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72509F" w:rsidRPr="00162549" w:rsidTr="00EB0F30">
        <w:tc>
          <w:tcPr>
            <w:tcW w:w="10031" w:type="dxa"/>
            <w:shd w:val="pct10" w:color="auto" w:fill="FFFFFF"/>
          </w:tcPr>
          <w:p w:rsidR="0072509F" w:rsidRPr="00162549" w:rsidRDefault="0072509F" w:rsidP="00162549">
            <w:pPr>
              <w:pStyle w:val="Subtitle"/>
              <w:spacing w:before="0" w:after="0"/>
              <w:ind w:right="43"/>
              <w:rPr>
                <w:rFonts w:ascii="Verdana" w:hAnsi="Verdana" w:cs="Calibri"/>
                <w:sz w:val="20"/>
              </w:rPr>
            </w:pPr>
            <w:r w:rsidRPr="00162549">
              <w:rPr>
                <w:rFonts w:ascii="Verdana" w:hAnsi="Verdana" w:cs="Calibri"/>
                <w:sz w:val="20"/>
              </w:rPr>
              <w:t>THE UNIVERSITY OF NOTTINGHAM</w:t>
            </w:r>
          </w:p>
          <w:p w:rsidR="0072509F" w:rsidRPr="00162549" w:rsidRDefault="0072509F" w:rsidP="00162549">
            <w:pPr>
              <w:pStyle w:val="Subtitle"/>
              <w:spacing w:before="0" w:after="0"/>
              <w:ind w:right="43"/>
              <w:rPr>
                <w:rFonts w:ascii="Verdana" w:hAnsi="Verdana" w:cs="Calibri"/>
                <w:sz w:val="20"/>
              </w:rPr>
            </w:pPr>
            <w:r w:rsidRPr="00162549">
              <w:rPr>
                <w:rFonts w:ascii="Verdana" w:hAnsi="Verdana" w:cs="Calibri"/>
                <w:sz w:val="20"/>
              </w:rPr>
              <w:t>Role Profile Form</w:t>
            </w:r>
          </w:p>
        </w:tc>
      </w:tr>
    </w:tbl>
    <w:p w:rsidR="0072509F" w:rsidRPr="00162549" w:rsidRDefault="0072509F" w:rsidP="00162549">
      <w:pPr>
        <w:ind w:right="43"/>
        <w:jc w:val="left"/>
        <w:outlineLvl w:val="0"/>
        <w:rPr>
          <w:rFonts w:ascii="Verdana" w:hAnsi="Verdana" w:cs="Calibri"/>
          <w:b/>
          <w:smallCaps/>
          <w:sz w:val="20"/>
          <w:szCs w:val="20"/>
        </w:rPr>
      </w:pPr>
    </w:p>
    <w:p w:rsidR="00974024" w:rsidRPr="00162549" w:rsidRDefault="00974024" w:rsidP="00162549">
      <w:pPr>
        <w:ind w:right="43" w:hanging="2"/>
        <w:jc w:val="left"/>
        <w:rPr>
          <w:rFonts w:ascii="Verdana" w:hAnsi="Verdana" w:cs="Calibri"/>
          <w:sz w:val="20"/>
          <w:szCs w:val="20"/>
        </w:rPr>
      </w:pPr>
      <w:r w:rsidRPr="00162549">
        <w:rPr>
          <w:rFonts w:ascii="Verdana" w:hAnsi="Verdana" w:cs="Calibri"/>
          <w:b/>
          <w:sz w:val="20"/>
          <w:szCs w:val="20"/>
        </w:rPr>
        <w:t>Job Title:</w:t>
      </w:r>
      <w:r w:rsidR="00162549">
        <w:rPr>
          <w:rFonts w:ascii="Verdana" w:hAnsi="Verdana" w:cs="Calibri"/>
          <w:sz w:val="20"/>
          <w:szCs w:val="20"/>
        </w:rPr>
        <w:t xml:space="preserve"> </w:t>
      </w:r>
      <w:r w:rsidR="00162549">
        <w:rPr>
          <w:rFonts w:ascii="Verdana" w:hAnsi="Verdana" w:cs="Calibri"/>
          <w:sz w:val="20"/>
          <w:szCs w:val="20"/>
        </w:rPr>
        <w:tab/>
      </w:r>
      <w:r w:rsidR="00162549">
        <w:rPr>
          <w:rFonts w:ascii="Verdana" w:hAnsi="Verdana" w:cs="Calibri"/>
          <w:sz w:val="20"/>
          <w:szCs w:val="20"/>
        </w:rPr>
        <w:tab/>
      </w:r>
      <w:r w:rsidR="00162549" w:rsidRPr="00162549">
        <w:rPr>
          <w:rFonts w:ascii="Verdana" w:hAnsi="Verdana" w:cs="Calibri"/>
          <w:sz w:val="20"/>
          <w:szCs w:val="20"/>
        </w:rPr>
        <w:t>Assistant Professor in Earth Observation</w:t>
      </w:r>
    </w:p>
    <w:p w:rsidR="00974024" w:rsidRPr="00162549" w:rsidRDefault="00974024" w:rsidP="00162549">
      <w:pPr>
        <w:ind w:right="43" w:hanging="2"/>
        <w:jc w:val="left"/>
        <w:rPr>
          <w:rFonts w:ascii="Verdana" w:hAnsi="Verdana" w:cs="Calibri"/>
          <w:sz w:val="20"/>
          <w:szCs w:val="20"/>
        </w:rPr>
      </w:pPr>
    </w:p>
    <w:p w:rsidR="00974024" w:rsidRPr="00162549" w:rsidRDefault="00974024" w:rsidP="00162549">
      <w:pPr>
        <w:ind w:right="43" w:hanging="2"/>
        <w:jc w:val="left"/>
        <w:rPr>
          <w:rFonts w:ascii="Verdana" w:hAnsi="Verdana" w:cs="Calibri"/>
          <w:sz w:val="20"/>
          <w:szCs w:val="20"/>
        </w:rPr>
      </w:pPr>
      <w:r w:rsidRPr="00162549">
        <w:rPr>
          <w:rFonts w:ascii="Verdana" w:hAnsi="Verdana" w:cs="Calibri"/>
          <w:b/>
          <w:sz w:val="20"/>
          <w:szCs w:val="20"/>
        </w:rPr>
        <w:t>School/Department:</w:t>
      </w:r>
      <w:r w:rsidR="00162549">
        <w:rPr>
          <w:rFonts w:ascii="Verdana" w:hAnsi="Verdana" w:cs="Calibri"/>
          <w:sz w:val="20"/>
          <w:szCs w:val="20"/>
        </w:rPr>
        <w:t xml:space="preserve"> </w:t>
      </w:r>
      <w:r w:rsidR="00162549">
        <w:rPr>
          <w:rFonts w:ascii="Verdana" w:hAnsi="Verdana" w:cs="Calibri"/>
          <w:sz w:val="20"/>
          <w:szCs w:val="20"/>
        </w:rPr>
        <w:tab/>
      </w:r>
      <w:r w:rsidR="00851132" w:rsidRPr="00162549">
        <w:rPr>
          <w:rFonts w:ascii="Verdana" w:hAnsi="Verdana" w:cs="Calibri"/>
          <w:sz w:val="20"/>
          <w:szCs w:val="20"/>
        </w:rPr>
        <w:t>Faculty of Engineering</w:t>
      </w:r>
      <w:r w:rsidR="00F0775A" w:rsidRPr="00162549">
        <w:rPr>
          <w:rFonts w:ascii="Verdana" w:hAnsi="Verdana" w:cs="Calibri"/>
          <w:sz w:val="20"/>
          <w:szCs w:val="20"/>
        </w:rPr>
        <w:tab/>
      </w:r>
    </w:p>
    <w:p w:rsidR="00974024" w:rsidRPr="00162549" w:rsidRDefault="00974024" w:rsidP="00162549">
      <w:pPr>
        <w:ind w:right="43" w:hanging="2"/>
        <w:jc w:val="left"/>
        <w:rPr>
          <w:rFonts w:ascii="Verdana" w:hAnsi="Verdana" w:cs="Calibri"/>
          <w:sz w:val="20"/>
          <w:szCs w:val="20"/>
        </w:rPr>
      </w:pPr>
    </w:p>
    <w:p w:rsidR="00974024" w:rsidRDefault="00974024" w:rsidP="00162549">
      <w:pPr>
        <w:ind w:left="2548" w:right="43" w:hanging="2550"/>
        <w:jc w:val="left"/>
        <w:rPr>
          <w:rFonts w:ascii="Verdana" w:hAnsi="Verdana"/>
          <w:sz w:val="20"/>
          <w:szCs w:val="20"/>
        </w:rPr>
      </w:pPr>
      <w:r w:rsidRPr="00162549">
        <w:rPr>
          <w:rFonts w:ascii="Verdana" w:hAnsi="Verdana" w:cs="Calibri"/>
          <w:b/>
          <w:sz w:val="20"/>
          <w:szCs w:val="20"/>
        </w:rPr>
        <w:t>Salary:</w:t>
      </w:r>
      <w:r w:rsidR="00162549">
        <w:rPr>
          <w:rFonts w:ascii="Verdana" w:hAnsi="Verdana" w:cs="Calibri"/>
          <w:sz w:val="20"/>
          <w:szCs w:val="20"/>
        </w:rPr>
        <w:tab/>
      </w:r>
      <w:r w:rsidR="00162549">
        <w:rPr>
          <w:rFonts w:ascii="Verdana" w:hAnsi="Verdana" w:cs="Calibri"/>
          <w:sz w:val="20"/>
          <w:szCs w:val="20"/>
        </w:rPr>
        <w:tab/>
      </w:r>
      <w:r w:rsidR="00F23084" w:rsidRPr="00162549">
        <w:rPr>
          <w:rFonts w:ascii="Verdana" w:hAnsi="Verdana"/>
          <w:sz w:val="20"/>
          <w:szCs w:val="20"/>
        </w:rPr>
        <w:t>£</w:t>
      </w:r>
      <w:r w:rsidR="00162549">
        <w:rPr>
          <w:rFonts w:ascii="Verdana" w:hAnsi="Verdana"/>
          <w:sz w:val="20"/>
          <w:szCs w:val="20"/>
        </w:rPr>
        <w:t>34,576</w:t>
      </w:r>
      <w:r w:rsidR="00EC444F" w:rsidRPr="00162549">
        <w:rPr>
          <w:rFonts w:ascii="Verdana" w:hAnsi="Verdana"/>
          <w:sz w:val="20"/>
          <w:szCs w:val="20"/>
        </w:rPr>
        <w:t xml:space="preserve"> </w:t>
      </w:r>
      <w:r w:rsidR="00F23084" w:rsidRPr="00162549">
        <w:rPr>
          <w:rFonts w:ascii="Verdana" w:hAnsi="Verdana"/>
          <w:sz w:val="20"/>
          <w:szCs w:val="20"/>
        </w:rPr>
        <w:t>- £</w:t>
      </w:r>
      <w:r w:rsidR="00162549">
        <w:rPr>
          <w:rFonts w:ascii="Verdana" w:hAnsi="Verdana"/>
          <w:sz w:val="20"/>
          <w:szCs w:val="20"/>
        </w:rPr>
        <w:t>46,414</w:t>
      </w:r>
      <w:r w:rsidR="00222668" w:rsidRPr="00162549">
        <w:rPr>
          <w:rFonts w:ascii="Verdana" w:hAnsi="Verdana"/>
          <w:sz w:val="20"/>
          <w:szCs w:val="20"/>
        </w:rPr>
        <w:t xml:space="preserve"> per a</w:t>
      </w:r>
      <w:r w:rsidR="00F23084" w:rsidRPr="00162549">
        <w:rPr>
          <w:rFonts w:ascii="Verdana" w:hAnsi="Verdana"/>
          <w:sz w:val="20"/>
          <w:szCs w:val="20"/>
        </w:rPr>
        <w:t xml:space="preserve">nnum </w:t>
      </w:r>
      <w:r w:rsidR="00162549" w:rsidRPr="00162549">
        <w:rPr>
          <w:rFonts w:ascii="Verdana" w:hAnsi="Verdana"/>
          <w:sz w:val="20"/>
          <w:szCs w:val="20"/>
        </w:rPr>
        <w:t>depending on skills and experience. Salary progression beyond this scale is subject to performance</w:t>
      </w:r>
    </w:p>
    <w:p w:rsidR="00162549" w:rsidRPr="00162549" w:rsidRDefault="00162549" w:rsidP="00162549">
      <w:pPr>
        <w:ind w:right="43" w:hanging="2"/>
        <w:jc w:val="left"/>
        <w:rPr>
          <w:rFonts w:ascii="Verdana" w:hAnsi="Verdana" w:cs="Calibri"/>
          <w:b/>
          <w:sz w:val="20"/>
          <w:szCs w:val="20"/>
        </w:rPr>
      </w:pPr>
    </w:p>
    <w:p w:rsidR="00974024" w:rsidRPr="00162549" w:rsidRDefault="00974024" w:rsidP="00162549">
      <w:pPr>
        <w:ind w:right="43" w:hanging="2"/>
        <w:jc w:val="left"/>
        <w:rPr>
          <w:rFonts w:ascii="Verdana" w:hAnsi="Verdana" w:cs="Calibri"/>
          <w:sz w:val="20"/>
          <w:szCs w:val="20"/>
        </w:rPr>
      </w:pPr>
      <w:r w:rsidRPr="00162549">
        <w:rPr>
          <w:rFonts w:ascii="Verdana" w:hAnsi="Verdana" w:cs="Calibri"/>
          <w:b/>
          <w:sz w:val="20"/>
          <w:szCs w:val="20"/>
        </w:rPr>
        <w:t>Job Family and Level:</w:t>
      </w:r>
      <w:r w:rsidR="00162549">
        <w:rPr>
          <w:rFonts w:ascii="Verdana" w:hAnsi="Verdana" w:cs="Calibri"/>
          <w:sz w:val="20"/>
          <w:szCs w:val="20"/>
        </w:rPr>
        <w:tab/>
      </w:r>
      <w:r w:rsidR="005F630B" w:rsidRPr="00162549">
        <w:rPr>
          <w:rFonts w:ascii="Verdana" w:hAnsi="Verdana" w:cs="Calibri"/>
          <w:sz w:val="20"/>
          <w:szCs w:val="20"/>
        </w:rPr>
        <w:t xml:space="preserve">Research and Teaching Extended </w:t>
      </w:r>
      <w:r w:rsidR="00E24791">
        <w:rPr>
          <w:rFonts w:ascii="Verdana" w:hAnsi="Verdana" w:cs="Calibri"/>
          <w:sz w:val="20"/>
          <w:szCs w:val="20"/>
        </w:rPr>
        <w:t>L</w:t>
      </w:r>
      <w:r w:rsidR="005F630B" w:rsidRPr="00162549">
        <w:rPr>
          <w:rFonts w:ascii="Verdana" w:hAnsi="Verdana" w:cs="Calibri"/>
          <w:sz w:val="20"/>
          <w:szCs w:val="20"/>
        </w:rPr>
        <w:t>evel 5</w:t>
      </w:r>
      <w:r w:rsidRPr="00162549">
        <w:rPr>
          <w:rFonts w:ascii="Verdana" w:hAnsi="Verdana" w:cs="Calibri"/>
          <w:sz w:val="20"/>
          <w:szCs w:val="20"/>
        </w:rPr>
        <w:tab/>
      </w:r>
      <w:r w:rsidRPr="00162549">
        <w:rPr>
          <w:rFonts w:ascii="Verdana" w:hAnsi="Verdana" w:cs="Calibri"/>
          <w:sz w:val="20"/>
          <w:szCs w:val="20"/>
        </w:rPr>
        <w:tab/>
      </w:r>
    </w:p>
    <w:p w:rsidR="00974024" w:rsidRPr="00162549" w:rsidRDefault="00974024" w:rsidP="00162549">
      <w:pPr>
        <w:ind w:right="43" w:hanging="2"/>
        <w:jc w:val="left"/>
        <w:rPr>
          <w:rFonts w:ascii="Verdana" w:hAnsi="Verdana" w:cs="Calibri"/>
          <w:sz w:val="20"/>
          <w:szCs w:val="20"/>
        </w:rPr>
      </w:pPr>
    </w:p>
    <w:p w:rsidR="00F0775A" w:rsidRPr="00162549" w:rsidRDefault="00974024" w:rsidP="00162549">
      <w:pPr>
        <w:ind w:hanging="2"/>
        <w:jc w:val="left"/>
        <w:rPr>
          <w:rFonts w:ascii="Verdana" w:hAnsi="Verdana" w:cs="Calibri"/>
          <w:b/>
          <w:sz w:val="20"/>
          <w:szCs w:val="20"/>
        </w:rPr>
      </w:pPr>
      <w:r w:rsidRPr="00162549">
        <w:rPr>
          <w:rFonts w:ascii="Verdana" w:hAnsi="Verdana" w:cs="Calibri"/>
          <w:b/>
          <w:sz w:val="20"/>
          <w:szCs w:val="20"/>
        </w:rPr>
        <w:t>Contract Status:</w:t>
      </w:r>
      <w:r w:rsidR="00665B73" w:rsidRPr="00162549">
        <w:rPr>
          <w:rFonts w:ascii="Verdana" w:hAnsi="Verdana" w:cs="Calibri"/>
          <w:sz w:val="20"/>
          <w:szCs w:val="20"/>
        </w:rPr>
        <w:t xml:space="preserve"> </w:t>
      </w:r>
      <w:r w:rsidR="00665B73" w:rsidRPr="00162549">
        <w:rPr>
          <w:rFonts w:ascii="Verdana" w:hAnsi="Verdana" w:cs="Calibri"/>
          <w:sz w:val="20"/>
          <w:szCs w:val="20"/>
        </w:rPr>
        <w:tab/>
      </w:r>
      <w:r w:rsidR="00162549">
        <w:rPr>
          <w:rFonts w:ascii="Verdana" w:hAnsi="Verdana" w:cs="Calibri"/>
          <w:sz w:val="20"/>
          <w:szCs w:val="20"/>
        </w:rPr>
        <w:t>P</w:t>
      </w:r>
      <w:r w:rsidR="00345F88" w:rsidRPr="00162549">
        <w:rPr>
          <w:rFonts w:ascii="Verdana" w:hAnsi="Verdana"/>
          <w:sz w:val="20"/>
          <w:szCs w:val="20"/>
        </w:rPr>
        <w:t>ermanent</w:t>
      </w:r>
    </w:p>
    <w:p w:rsidR="00974024" w:rsidRPr="00162549" w:rsidRDefault="00974024" w:rsidP="00162549">
      <w:pPr>
        <w:ind w:hanging="2"/>
        <w:jc w:val="left"/>
        <w:rPr>
          <w:rFonts w:ascii="Verdana" w:hAnsi="Verdana" w:cs="Calibri"/>
          <w:sz w:val="20"/>
          <w:szCs w:val="20"/>
        </w:rPr>
      </w:pPr>
    </w:p>
    <w:p w:rsidR="00222668" w:rsidRPr="00162549" w:rsidRDefault="00974024" w:rsidP="00162549">
      <w:pPr>
        <w:ind w:hanging="2"/>
        <w:jc w:val="left"/>
        <w:rPr>
          <w:rFonts w:ascii="Verdana" w:hAnsi="Verdana" w:cs="Calibri"/>
          <w:sz w:val="20"/>
          <w:szCs w:val="20"/>
        </w:rPr>
      </w:pPr>
      <w:r w:rsidRPr="00162549">
        <w:rPr>
          <w:rFonts w:ascii="Verdana" w:hAnsi="Verdana" w:cs="Calibri"/>
          <w:b/>
          <w:sz w:val="20"/>
          <w:szCs w:val="20"/>
        </w:rPr>
        <w:t>Hours of Work:</w:t>
      </w:r>
      <w:r w:rsidRPr="00162549">
        <w:rPr>
          <w:rFonts w:ascii="Verdana" w:hAnsi="Verdana" w:cs="Calibri"/>
          <w:b/>
          <w:sz w:val="20"/>
          <w:szCs w:val="20"/>
        </w:rPr>
        <w:tab/>
      </w:r>
      <w:r w:rsidRPr="00162549">
        <w:rPr>
          <w:rFonts w:ascii="Verdana" w:hAnsi="Verdana" w:cs="Calibri"/>
          <w:b/>
          <w:sz w:val="20"/>
          <w:szCs w:val="20"/>
        </w:rPr>
        <w:tab/>
      </w:r>
      <w:r w:rsidR="00162549" w:rsidRPr="00162549">
        <w:rPr>
          <w:rFonts w:ascii="Verdana" w:hAnsi="Verdana" w:cs="Calibri"/>
          <w:sz w:val="20"/>
          <w:szCs w:val="20"/>
        </w:rPr>
        <w:t>Full-time (</w:t>
      </w:r>
      <w:r w:rsidR="00222668" w:rsidRPr="00162549">
        <w:rPr>
          <w:rFonts w:ascii="Verdana" w:hAnsi="Verdana" w:cs="Calibri"/>
          <w:sz w:val="20"/>
          <w:szCs w:val="20"/>
        </w:rPr>
        <w:t>36.25 hours</w:t>
      </w:r>
      <w:r w:rsidR="00345F88" w:rsidRPr="00162549">
        <w:rPr>
          <w:rFonts w:ascii="Verdana" w:hAnsi="Verdana" w:cs="Calibri"/>
          <w:sz w:val="20"/>
          <w:szCs w:val="20"/>
        </w:rPr>
        <w:t xml:space="preserve"> per week</w:t>
      </w:r>
      <w:r w:rsidR="00162549" w:rsidRPr="00162549">
        <w:rPr>
          <w:rFonts w:ascii="Verdana" w:hAnsi="Verdana" w:cs="Calibri"/>
          <w:sz w:val="20"/>
          <w:szCs w:val="20"/>
        </w:rPr>
        <w:t>)</w:t>
      </w:r>
    </w:p>
    <w:p w:rsidR="00F0775A" w:rsidRPr="00162549" w:rsidRDefault="00F0775A" w:rsidP="00162549">
      <w:pPr>
        <w:ind w:hanging="2"/>
        <w:jc w:val="left"/>
        <w:rPr>
          <w:rFonts w:ascii="Verdana" w:hAnsi="Verdana" w:cs="Calibri"/>
          <w:sz w:val="20"/>
          <w:szCs w:val="20"/>
        </w:rPr>
      </w:pPr>
    </w:p>
    <w:p w:rsidR="00664AE9" w:rsidRPr="00162549" w:rsidRDefault="00974024" w:rsidP="00162549">
      <w:pPr>
        <w:ind w:hanging="2"/>
        <w:jc w:val="left"/>
        <w:rPr>
          <w:rFonts w:ascii="Verdana" w:eastAsia="Times" w:hAnsi="Verdana" w:cs="Calibri"/>
          <w:sz w:val="20"/>
          <w:szCs w:val="20"/>
        </w:rPr>
      </w:pPr>
      <w:r w:rsidRPr="00162549">
        <w:rPr>
          <w:rFonts w:ascii="Verdana" w:hAnsi="Verdana" w:cs="Calibri"/>
          <w:b/>
          <w:bCs/>
          <w:sz w:val="20"/>
          <w:szCs w:val="20"/>
        </w:rPr>
        <w:t>Location:</w:t>
      </w:r>
      <w:r w:rsidR="00664AE9" w:rsidRPr="00162549">
        <w:rPr>
          <w:rFonts w:ascii="Verdana" w:hAnsi="Verdana" w:cs="Calibri"/>
          <w:b/>
          <w:bCs/>
          <w:sz w:val="20"/>
          <w:szCs w:val="20"/>
        </w:rPr>
        <w:tab/>
      </w:r>
      <w:r w:rsidR="00162549">
        <w:rPr>
          <w:rFonts w:ascii="Verdana" w:hAnsi="Verdana" w:cs="Calibri"/>
          <w:b/>
          <w:bCs/>
          <w:sz w:val="20"/>
          <w:szCs w:val="20"/>
        </w:rPr>
        <w:tab/>
      </w:r>
      <w:r w:rsidR="00851132" w:rsidRPr="00162549">
        <w:rPr>
          <w:rFonts w:ascii="Verdana" w:hAnsi="Verdana"/>
          <w:sz w:val="20"/>
          <w:szCs w:val="20"/>
          <w:lang w:val="en"/>
        </w:rPr>
        <w:t>Nottingham Geospatial Institute</w:t>
      </w:r>
      <w:r w:rsidR="00855EBD" w:rsidRPr="00162549">
        <w:rPr>
          <w:rFonts w:ascii="Verdana" w:hAnsi="Verdana"/>
          <w:sz w:val="20"/>
          <w:szCs w:val="20"/>
          <w:lang w:val="en"/>
        </w:rPr>
        <w:t xml:space="preserve">, </w:t>
      </w:r>
      <w:r w:rsidR="00851132" w:rsidRPr="00162549">
        <w:rPr>
          <w:rFonts w:ascii="Verdana" w:hAnsi="Verdana"/>
          <w:sz w:val="20"/>
          <w:szCs w:val="20"/>
          <w:lang w:val="en"/>
        </w:rPr>
        <w:t>Jubilee C</w:t>
      </w:r>
      <w:r w:rsidR="00664AE9" w:rsidRPr="00162549">
        <w:rPr>
          <w:rFonts w:ascii="Verdana" w:hAnsi="Verdana"/>
          <w:sz w:val="20"/>
          <w:szCs w:val="20"/>
          <w:lang w:val="en"/>
        </w:rPr>
        <w:t>ampus</w:t>
      </w:r>
    </w:p>
    <w:p w:rsidR="00974024" w:rsidRPr="00162549" w:rsidRDefault="00974024" w:rsidP="00162549">
      <w:pPr>
        <w:ind w:hanging="2"/>
        <w:jc w:val="left"/>
        <w:rPr>
          <w:rFonts w:ascii="Verdana" w:hAnsi="Verdana" w:cs="Calibri"/>
          <w:bCs/>
          <w:sz w:val="20"/>
          <w:szCs w:val="20"/>
        </w:rPr>
      </w:pPr>
    </w:p>
    <w:p w:rsidR="00974024" w:rsidRPr="00162549" w:rsidRDefault="00974024" w:rsidP="00162549">
      <w:pPr>
        <w:ind w:hanging="2"/>
        <w:jc w:val="left"/>
        <w:rPr>
          <w:rFonts w:ascii="Verdana" w:hAnsi="Verdana" w:cs="Calibri"/>
          <w:b/>
          <w:bCs/>
          <w:sz w:val="20"/>
          <w:szCs w:val="20"/>
        </w:rPr>
      </w:pPr>
      <w:r w:rsidRPr="00162549">
        <w:rPr>
          <w:rFonts w:ascii="Verdana" w:hAnsi="Verdana" w:cs="Calibri"/>
          <w:b/>
          <w:bCs/>
          <w:sz w:val="20"/>
          <w:szCs w:val="20"/>
        </w:rPr>
        <w:t>Reporting to:</w:t>
      </w:r>
      <w:r w:rsidR="00F0775A" w:rsidRPr="00162549">
        <w:rPr>
          <w:rFonts w:ascii="Verdana" w:hAnsi="Verdana" w:cs="Calibri"/>
          <w:b/>
          <w:bCs/>
          <w:sz w:val="20"/>
          <w:szCs w:val="20"/>
        </w:rPr>
        <w:tab/>
      </w:r>
      <w:r w:rsidR="00F0775A" w:rsidRPr="00162549">
        <w:rPr>
          <w:rFonts w:ascii="Verdana" w:hAnsi="Verdana" w:cs="Calibri"/>
          <w:b/>
          <w:bCs/>
          <w:sz w:val="20"/>
          <w:szCs w:val="20"/>
        </w:rPr>
        <w:tab/>
      </w:r>
      <w:r w:rsidR="00851132" w:rsidRPr="00162549">
        <w:rPr>
          <w:rFonts w:ascii="Verdana" w:hAnsi="Verdana" w:cs="Calibri"/>
          <w:bCs/>
          <w:sz w:val="20"/>
          <w:szCs w:val="20"/>
        </w:rPr>
        <w:t>Director of the Nottingham Geospatial Institute</w:t>
      </w:r>
    </w:p>
    <w:p w:rsidR="0072509F" w:rsidRPr="00162549" w:rsidRDefault="0072509F" w:rsidP="00162549">
      <w:pPr>
        <w:ind w:hanging="2"/>
        <w:jc w:val="left"/>
        <w:rPr>
          <w:rFonts w:ascii="Verdana" w:hAnsi="Verdana" w:cs="Calibri"/>
          <w:b/>
          <w:sz w:val="20"/>
          <w:szCs w:val="20"/>
        </w:rPr>
      </w:pPr>
    </w:p>
    <w:p w:rsidR="00290462" w:rsidRPr="00162549" w:rsidRDefault="0072509F" w:rsidP="00900F8D">
      <w:pPr>
        <w:ind w:hanging="2"/>
        <w:jc w:val="left"/>
        <w:rPr>
          <w:rFonts w:ascii="Verdana" w:hAnsi="Verdana"/>
          <w:bCs/>
          <w:sz w:val="20"/>
          <w:szCs w:val="20"/>
        </w:rPr>
      </w:pPr>
      <w:r w:rsidRPr="00162549">
        <w:rPr>
          <w:rFonts w:ascii="Verdana" w:hAnsi="Verdana" w:cs="Calibri"/>
          <w:b/>
          <w:sz w:val="20"/>
          <w:szCs w:val="20"/>
        </w:rPr>
        <w:t>Purpose of the Role:</w:t>
      </w:r>
    </w:p>
    <w:p w:rsidR="00F0775A" w:rsidRPr="00162549" w:rsidRDefault="00290462" w:rsidP="00D22FFE">
      <w:pPr>
        <w:jc w:val="left"/>
        <w:rPr>
          <w:rFonts w:ascii="Verdana" w:eastAsia="Times" w:hAnsi="Verdana" w:cs="Calibri"/>
          <w:sz w:val="20"/>
          <w:szCs w:val="20"/>
        </w:rPr>
      </w:pPr>
      <w:r w:rsidRPr="00162549">
        <w:rPr>
          <w:rFonts w:ascii="Verdana" w:hAnsi="Verdana"/>
          <w:bCs/>
          <w:sz w:val="20"/>
          <w:szCs w:val="20"/>
        </w:rPr>
        <w:t xml:space="preserve">The </w:t>
      </w:r>
      <w:r w:rsidR="007246B7" w:rsidRPr="00162549">
        <w:rPr>
          <w:rFonts w:ascii="Verdana" w:hAnsi="Verdana"/>
          <w:bCs/>
          <w:sz w:val="20"/>
          <w:szCs w:val="20"/>
        </w:rPr>
        <w:t xml:space="preserve">person appointed to </w:t>
      </w:r>
      <w:r w:rsidRPr="00162549">
        <w:rPr>
          <w:rFonts w:ascii="Verdana" w:hAnsi="Verdana"/>
          <w:bCs/>
          <w:sz w:val="20"/>
          <w:szCs w:val="20"/>
        </w:rPr>
        <w:t xml:space="preserve">this </w:t>
      </w:r>
      <w:r w:rsidR="007246B7" w:rsidRPr="00162549">
        <w:rPr>
          <w:rFonts w:ascii="Verdana" w:hAnsi="Verdana"/>
          <w:bCs/>
          <w:sz w:val="20"/>
          <w:szCs w:val="20"/>
        </w:rPr>
        <w:t>position</w:t>
      </w:r>
      <w:r w:rsidRPr="00162549">
        <w:rPr>
          <w:rFonts w:ascii="Verdana" w:hAnsi="Verdana"/>
          <w:bCs/>
          <w:sz w:val="20"/>
          <w:szCs w:val="20"/>
        </w:rPr>
        <w:t xml:space="preserve"> will be </w:t>
      </w:r>
      <w:r w:rsidR="009420C7" w:rsidRPr="00162549">
        <w:rPr>
          <w:rFonts w:ascii="Verdana" w:hAnsi="Verdana"/>
          <w:bCs/>
          <w:sz w:val="20"/>
          <w:szCs w:val="20"/>
        </w:rPr>
        <w:t xml:space="preserve">required </w:t>
      </w:r>
      <w:r w:rsidRPr="00162549">
        <w:rPr>
          <w:rFonts w:ascii="Verdana" w:hAnsi="Verdana"/>
          <w:bCs/>
          <w:sz w:val="20"/>
          <w:szCs w:val="20"/>
        </w:rPr>
        <w:t xml:space="preserve">to lead and deliver </w:t>
      </w:r>
      <w:r w:rsidR="00851132" w:rsidRPr="00162549">
        <w:rPr>
          <w:rFonts w:ascii="Verdana" w:hAnsi="Verdana"/>
          <w:bCs/>
          <w:sz w:val="20"/>
          <w:szCs w:val="20"/>
        </w:rPr>
        <w:t>research, both individual and collaborative, in the broadly defined area of Earth Observation</w:t>
      </w:r>
      <w:r w:rsidR="0059646B" w:rsidRPr="00162549">
        <w:rPr>
          <w:rFonts w:ascii="Verdana" w:hAnsi="Verdana"/>
          <w:bCs/>
          <w:sz w:val="20"/>
          <w:szCs w:val="20"/>
        </w:rPr>
        <w:t>,</w:t>
      </w:r>
      <w:r w:rsidR="00851132" w:rsidRPr="00162549">
        <w:rPr>
          <w:rFonts w:ascii="Verdana" w:hAnsi="Verdana"/>
          <w:bCs/>
          <w:sz w:val="20"/>
          <w:szCs w:val="20"/>
        </w:rPr>
        <w:t xml:space="preserve"> and </w:t>
      </w:r>
      <w:r w:rsidR="009420C7" w:rsidRPr="00162549">
        <w:rPr>
          <w:rFonts w:ascii="Verdana" w:hAnsi="Verdana"/>
          <w:bCs/>
          <w:sz w:val="20"/>
          <w:szCs w:val="20"/>
        </w:rPr>
        <w:t xml:space="preserve">teaching </w:t>
      </w:r>
      <w:r w:rsidR="00851132" w:rsidRPr="00162549">
        <w:rPr>
          <w:rFonts w:ascii="Verdana" w:hAnsi="Verdana"/>
          <w:bCs/>
          <w:sz w:val="20"/>
          <w:szCs w:val="20"/>
        </w:rPr>
        <w:t xml:space="preserve">in one of the key disciplines within the Faculty (Architecture and the Built Environment, Chemical and Environmental, Civil, Electrical and Electronic and/or Mechanical, Materials and Manufacturing Engineering). </w:t>
      </w:r>
    </w:p>
    <w:p w:rsidR="00CF1D3B" w:rsidRPr="00162549" w:rsidRDefault="00CF1D3B" w:rsidP="00162549">
      <w:pPr>
        <w:jc w:val="left"/>
        <w:rPr>
          <w:rFonts w:ascii="Verdana" w:eastAsia="Times" w:hAnsi="Verdana" w:cs="Calibri"/>
          <w:sz w:val="20"/>
          <w:szCs w:val="20"/>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072"/>
      </w:tblGrid>
      <w:tr w:rsidR="009B01AA" w:rsidRPr="00162549" w:rsidTr="0021110A">
        <w:trPr>
          <w:trHeight w:val="647"/>
        </w:trPr>
        <w:tc>
          <w:tcPr>
            <w:tcW w:w="817" w:type="dxa"/>
            <w:tcBorders>
              <w:top w:val="nil"/>
              <w:left w:val="nil"/>
            </w:tcBorders>
          </w:tcPr>
          <w:p w:rsidR="009B01AA" w:rsidRPr="00162549" w:rsidRDefault="009B01AA" w:rsidP="00162549">
            <w:pPr>
              <w:jc w:val="left"/>
              <w:rPr>
                <w:rFonts w:ascii="Verdana" w:hAnsi="Verdana" w:cs="Calibri"/>
                <w:sz w:val="20"/>
                <w:szCs w:val="20"/>
              </w:rPr>
            </w:pPr>
          </w:p>
          <w:p w:rsidR="009B01AA" w:rsidRPr="00162549" w:rsidRDefault="009B01AA" w:rsidP="00162549">
            <w:pPr>
              <w:jc w:val="left"/>
              <w:rPr>
                <w:rFonts w:ascii="Verdana" w:hAnsi="Verdana" w:cs="Calibri"/>
                <w:sz w:val="20"/>
                <w:szCs w:val="20"/>
              </w:rPr>
            </w:pPr>
          </w:p>
        </w:tc>
        <w:tc>
          <w:tcPr>
            <w:tcW w:w="9072" w:type="dxa"/>
          </w:tcPr>
          <w:p w:rsidR="009B01AA" w:rsidRPr="00162549" w:rsidRDefault="009B01AA" w:rsidP="00162549">
            <w:pPr>
              <w:jc w:val="left"/>
              <w:rPr>
                <w:rFonts w:ascii="Verdana" w:hAnsi="Verdana" w:cs="Calibri"/>
                <w:b/>
                <w:sz w:val="20"/>
                <w:szCs w:val="20"/>
              </w:rPr>
            </w:pPr>
            <w:r w:rsidRPr="00162549">
              <w:rPr>
                <w:rFonts w:ascii="Verdana" w:hAnsi="Verdana" w:cs="Calibri"/>
                <w:b/>
                <w:sz w:val="20"/>
                <w:szCs w:val="20"/>
              </w:rPr>
              <w:t xml:space="preserve">Main Responsibilities </w:t>
            </w:r>
          </w:p>
          <w:p w:rsidR="009B01AA" w:rsidRPr="00162549" w:rsidRDefault="009B01AA" w:rsidP="00162549">
            <w:pPr>
              <w:jc w:val="left"/>
              <w:rPr>
                <w:rFonts w:ascii="Verdana" w:hAnsi="Verdana" w:cs="Calibri"/>
                <w:b/>
                <w:sz w:val="20"/>
                <w:szCs w:val="20"/>
              </w:rPr>
            </w:pPr>
          </w:p>
        </w:tc>
      </w:tr>
      <w:tr w:rsidR="009B01AA" w:rsidRPr="00162549" w:rsidTr="0021110A">
        <w:tc>
          <w:tcPr>
            <w:tcW w:w="817" w:type="dxa"/>
          </w:tcPr>
          <w:p w:rsidR="009B01AA" w:rsidRPr="00162549" w:rsidRDefault="009B01AA" w:rsidP="00162549">
            <w:pPr>
              <w:jc w:val="left"/>
              <w:rPr>
                <w:rFonts w:ascii="Verdana" w:hAnsi="Verdana" w:cs="Calibri"/>
                <w:sz w:val="20"/>
                <w:szCs w:val="20"/>
              </w:rPr>
            </w:pPr>
            <w:r w:rsidRPr="00162549">
              <w:rPr>
                <w:rFonts w:ascii="Verdana" w:hAnsi="Verdana" w:cs="Calibri"/>
                <w:sz w:val="20"/>
                <w:szCs w:val="20"/>
              </w:rPr>
              <w:t>1.</w:t>
            </w:r>
          </w:p>
        </w:tc>
        <w:tc>
          <w:tcPr>
            <w:tcW w:w="9072" w:type="dxa"/>
          </w:tcPr>
          <w:p w:rsidR="009B01AA" w:rsidRPr="00162549" w:rsidRDefault="000D2E91" w:rsidP="00162549">
            <w:pPr>
              <w:pStyle w:val="ListParagraph"/>
              <w:ind w:left="0"/>
              <w:jc w:val="left"/>
              <w:rPr>
                <w:rFonts w:ascii="Verdana" w:hAnsi="Verdana" w:cs="Calibri"/>
                <w:sz w:val="20"/>
                <w:szCs w:val="20"/>
              </w:rPr>
            </w:pPr>
            <w:r w:rsidRPr="00162549">
              <w:rPr>
                <w:rFonts w:ascii="Verdana" w:hAnsi="Verdana" w:cs="Calibri"/>
                <w:sz w:val="20"/>
                <w:szCs w:val="20"/>
              </w:rPr>
              <w:t>To ta</w:t>
            </w:r>
            <w:r w:rsidR="00E95910" w:rsidRPr="00162549">
              <w:rPr>
                <w:rFonts w:ascii="Verdana" w:hAnsi="Verdana" w:cs="Calibri"/>
                <w:sz w:val="20"/>
                <w:szCs w:val="20"/>
              </w:rPr>
              <w:t>ke the lead on,</w:t>
            </w:r>
            <w:r w:rsidR="00255066" w:rsidRPr="00162549">
              <w:rPr>
                <w:rFonts w:ascii="Verdana" w:hAnsi="Verdana" w:cs="Calibri"/>
                <w:sz w:val="20"/>
                <w:szCs w:val="20"/>
              </w:rPr>
              <w:t xml:space="preserve"> p</w:t>
            </w:r>
            <w:r w:rsidR="004971A8" w:rsidRPr="00162549">
              <w:rPr>
                <w:rFonts w:ascii="Verdana" w:hAnsi="Verdana" w:cs="Calibri"/>
                <w:sz w:val="20"/>
                <w:szCs w:val="20"/>
              </w:rPr>
              <w:t>lan, develop and conduct individual and/or collaborative research objectives, projects and proposals either as a</w:t>
            </w:r>
            <w:r w:rsidR="00A82CFF" w:rsidRPr="00162549">
              <w:rPr>
                <w:rFonts w:ascii="Verdana" w:hAnsi="Verdana" w:cs="Calibri"/>
                <w:sz w:val="20"/>
                <w:szCs w:val="20"/>
              </w:rPr>
              <w:t>n individual</w:t>
            </w:r>
            <w:r w:rsidR="005A48B2" w:rsidRPr="00162549">
              <w:rPr>
                <w:rFonts w:ascii="Verdana" w:hAnsi="Verdana" w:cs="Calibri"/>
                <w:sz w:val="20"/>
                <w:szCs w:val="20"/>
              </w:rPr>
              <w:t xml:space="preserve"> </w:t>
            </w:r>
            <w:r w:rsidR="004971A8" w:rsidRPr="00162549">
              <w:rPr>
                <w:rFonts w:ascii="Verdana" w:hAnsi="Verdana" w:cs="Calibri"/>
                <w:sz w:val="20"/>
                <w:szCs w:val="20"/>
              </w:rPr>
              <w:t>or as part of a broader programme.</w:t>
            </w:r>
            <w:r w:rsidR="0013772B" w:rsidRPr="00162549">
              <w:rPr>
                <w:rFonts w:ascii="Verdana" w:hAnsi="Verdana" w:cs="Calibri"/>
                <w:sz w:val="20"/>
                <w:szCs w:val="20"/>
              </w:rPr>
              <w:t xml:space="preserve">  </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2.</w:t>
            </w:r>
          </w:p>
        </w:tc>
        <w:tc>
          <w:tcPr>
            <w:tcW w:w="9072" w:type="dxa"/>
          </w:tcPr>
          <w:p w:rsidR="00815D44" w:rsidRPr="00162549" w:rsidRDefault="000D2E91" w:rsidP="00162549">
            <w:pPr>
              <w:pStyle w:val="ListParagraph"/>
              <w:ind w:left="0"/>
              <w:jc w:val="left"/>
              <w:rPr>
                <w:rFonts w:ascii="Verdana" w:hAnsi="Verdana" w:cs="Calibri"/>
                <w:sz w:val="20"/>
                <w:szCs w:val="20"/>
              </w:rPr>
            </w:pPr>
            <w:r w:rsidRPr="00162549">
              <w:rPr>
                <w:rFonts w:ascii="Verdana" w:hAnsi="Verdana" w:cs="Calibri"/>
                <w:sz w:val="20"/>
                <w:szCs w:val="20"/>
              </w:rPr>
              <w:t>To e</w:t>
            </w:r>
            <w:r w:rsidR="00815D44" w:rsidRPr="00162549">
              <w:rPr>
                <w:rFonts w:ascii="Verdana" w:hAnsi="Verdana" w:cs="Calibri"/>
                <w:sz w:val="20"/>
                <w:szCs w:val="20"/>
              </w:rPr>
              <w:t xml:space="preserve">stablish a national reputation and regularly disseminate and explain research findings through leading peer-reviewed </w:t>
            </w:r>
            <w:r w:rsidR="00042E60" w:rsidRPr="00162549">
              <w:rPr>
                <w:rStyle w:val="CommentReference"/>
                <w:rFonts w:ascii="Verdana" w:hAnsi="Verdana" w:cs="Times New Roman"/>
                <w:sz w:val="20"/>
                <w:szCs w:val="20"/>
                <w:lang w:eastAsia="en-US"/>
              </w:rPr>
              <w:t>international p</w:t>
            </w:r>
            <w:r w:rsidR="00815D44" w:rsidRPr="00162549">
              <w:rPr>
                <w:rFonts w:ascii="Verdana" w:hAnsi="Verdana" w:cs="Calibri"/>
                <w:sz w:val="20"/>
                <w:szCs w:val="20"/>
              </w:rPr>
              <w:t>ublications (on a sustained basis), conferences and other appropriate media.</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3.</w:t>
            </w:r>
          </w:p>
        </w:tc>
        <w:tc>
          <w:tcPr>
            <w:tcW w:w="9072" w:type="dxa"/>
          </w:tcPr>
          <w:p w:rsidR="00815D44" w:rsidRPr="00162549" w:rsidRDefault="000D2E91" w:rsidP="00162549">
            <w:pPr>
              <w:pStyle w:val="ListParagraph"/>
              <w:ind w:left="0"/>
              <w:jc w:val="left"/>
              <w:rPr>
                <w:rFonts w:ascii="Verdana" w:hAnsi="Verdana" w:cs="Calibri"/>
                <w:sz w:val="20"/>
                <w:szCs w:val="20"/>
              </w:rPr>
            </w:pPr>
            <w:r w:rsidRPr="00162549">
              <w:rPr>
                <w:rFonts w:ascii="Verdana" w:hAnsi="Verdana" w:cs="Calibri"/>
                <w:sz w:val="20"/>
                <w:szCs w:val="20"/>
              </w:rPr>
              <w:t>To g</w:t>
            </w:r>
            <w:r w:rsidR="00815D44" w:rsidRPr="00162549">
              <w:rPr>
                <w:rFonts w:ascii="Verdana" w:hAnsi="Verdana" w:cs="Calibri"/>
                <w:sz w:val="20"/>
                <w:szCs w:val="20"/>
              </w:rPr>
              <w:t>enerate income by developing and winning support for innovative research proposals and funding bids. Where appropriate undertake consultancy projects where there is a demonstrable benefit to the University</w:t>
            </w:r>
            <w:r w:rsidR="00F146B9" w:rsidRPr="00162549">
              <w:rPr>
                <w:rFonts w:ascii="Verdana" w:hAnsi="Verdana" w:cs="Calibri"/>
                <w:sz w:val="20"/>
                <w:szCs w:val="20"/>
              </w:rPr>
              <w:t xml:space="preserve">, Faculty </w:t>
            </w:r>
            <w:r w:rsidR="00815D44" w:rsidRPr="00162549">
              <w:rPr>
                <w:rFonts w:ascii="Verdana" w:hAnsi="Verdana" w:cs="Calibri"/>
                <w:sz w:val="20"/>
                <w:szCs w:val="20"/>
              </w:rPr>
              <w:t xml:space="preserve">and </w:t>
            </w:r>
            <w:r w:rsidR="00F146B9" w:rsidRPr="00162549">
              <w:rPr>
                <w:rFonts w:ascii="Verdana" w:hAnsi="Verdana" w:cs="Calibri"/>
                <w:sz w:val="20"/>
                <w:szCs w:val="20"/>
              </w:rPr>
              <w:t>Nottingham Geospatial Institute</w:t>
            </w:r>
            <w:r w:rsidR="00815D44" w:rsidRPr="00162549">
              <w:rPr>
                <w:rFonts w:ascii="Verdana" w:hAnsi="Verdana" w:cs="Calibri"/>
                <w:sz w:val="20"/>
                <w:szCs w:val="20"/>
              </w:rPr>
              <w:t>.</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4.</w:t>
            </w:r>
          </w:p>
        </w:tc>
        <w:tc>
          <w:tcPr>
            <w:tcW w:w="9072" w:type="dxa"/>
          </w:tcPr>
          <w:p w:rsidR="00815D44" w:rsidRPr="00162549" w:rsidRDefault="00815D44" w:rsidP="00162549">
            <w:pPr>
              <w:pStyle w:val="ListParagraph"/>
              <w:ind w:left="0"/>
              <w:jc w:val="left"/>
              <w:rPr>
                <w:rFonts w:ascii="Verdana" w:hAnsi="Verdana" w:cs="Calibri"/>
                <w:sz w:val="20"/>
                <w:szCs w:val="20"/>
              </w:rPr>
            </w:pPr>
            <w:r w:rsidRPr="00162549">
              <w:rPr>
                <w:rFonts w:ascii="Verdana" w:hAnsi="Verdana" w:cs="Calibri"/>
                <w:sz w:val="20"/>
                <w:szCs w:val="20"/>
              </w:rPr>
              <w:t>To deliver teaching across a range of modules or within a subject area, providing curriculum leadership within own area of expertise</w:t>
            </w:r>
            <w:r w:rsidR="002E6316">
              <w:rPr>
                <w:rFonts w:ascii="Verdana" w:hAnsi="Verdana" w:cs="Calibri"/>
                <w:sz w:val="20"/>
                <w:szCs w:val="20"/>
              </w:rPr>
              <w:t>.</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br w:type="page"/>
              <w:t>5.</w:t>
            </w:r>
          </w:p>
        </w:tc>
        <w:tc>
          <w:tcPr>
            <w:tcW w:w="9072" w:type="dxa"/>
          </w:tcPr>
          <w:p w:rsidR="00815D44" w:rsidRPr="00162549" w:rsidRDefault="00815D44" w:rsidP="00162549">
            <w:pPr>
              <w:pStyle w:val="ListParagraph"/>
              <w:ind w:left="0"/>
              <w:jc w:val="left"/>
              <w:rPr>
                <w:rFonts w:ascii="Verdana" w:hAnsi="Verdana" w:cs="Calibri"/>
                <w:sz w:val="20"/>
                <w:szCs w:val="20"/>
              </w:rPr>
            </w:pPr>
            <w:r w:rsidRPr="00162549">
              <w:rPr>
                <w:rFonts w:ascii="Verdana" w:hAnsi="Verdana" w:cs="Calibri"/>
                <w:sz w:val="20"/>
                <w:szCs w:val="20"/>
              </w:rPr>
              <w:t xml:space="preserve">Be responsible for the design of course modules and/or programmes of study in specialist area and for their quality. Where appropriate identify the need for developing the content or structure of existing modules and make proposals on how this should be achieved.  </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6.</w:t>
            </w:r>
          </w:p>
        </w:tc>
        <w:tc>
          <w:tcPr>
            <w:tcW w:w="9072" w:type="dxa"/>
          </w:tcPr>
          <w:p w:rsidR="00815D44" w:rsidRPr="00162549" w:rsidRDefault="00815D44" w:rsidP="00162549">
            <w:pPr>
              <w:pStyle w:val="ListParagraph"/>
              <w:ind w:left="0"/>
              <w:jc w:val="left"/>
              <w:rPr>
                <w:rFonts w:ascii="Verdana" w:hAnsi="Verdana" w:cs="Calibri"/>
                <w:sz w:val="20"/>
                <w:szCs w:val="20"/>
              </w:rPr>
            </w:pPr>
            <w:r w:rsidRPr="00162549">
              <w:rPr>
                <w:rFonts w:ascii="Verdana" w:hAnsi="Verdana" w:cs="Calibri"/>
                <w:sz w:val="20"/>
                <w:szCs w:val="20"/>
              </w:rPr>
              <w:t xml:space="preserve">To supervise and examine </w:t>
            </w:r>
            <w:r w:rsidR="00A25EAE" w:rsidRPr="00162549">
              <w:rPr>
                <w:rFonts w:ascii="Verdana" w:hAnsi="Verdana" w:cs="Calibri"/>
                <w:sz w:val="20"/>
                <w:szCs w:val="20"/>
              </w:rPr>
              <w:t>p</w:t>
            </w:r>
            <w:r w:rsidRPr="00162549">
              <w:rPr>
                <w:rFonts w:ascii="Verdana" w:hAnsi="Verdana" w:cs="Calibri"/>
                <w:sz w:val="20"/>
                <w:szCs w:val="20"/>
              </w:rPr>
              <w:t>ost grad</w:t>
            </w:r>
            <w:r w:rsidR="00A82CFF" w:rsidRPr="00162549">
              <w:rPr>
                <w:rFonts w:ascii="Verdana" w:hAnsi="Verdana" w:cs="Calibri"/>
                <w:sz w:val="20"/>
                <w:szCs w:val="20"/>
              </w:rPr>
              <w:t>uate, Masters</w:t>
            </w:r>
            <w:r w:rsidRPr="00162549">
              <w:rPr>
                <w:rFonts w:ascii="Verdana" w:hAnsi="Verdana" w:cs="Calibri"/>
                <w:sz w:val="20"/>
                <w:szCs w:val="20"/>
              </w:rPr>
              <w:t xml:space="preserve"> and PhD students. </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7.</w:t>
            </w:r>
          </w:p>
        </w:tc>
        <w:tc>
          <w:tcPr>
            <w:tcW w:w="9072" w:type="dxa"/>
          </w:tcPr>
          <w:p w:rsidR="00815D44" w:rsidRPr="00162549" w:rsidRDefault="00815D44" w:rsidP="00162549">
            <w:pPr>
              <w:pStyle w:val="ListParagraph"/>
              <w:ind w:left="0"/>
              <w:jc w:val="left"/>
              <w:rPr>
                <w:rFonts w:ascii="Verdana" w:hAnsi="Verdana" w:cs="Calibri"/>
                <w:sz w:val="20"/>
                <w:szCs w:val="20"/>
              </w:rPr>
            </w:pPr>
            <w:r w:rsidRPr="00162549">
              <w:rPr>
                <w:rFonts w:ascii="Verdana" w:hAnsi="Verdana" w:cs="Calibri"/>
                <w:sz w:val="20"/>
                <w:szCs w:val="20"/>
              </w:rPr>
              <w:t>To coach and support tutorial groups, developing their knowledge and their learning skills, and be responsible for the pastoral care of students within a specified area, dealing with sensitive issues.</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8.</w:t>
            </w:r>
          </w:p>
        </w:tc>
        <w:tc>
          <w:tcPr>
            <w:tcW w:w="9072" w:type="dxa"/>
          </w:tcPr>
          <w:p w:rsidR="00815D44" w:rsidRPr="00162549" w:rsidRDefault="00815D44" w:rsidP="00162549">
            <w:pPr>
              <w:pStyle w:val="ListParagraph"/>
              <w:ind w:left="0"/>
              <w:jc w:val="left"/>
              <w:rPr>
                <w:rFonts w:ascii="Verdana" w:hAnsi="Verdana" w:cs="Calibri"/>
                <w:sz w:val="20"/>
                <w:szCs w:val="20"/>
              </w:rPr>
            </w:pPr>
            <w:r w:rsidRPr="00162549">
              <w:rPr>
                <w:rFonts w:ascii="Verdana" w:hAnsi="Verdana" w:cs="Calibri"/>
                <w:sz w:val="20"/>
                <w:szCs w:val="20"/>
              </w:rPr>
              <w:t xml:space="preserve">Be responsible for and comply with The University of Nottingham Teaching Quality assurance standards and procedures.  Ensure teaching quality assessment and assessment of progress and other information is maintained and supplied </w:t>
            </w:r>
            <w:r w:rsidR="00A82CFF" w:rsidRPr="00162549">
              <w:rPr>
                <w:rFonts w:ascii="Verdana" w:hAnsi="Verdana" w:cs="Calibri"/>
                <w:sz w:val="20"/>
                <w:szCs w:val="20"/>
              </w:rPr>
              <w:t xml:space="preserve">to the University </w:t>
            </w:r>
            <w:r w:rsidRPr="00162549">
              <w:rPr>
                <w:rFonts w:ascii="Verdana" w:hAnsi="Verdana" w:cs="Calibri"/>
                <w:sz w:val="20"/>
                <w:szCs w:val="20"/>
              </w:rPr>
              <w:t>as required</w:t>
            </w:r>
            <w:r w:rsidR="002E6316">
              <w:rPr>
                <w:rFonts w:ascii="Verdana" w:hAnsi="Verdana" w:cs="Calibri"/>
                <w:sz w:val="20"/>
                <w:szCs w:val="20"/>
              </w:rPr>
              <w:t>.</w:t>
            </w:r>
          </w:p>
        </w:tc>
      </w:tr>
      <w:tr w:rsidR="00815D44" w:rsidRPr="00162549" w:rsidTr="0021110A">
        <w:tc>
          <w:tcPr>
            <w:tcW w:w="817"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9.</w:t>
            </w:r>
          </w:p>
        </w:tc>
        <w:tc>
          <w:tcPr>
            <w:tcW w:w="9072" w:type="dxa"/>
          </w:tcPr>
          <w:p w:rsidR="00815D44" w:rsidRPr="00162549" w:rsidRDefault="00815D44" w:rsidP="00162549">
            <w:pPr>
              <w:pStyle w:val="ListParagraph"/>
              <w:ind w:left="0"/>
              <w:jc w:val="left"/>
              <w:rPr>
                <w:rFonts w:ascii="Verdana" w:hAnsi="Verdana" w:cs="Calibri"/>
                <w:sz w:val="20"/>
                <w:szCs w:val="20"/>
              </w:rPr>
            </w:pPr>
            <w:r w:rsidRPr="00162549">
              <w:rPr>
                <w:rFonts w:ascii="Verdana" w:hAnsi="Verdana" w:cs="Calibri"/>
                <w:sz w:val="20"/>
                <w:szCs w:val="20"/>
              </w:rPr>
              <w:t xml:space="preserve">To </w:t>
            </w:r>
            <w:r w:rsidR="00DC227C" w:rsidRPr="00162549">
              <w:rPr>
                <w:rFonts w:ascii="Verdana" w:hAnsi="Verdana" w:cs="Calibri"/>
                <w:sz w:val="20"/>
                <w:szCs w:val="20"/>
              </w:rPr>
              <w:t>build relationship</w:t>
            </w:r>
            <w:r w:rsidR="00A82CFF" w:rsidRPr="00162549">
              <w:rPr>
                <w:rFonts w:ascii="Verdana" w:hAnsi="Verdana" w:cs="Calibri"/>
                <w:sz w:val="20"/>
                <w:szCs w:val="20"/>
              </w:rPr>
              <w:t>s</w:t>
            </w:r>
            <w:r w:rsidR="00DC227C" w:rsidRPr="00162549">
              <w:rPr>
                <w:rFonts w:ascii="Verdana" w:hAnsi="Verdana" w:cs="Calibri"/>
                <w:sz w:val="20"/>
                <w:szCs w:val="20"/>
              </w:rPr>
              <w:t xml:space="preserve"> and collaborate actively with internal and external contacts</w:t>
            </w:r>
            <w:r w:rsidR="00ED7E7A" w:rsidRPr="00162549">
              <w:rPr>
                <w:rFonts w:ascii="Verdana" w:hAnsi="Verdana" w:cs="Calibri"/>
                <w:sz w:val="20"/>
                <w:szCs w:val="20"/>
              </w:rPr>
              <w:t xml:space="preserve"> (particularly BGS)</w:t>
            </w:r>
            <w:r w:rsidR="00DC227C" w:rsidRPr="00162549">
              <w:rPr>
                <w:rFonts w:ascii="Verdana" w:hAnsi="Verdana" w:cs="Calibri"/>
                <w:sz w:val="20"/>
                <w:szCs w:val="20"/>
              </w:rPr>
              <w:t>,</w:t>
            </w:r>
            <w:r w:rsidRPr="00162549">
              <w:rPr>
                <w:rFonts w:ascii="Verdana" w:hAnsi="Verdana" w:cs="Calibri"/>
                <w:sz w:val="20"/>
                <w:szCs w:val="20"/>
              </w:rPr>
              <w:t xml:space="preserve"> nationally and</w:t>
            </w:r>
            <w:r w:rsidR="00DC227C" w:rsidRPr="00162549">
              <w:rPr>
                <w:rFonts w:ascii="Verdana" w:hAnsi="Verdana" w:cs="Calibri"/>
                <w:sz w:val="20"/>
                <w:szCs w:val="20"/>
              </w:rPr>
              <w:t xml:space="preserve"> if appropriate</w:t>
            </w:r>
            <w:r w:rsidRPr="00162549">
              <w:rPr>
                <w:rFonts w:ascii="Verdana" w:hAnsi="Verdana" w:cs="Calibri"/>
                <w:sz w:val="20"/>
                <w:szCs w:val="20"/>
              </w:rPr>
              <w:t xml:space="preserve"> internationally </w:t>
            </w:r>
            <w:r w:rsidR="00DC227C" w:rsidRPr="00162549">
              <w:rPr>
                <w:rFonts w:ascii="Verdana" w:hAnsi="Verdana" w:cs="Calibri"/>
                <w:sz w:val="20"/>
                <w:szCs w:val="20"/>
              </w:rPr>
              <w:t>to complete research projects and to advance the discipline.</w:t>
            </w:r>
          </w:p>
        </w:tc>
      </w:tr>
      <w:tr w:rsidR="00FC411D" w:rsidRPr="00162549" w:rsidTr="0021110A">
        <w:tc>
          <w:tcPr>
            <w:tcW w:w="817" w:type="dxa"/>
          </w:tcPr>
          <w:p w:rsidR="00FC411D" w:rsidRPr="00162549" w:rsidRDefault="00FC411D" w:rsidP="00162549">
            <w:pPr>
              <w:jc w:val="left"/>
              <w:rPr>
                <w:rFonts w:ascii="Verdana" w:hAnsi="Verdana" w:cs="Calibri"/>
                <w:sz w:val="20"/>
                <w:szCs w:val="20"/>
              </w:rPr>
            </w:pPr>
            <w:r w:rsidRPr="00162549">
              <w:rPr>
                <w:rFonts w:ascii="Verdana" w:hAnsi="Verdana" w:cs="Calibri"/>
                <w:sz w:val="20"/>
                <w:szCs w:val="20"/>
              </w:rPr>
              <w:t>10.</w:t>
            </w:r>
          </w:p>
        </w:tc>
        <w:tc>
          <w:tcPr>
            <w:tcW w:w="9072" w:type="dxa"/>
          </w:tcPr>
          <w:p w:rsidR="00FC411D" w:rsidRPr="00162549" w:rsidRDefault="00FC411D" w:rsidP="00162549">
            <w:pPr>
              <w:jc w:val="left"/>
              <w:rPr>
                <w:rFonts w:ascii="Verdana" w:hAnsi="Verdana" w:cs="Calibri"/>
                <w:sz w:val="20"/>
                <w:szCs w:val="20"/>
              </w:rPr>
            </w:pPr>
            <w:r w:rsidRPr="00162549">
              <w:rPr>
                <w:rFonts w:ascii="Verdana" w:hAnsi="Verdana" w:cs="Calibri"/>
                <w:sz w:val="20"/>
                <w:szCs w:val="20"/>
              </w:rPr>
              <w:t xml:space="preserve">To develop opportunities for research to have impact outside of academia, engaging </w:t>
            </w:r>
            <w:r w:rsidRPr="00162549">
              <w:rPr>
                <w:rFonts w:ascii="Verdana" w:hAnsi="Verdana" w:cs="Calibri"/>
                <w:sz w:val="20"/>
                <w:szCs w:val="20"/>
              </w:rPr>
              <w:lastRenderedPageBreak/>
              <w:t>with industry and knowledge exchange, where appropriate.</w:t>
            </w:r>
          </w:p>
        </w:tc>
      </w:tr>
      <w:tr w:rsidR="00815D44" w:rsidRPr="00162549" w:rsidTr="0021110A">
        <w:tc>
          <w:tcPr>
            <w:tcW w:w="817" w:type="dxa"/>
          </w:tcPr>
          <w:p w:rsidR="00815D44" w:rsidRPr="00162549" w:rsidRDefault="00FC411D" w:rsidP="00162549">
            <w:pPr>
              <w:jc w:val="left"/>
              <w:rPr>
                <w:rFonts w:ascii="Verdana" w:hAnsi="Verdana" w:cs="Calibri"/>
                <w:sz w:val="20"/>
                <w:szCs w:val="20"/>
              </w:rPr>
            </w:pPr>
            <w:r w:rsidRPr="00162549">
              <w:rPr>
                <w:rFonts w:ascii="Verdana" w:hAnsi="Verdana" w:cs="Calibri"/>
                <w:sz w:val="20"/>
                <w:szCs w:val="20"/>
              </w:rPr>
              <w:lastRenderedPageBreak/>
              <w:t>11</w:t>
            </w:r>
            <w:r w:rsidR="00815D44" w:rsidRPr="00162549">
              <w:rPr>
                <w:rFonts w:ascii="Verdana" w:hAnsi="Verdana" w:cs="Calibri"/>
                <w:sz w:val="20"/>
                <w:szCs w:val="20"/>
              </w:rPr>
              <w:t>.</w:t>
            </w:r>
          </w:p>
        </w:tc>
        <w:tc>
          <w:tcPr>
            <w:tcW w:w="9072"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 xml:space="preserve">Be responsible for administrative duties in areas such as admissions, timetabling, examinations, student attendance, and represent </w:t>
            </w:r>
            <w:r w:rsidRPr="00162549">
              <w:rPr>
                <w:rFonts w:ascii="Verdana" w:hAnsi="Verdana" w:cs="Calibri"/>
                <w:color w:val="000000"/>
                <w:sz w:val="20"/>
                <w:szCs w:val="20"/>
              </w:rPr>
              <w:t xml:space="preserve">the school on various committees and working groups in the wider </w:t>
            </w:r>
            <w:r w:rsidR="00A82CFF" w:rsidRPr="00162549">
              <w:rPr>
                <w:rFonts w:ascii="Verdana" w:hAnsi="Verdana" w:cs="Calibri"/>
                <w:color w:val="000000"/>
                <w:sz w:val="20"/>
                <w:szCs w:val="20"/>
              </w:rPr>
              <w:t>U</w:t>
            </w:r>
            <w:r w:rsidRPr="00162549">
              <w:rPr>
                <w:rFonts w:ascii="Verdana" w:hAnsi="Verdana" w:cs="Calibri"/>
                <w:color w:val="000000"/>
                <w:sz w:val="20"/>
                <w:szCs w:val="20"/>
              </w:rPr>
              <w:t>niversity and outside of the University and m</w:t>
            </w:r>
            <w:r w:rsidRPr="00162549">
              <w:rPr>
                <w:rFonts w:ascii="Verdana" w:hAnsi="Verdana" w:cs="Calibri"/>
                <w:sz w:val="20"/>
                <w:szCs w:val="20"/>
              </w:rPr>
              <w:t>anaging or monitoring assets and budgets allocated as part of the role</w:t>
            </w:r>
            <w:r w:rsidR="00A82CFF" w:rsidRPr="00162549">
              <w:rPr>
                <w:rFonts w:ascii="Verdana" w:hAnsi="Verdana" w:cs="Calibri"/>
                <w:sz w:val="20"/>
                <w:szCs w:val="20"/>
              </w:rPr>
              <w:t>.</w:t>
            </w:r>
          </w:p>
        </w:tc>
      </w:tr>
      <w:tr w:rsidR="00815D44" w:rsidRPr="00162549" w:rsidTr="0021110A">
        <w:tc>
          <w:tcPr>
            <w:tcW w:w="817" w:type="dxa"/>
          </w:tcPr>
          <w:p w:rsidR="00815D44" w:rsidRPr="00162549" w:rsidRDefault="00FC411D" w:rsidP="00162549">
            <w:pPr>
              <w:jc w:val="left"/>
              <w:rPr>
                <w:rFonts w:ascii="Verdana" w:hAnsi="Verdana" w:cs="Calibri"/>
                <w:sz w:val="20"/>
                <w:szCs w:val="20"/>
              </w:rPr>
            </w:pPr>
            <w:r w:rsidRPr="00162549">
              <w:rPr>
                <w:rFonts w:ascii="Verdana" w:hAnsi="Verdana" w:cs="Calibri"/>
                <w:sz w:val="20"/>
                <w:szCs w:val="20"/>
              </w:rPr>
              <w:t>12</w:t>
            </w:r>
            <w:r w:rsidR="00815D44" w:rsidRPr="00162549">
              <w:rPr>
                <w:rFonts w:ascii="Verdana" w:hAnsi="Verdana" w:cs="Calibri"/>
                <w:sz w:val="20"/>
                <w:szCs w:val="20"/>
              </w:rPr>
              <w:t>.</w:t>
            </w:r>
          </w:p>
        </w:tc>
        <w:tc>
          <w:tcPr>
            <w:tcW w:w="9072"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To contribute to student recruitment and secure student placements and provide appropriate advice to others involved in this activity</w:t>
            </w:r>
            <w:r w:rsidR="002E6316">
              <w:rPr>
                <w:rFonts w:ascii="Verdana" w:hAnsi="Verdana" w:cs="Calibri"/>
                <w:sz w:val="20"/>
                <w:szCs w:val="20"/>
              </w:rPr>
              <w:t>.</w:t>
            </w:r>
          </w:p>
        </w:tc>
      </w:tr>
      <w:tr w:rsidR="00815D44" w:rsidRPr="00162549" w:rsidTr="0021110A">
        <w:tc>
          <w:tcPr>
            <w:tcW w:w="817" w:type="dxa"/>
          </w:tcPr>
          <w:p w:rsidR="00815D44" w:rsidRPr="00162549" w:rsidRDefault="00FC411D" w:rsidP="00162549">
            <w:pPr>
              <w:jc w:val="left"/>
              <w:rPr>
                <w:rFonts w:ascii="Verdana" w:hAnsi="Verdana" w:cs="Calibri"/>
                <w:sz w:val="20"/>
                <w:szCs w:val="20"/>
              </w:rPr>
            </w:pPr>
            <w:r w:rsidRPr="00162549">
              <w:rPr>
                <w:rFonts w:ascii="Verdana" w:hAnsi="Verdana" w:cs="Calibri"/>
                <w:sz w:val="20"/>
                <w:szCs w:val="20"/>
              </w:rPr>
              <w:t>13</w:t>
            </w:r>
            <w:r w:rsidR="00815D44" w:rsidRPr="00162549">
              <w:rPr>
                <w:rFonts w:ascii="Verdana" w:hAnsi="Verdana" w:cs="Calibri"/>
                <w:sz w:val="20"/>
                <w:szCs w:val="20"/>
              </w:rPr>
              <w:t>.</w:t>
            </w:r>
          </w:p>
        </w:tc>
        <w:tc>
          <w:tcPr>
            <w:tcW w:w="9072" w:type="dxa"/>
          </w:tcPr>
          <w:p w:rsidR="00815D44" w:rsidRPr="00162549" w:rsidRDefault="00815D44" w:rsidP="00162549">
            <w:pPr>
              <w:jc w:val="left"/>
              <w:rPr>
                <w:rFonts w:ascii="Verdana" w:hAnsi="Verdana" w:cs="Calibri"/>
                <w:sz w:val="20"/>
                <w:szCs w:val="20"/>
              </w:rPr>
            </w:pPr>
            <w:r w:rsidRPr="00162549">
              <w:rPr>
                <w:rFonts w:ascii="Verdana" w:hAnsi="Verdana" w:cs="Calibri"/>
                <w:color w:val="000000"/>
                <w:sz w:val="20"/>
                <w:szCs w:val="20"/>
              </w:rPr>
              <w:t>Be responsible for the safe conduct of work within work area and teaching responsibilities ensuring that the School's arrangements for compliance with the University Safety Policy are implemented</w:t>
            </w:r>
            <w:r w:rsidR="00A82CFF" w:rsidRPr="00162549">
              <w:rPr>
                <w:rFonts w:ascii="Verdana" w:hAnsi="Verdana" w:cs="Calibri"/>
                <w:color w:val="000000"/>
                <w:sz w:val="20"/>
                <w:szCs w:val="20"/>
              </w:rPr>
              <w:t>.</w:t>
            </w:r>
          </w:p>
        </w:tc>
      </w:tr>
      <w:tr w:rsidR="00815D44" w:rsidRPr="00162549" w:rsidTr="0021110A">
        <w:tc>
          <w:tcPr>
            <w:tcW w:w="817" w:type="dxa"/>
          </w:tcPr>
          <w:p w:rsidR="00815D44" w:rsidRPr="00162549" w:rsidRDefault="00FC411D" w:rsidP="00162549">
            <w:pPr>
              <w:jc w:val="left"/>
              <w:rPr>
                <w:rFonts w:ascii="Verdana" w:hAnsi="Verdana" w:cs="Calibri"/>
                <w:sz w:val="20"/>
                <w:szCs w:val="20"/>
              </w:rPr>
            </w:pPr>
            <w:r w:rsidRPr="00162549">
              <w:rPr>
                <w:rFonts w:ascii="Verdana" w:hAnsi="Verdana" w:cs="Calibri"/>
                <w:sz w:val="20"/>
                <w:szCs w:val="20"/>
              </w:rPr>
              <w:t>14</w:t>
            </w:r>
            <w:r w:rsidR="00815D44" w:rsidRPr="00162549">
              <w:rPr>
                <w:rFonts w:ascii="Verdana" w:hAnsi="Verdana" w:cs="Calibri"/>
                <w:sz w:val="20"/>
                <w:szCs w:val="20"/>
              </w:rPr>
              <w:t>.</w:t>
            </w:r>
          </w:p>
        </w:tc>
        <w:tc>
          <w:tcPr>
            <w:tcW w:w="9072" w:type="dxa"/>
          </w:tcPr>
          <w:p w:rsidR="00815D44" w:rsidRPr="00162549" w:rsidRDefault="00815D44" w:rsidP="00162549">
            <w:pPr>
              <w:jc w:val="left"/>
              <w:rPr>
                <w:rFonts w:ascii="Verdana" w:hAnsi="Verdana" w:cs="Calibri"/>
                <w:sz w:val="20"/>
                <w:szCs w:val="20"/>
              </w:rPr>
            </w:pPr>
            <w:r w:rsidRPr="00162549">
              <w:rPr>
                <w:rFonts w:ascii="Verdana" w:hAnsi="Verdana" w:cs="Calibri"/>
                <w:sz w:val="20"/>
                <w:szCs w:val="20"/>
              </w:rPr>
              <w:t>Be responsible for and supervise practical work, including projects, field trips or placements, where it is part of the course, and advise students on techniques.</w:t>
            </w:r>
          </w:p>
        </w:tc>
      </w:tr>
      <w:tr w:rsidR="00E95910" w:rsidRPr="00162549" w:rsidTr="00243AED">
        <w:tc>
          <w:tcPr>
            <w:tcW w:w="817" w:type="dxa"/>
          </w:tcPr>
          <w:p w:rsidR="00E95910" w:rsidRPr="00162549" w:rsidRDefault="00FC411D" w:rsidP="00162549">
            <w:pPr>
              <w:jc w:val="left"/>
              <w:rPr>
                <w:rFonts w:ascii="Verdana" w:hAnsi="Verdana" w:cs="Calibri"/>
                <w:sz w:val="20"/>
                <w:szCs w:val="20"/>
              </w:rPr>
            </w:pPr>
            <w:r w:rsidRPr="00162549">
              <w:rPr>
                <w:rFonts w:ascii="Verdana" w:hAnsi="Verdana" w:cs="Calibri"/>
                <w:sz w:val="20"/>
                <w:szCs w:val="20"/>
              </w:rPr>
              <w:t>15</w:t>
            </w:r>
            <w:r w:rsidR="00191015" w:rsidRPr="00162549">
              <w:rPr>
                <w:rFonts w:ascii="Verdana" w:hAnsi="Verdana" w:cs="Calibri"/>
                <w:sz w:val="20"/>
                <w:szCs w:val="20"/>
              </w:rPr>
              <w:t>.</w:t>
            </w:r>
          </w:p>
        </w:tc>
        <w:tc>
          <w:tcPr>
            <w:tcW w:w="9072" w:type="dxa"/>
          </w:tcPr>
          <w:p w:rsidR="00E95910" w:rsidRPr="00162549" w:rsidRDefault="00FF532A" w:rsidP="00162549">
            <w:pPr>
              <w:pStyle w:val="ListParagraph"/>
              <w:ind w:left="0"/>
              <w:jc w:val="left"/>
              <w:rPr>
                <w:rFonts w:ascii="Verdana" w:hAnsi="Verdana" w:cs="Calibri"/>
                <w:sz w:val="20"/>
                <w:szCs w:val="20"/>
              </w:rPr>
            </w:pPr>
            <w:r w:rsidRPr="00162549">
              <w:rPr>
                <w:rFonts w:ascii="Verdana" w:hAnsi="Verdana" w:cs="Calibri"/>
                <w:sz w:val="20"/>
                <w:szCs w:val="20"/>
              </w:rPr>
              <w:t>To a</w:t>
            </w:r>
            <w:r w:rsidR="00E95910" w:rsidRPr="00162549">
              <w:rPr>
                <w:rFonts w:ascii="Verdana" w:hAnsi="Verdana" w:cs="Calibri"/>
                <w:sz w:val="20"/>
                <w:szCs w:val="20"/>
              </w:rPr>
              <w:t>ct as a line manager to staff (e.g. researchers, technicians) and supervise the work of others, in subject curriculum teams</w:t>
            </w:r>
            <w:r w:rsidR="00006A61" w:rsidRPr="00162549">
              <w:rPr>
                <w:rFonts w:ascii="Verdana" w:hAnsi="Verdana" w:cs="Calibri"/>
                <w:sz w:val="20"/>
                <w:szCs w:val="20"/>
              </w:rPr>
              <w:t xml:space="preserve"> including performance review.</w:t>
            </w:r>
          </w:p>
        </w:tc>
      </w:tr>
      <w:tr w:rsidR="00E95910" w:rsidRPr="00162549" w:rsidTr="00243AED">
        <w:tc>
          <w:tcPr>
            <w:tcW w:w="817" w:type="dxa"/>
          </w:tcPr>
          <w:p w:rsidR="00E95910" w:rsidRPr="00162549" w:rsidRDefault="00FC411D" w:rsidP="00162549">
            <w:pPr>
              <w:jc w:val="left"/>
              <w:rPr>
                <w:rFonts w:ascii="Verdana" w:hAnsi="Verdana" w:cs="Calibri"/>
                <w:sz w:val="20"/>
                <w:szCs w:val="20"/>
              </w:rPr>
            </w:pPr>
            <w:r w:rsidRPr="00162549">
              <w:rPr>
                <w:rFonts w:ascii="Verdana" w:hAnsi="Verdana" w:cs="Calibri"/>
                <w:sz w:val="20"/>
                <w:szCs w:val="20"/>
              </w:rPr>
              <w:t>16</w:t>
            </w:r>
            <w:r w:rsidR="00191015" w:rsidRPr="00162549">
              <w:rPr>
                <w:rFonts w:ascii="Verdana" w:hAnsi="Verdana" w:cs="Calibri"/>
                <w:sz w:val="20"/>
                <w:szCs w:val="20"/>
              </w:rPr>
              <w:t>.</w:t>
            </w:r>
          </w:p>
        </w:tc>
        <w:tc>
          <w:tcPr>
            <w:tcW w:w="9072" w:type="dxa"/>
          </w:tcPr>
          <w:p w:rsidR="00E95910" w:rsidRPr="00162549" w:rsidRDefault="00FF532A" w:rsidP="00162549">
            <w:pPr>
              <w:pStyle w:val="ListParagraph"/>
              <w:ind w:left="0"/>
              <w:jc w:val="left"/>
              <w:rPr>
                <w:rFonts w:ascii="Verdana" w:hAnsi="Verdana" w:cs="Calibri"/>
                <w:sz w:val="20"/>
                <w:szCs w:val="20"/>
              </w:rPr>
            </w:pPr>
            <w:r w:rsidRPr="00162549">
              <w:rPr>
                <w:rFonts w:ascii="Verdana" w:hAnsi="Verdana" w:cs="Calibri"/>
                <w:sz w:val="20"/>
                <w:szCs w:val="20"/>
              </w:rPr>
              <w:t>To c</w:t>
            </w:r>
            <w:r w:rsidR="00E95910" w:rsidRPr="00162549">
              <w:rPr>
                <w:rFonts w:ascii="Verdana" w:hAnsi="Verdana" w:cs="Calibri"/>
                <w:sz w:val="20"/>
                <w:szCs w:val="20"/>
              </w:rPr>
              <w:t>oach and support colleagues in developing their research and teaching techniques.</w:t>
            </w:r>
          </w:p>
          <w:p w:rsidR="00E95910" w:rsidRPr="00162549" w:rsidRDefault="00E95910" w:rsidP="00162549">
            <w:pPr>
              <w:pStyle w:val="ListParagraph"/>
              <w:ind w:left="0"/>
              <w:jc w:val="left"/>
              <w:rPr>
                <w:rFonts w:ascii="Verdana" w:hAnsi="Verdana" w:cs="Calibri"/>
                <w:sz w:val="20"/>
                <w:szCs w:val="20"/>
              </w:rPr>
            </w:pPr>
            <w:r w:rsidRPr="00162549">
              <w:rPr>
                <w:rFonts w:ascii="Verdana" w:hAnsi="Verdana" w:cs="Calibri"/>
                <w:sz w:val="20"/>
                <w:szCs w:val="20"/>
              </w:rPr>
              <w:t xml:space="preserve">Acting as a mentor to colleagues with less experience and </w:t>
            </w:r>
            <w:r w:rsidR="00A82CFF" w:rsidRPr="00162549">
              <w:rPr>
                <w:rFonts w:ascii="Verdana" w:hAnsi="Verdana" w:cs="Calibri"/>
                <w:sz w:val="20"/>
                <w:szCs w:val="20"/>
              </w:rPr>
              <w:t xml:space="preserve">providing </w:t>
            </w:r>
            <w:r w:rsidRPr="00162549">
              <w:rPr>
                <w:rFonts w:ascii="Verdana" w:hAnsi="Verdana" w:cs="Calibri"/>
                <w:sz w:val="20"/>
                <w:szCs w:val="20"/>
              </w:rPr>
              <w:t xml:space="preserve">advice on personal development. </w:t>
            </w:r>
          </w:p>
        </w:tc>
      </w:tr>
      <w:tr w:rsidR="00E95910" w:rsidRPr="00162549" w:rsidTr="00243AED">
        <w:tc>
          <w:tcPr>
            <w:tcW w:w="817" w:type="dxa"/>
          </w:tcPr>
          <w:p w:rsidR="00E95910" w:rsidRPr="00162549" w:rsidRDefault="00FC411D" w:rsidP="00162549">
            <w:pPr>
              <w:jc w:val="left"/>
              <w:rPr>
                <w:rFonts w:ascii="Verdana" w:hAnsi="Verdana" w:cs="Calibri"/>
                <w:sz w:val="20"/>
                <w:szCs w:val="20"/>
              </w:rPr>
            </w:pPr>
            <w:r w:rsidRPr="00162549">
              <w:rPr>
                <w:rFonts w:ascii="Verdana" w:hAnsi="Verdana" w:cs="Calibri"/>
                <w:sz w:val="20"/>
                <w:szCs w:val="20"/>
              </w:rPr>
              <w:t>17</w:t>
            </w:r>
            <w:r w:rsidR="00191015" w:rsidRPr="00162549">
              <w:rPr>
                <w:rFonts w:ascii="Verdana" w:hAnsi="Verdana" w:cs="Calibri"/>
                <w:sz w:val="20"/>
                <w:szCs w:val="20"/>
              </w:rPr>
              <w:t>.</w:t>
            </w:r>
          </w:p>
        </w:tc>
        <w:tc>
          <w:tcPr>
            <w:tcW w:w="9072" w:type="dxa"/>
          </w:tcPr>
          <w:p w:rsidR="00E95910" w:rsidRPr="00162549" w:rsidRDefault="00FF532A" w:rsidP="00162549">
            <w:pPr>
              <w:pStyle w:val="ListParagraph"/>
              <w:ind w:left="0"/>
              <w:jc w:val="left"/>
              <w:rPr>
                <w:rFonts w:ascii="Verdana" w:hAnsi="Verdana" w:cs="Calibri"/>
                <w:sz w:val="20"/>
                <w:szCs w:val="20"/>
              </w:rPr>
            </w:pPr>
            <w:r w:rsidRPr="00162549">
              <w:rPr>
                <w:rFonts w:ascii="Verdana" w:hAnsi="Verdana" w:cs="Calibri"/>
                <w:sz w:val="20"/>
                <w:szCs w:val="20"/>
              </w:rPr>
              <w:t>To c</w:t>
            </w:r>
            <w:r w:rsidR="00E95910" w:rsidRPr="00162549">
              <w:rPr>
                <w:rFonts w:ascii="Verdana" w:hAnsi="Verdana" w:cs="Calibri"/>
                <w:sz w:val="20"/>
                <w:szCs w:val="20"/>
              </w:rPr>
              <w:t>o-ordinate the work of colleagues to ensure modules are delivered to the required quality standards and there is equitable access to resources and facilities</w:t>
            </w:r>
            <w:r w:rsidR="00A82CFF" w:rsidRPr="00162549">
              <w:rPr>
                <w:rFonts w:ascii="Verdana" w:hAnsi="Verdana" w:cs="Calibri"/>
                <w:sz w:val="20"/>
                <w:szCs w:val="20"/>
              </w:rPr>
              <w:t>.</w:t>
            </w:r>
          </w:p>
        </w:tc>
      </w:tr>
    </w:tbl>
    <w:p w:rsidR="00842E6B" w:rsidRPr="00162549" w:rsidRDefault="00842E6B" w:rsidP="00162549">
      <w:pPr>
        <w:jc w:val="left"/>
        <w:rPr>
          <w:rFonts w:ascii="Verdana" w:hAnsi="Verdana" w:cs="Calibri"/>
          <w:b/>
          <w:sz w:val="20"/>
          <w:szCs w:val="20"/>
        </w:rPr>
      </w:pPr>
    </w:p>
    <w:p w:rsidR="0072509F" w:rsidRPr="00162549" w:rsidRDefault="0072509F" w:rsidP="00162549">
      <w:pPr>
        <w:jc w:val="left"/>
        <w:rPr>
          <w:rFonts w:ascii="Verdana" w:hAnsi="Verdana" w:cs="Calibri"/>
          <w:b/>
          <w:i/>
          <w:sz w:val="20"/>
          <w:szCs w:val="20"/>
        </w:rPr>
      </w:pPr>
      <w:r w:rsidRPr="00162549">
        <w:rPr>
          <w:rFonts w:ascii="Verdana" w:hAnsi="Verdana" w:cs="Calibri"/>
          <w:b/>
          <w:sz w:val="20"/>
          <w:szCs w:val="20"/>
        </w:rPr>
        <w:t>Knowledge, Skills, Qualifications &amp; Experience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3544"/>
      </w:tblGrid>
      <w:tr w:rsidR="0072509F" w:rsidRPr="00162549" w:rsidTr="002E6316">
        <w:trPr>
          <w:trHeight w:val="303"/>
        </w:trPr>
        <w:tc>
          <w:tcPr>
            <w:tcW w:w="1951" w:type="dxa"/>
          </w:tcPr>
          <w:p w:rsidR="0072509F" w:rsidRPr="00162549" w:rsidRDefault="0072509F" w:rsidP="00162549">
            <w:pPr>
              <w:jc w:val="center"/>
              <w:rPr>
                <w:rFonts w:ascii="Verdana" w:hAnsi="Verdana" w:cs="Calibri"/>
                <w:b/>
                <w:sz w:val="20"/>
                <w:szCs w:val="20"/>
              </w:rPr>
            </w:pPr>
          </w:p>
        </w:tc>
        <w:tc>
          <w:tcPr>
            <w:tcW w:w="4394" w:type="dxa"/>
          </w:tcPr>
          <w:p w:rsidR="0072509F" w:rsidRPr="00162549" w:rsidRDefault="0072509F" w:rsidP="00162549">
            <w:pPr>
              <w:jc w:val="center"/>
              <w:rPr>
                <w:rFonts w:ascii="Verdana" w:hAnsi="Verdana" w:cs="Calibri"/>
                <w:b/>
                <w:sz w:val="20"/>
                <w:szCs w:val="20"/>
              </w:rPr>
            </w:pPr>
            <w:r w:rsidRPr="00162549">
              <w:rPr>
                <w:rFonts w:ascii="Verdana" w:hAnsi="Verdana" w:cs="Calibri"/>
                <w:b/>
                <w:sz w:val="20"/>
                <w:szCs w:val="20"/>
              </w:rPr>
              <w:t>Essential</w:t>
            </w:r>
          </w:p>
        </w:tc>
        <w:tc>
          <w:tcPr>
            <w:tcW w:w="3544" w:type="dxa"/>
          </w:tcPr>
          <w:p w:rsidR="0072509F" w:rsidRPr="00162549" w:rsidRDefault="0072509F" w:rsidP="00162549">
            <w:pPr>
              <w:jc w:val="center"/>
              <w:rPr>
                <w:rFonts w:ascii="Verdana" w:hAnsi="Verdana" w:cs="Calibri"/>
                <w:b/>
                <w:sz w:val="20"/>
                <w:szCs w:val="20"/>
              </w:rPr>
            </w:pPr>
            <w:r w:rsidRPr="00162549">
              <w:rPr>
                <w:rFonts w:ascii="Verdana" w:hAnsi="Verdana" w:cs="Calibri"/>
                <w:b/>
                <w:sz w:val="20"/>
                <w:szCs w:val="20"/>
              </w:rPr>
              <w:t>Desirable</w:t>
            </w:r>
          </w:p>
        </w:tc>
      </w:tr>
      <w:tr w:rsidR="00CF1D3B" w:rsidRPr="00162549" w:rsidTr="002E6316">
        <w:tc>
          <w:tcPr>
            <w:tcW w:w="1951" w:type="dxa"/>
          </w:tcPr>
          <w:p w:rsidR="00CF1D3B" w:rsidRPr="00162549" w:rsidRDefault="00CF1D3B" w:rsidP="00162549">
            <w:pPr>
              <w:jc w:val="left"/>
              <w:rPr>
                <w:rFonts w:ascii="Verdana" w:hAnsi="Verdana" w:cs="Calibri"/>
                <w:b/>
                <w:sz w:val="20"/>
                <w:szCs w:val="20"/>
              </w:rPr>
            </w:pPr>
            <w:r w:rsidRPr="00162549">
              <w:rPr>
                <w:rFonts w:ascii="Verdana" w:hAnsi="Verdana" w:cs="Calibri"/>
                <w:b/>
                <w:sz w:val="20"/>
                <w:szCs w:val="20"/>
              </w:rPr>
              <w:t>Qualifications/ Education</w:t>
            </w: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tc>
        <w:tc>
          <w:tcPr>
            <w:tcW w:w="4394" w:type="dxa"/>
          </w:tcPr>
          <w:p w:rsidR="00712F3A" w:rsidRPr="00162549" w:rsidRDefault="002E6316" w:rsidP="00162549">
            <w:pPr>
              <w:pStyle w:val="ListParagraph"/>
              <w:numPr>
                <w:ilvl w:val="0"/>
                <w:numId w:val="29"/>
              </w:numPr>
              <w:ind w:left="284" w:hanging="284"/>
              <w:jc w:val="left"/>
              <w:rPr>
                <w:rFonts w:ascii="Verdana" w:hAnsi="Verdana" w:cs="Calibri"/>
                <w:sz w:val="20"/>
                <w:szCs w:val="20"/>
              </w:rPr>
            </w:pPr>
            <w:r>
              <w:rPr>
                <w:rFonts w:ascii="Verdana" w:hAnsi="Verdana" w:cs="Calibri"/>
                <w:sz w:val="20"/>
                <w:szCs w:val="20"/>
              </w:rPr>
              <w:t>F</w:t>
            </w:r>
            <w:r w:rsidR="00712F3A" w:rsidRPr="00162549">
              <w:rPr>
                <w:rFonts w:ascii="Verdana" w:hAnsi="Verdana" w:cs="Calibri"/>
                <w:sz w:val="20"/>
                <w:szCs w:val="20"/>
              </w:rPr>
              <w:t>irst degree</w:t>
            </w:r>
            <w:r>
              <w:rPr>
                <w:rFonts w:ascii="Verdana" w:hAnsi="Verdana" w:cs="Calibri"/>
                <w:sz w:val="20"/>
                <w:szCs w:val="20"/>
              </w:rPr>
              <w:t xml:space="preserve"> (or equivalent)</w:t>
            </w:r>
            <w:r w:rsidR="00712F3A" w:rsidRPr="00162549">
              <w:rPr>
                <w:rFonts w:ascii="Verdana" w:hAnsi="Verdana" w:cs="Calibri"/>
                <w:sz w:val="20"/>
                <w:szCs w:val="20"/>
              </w:rPr>
              <w:t xml:space="preserve"> in either: Architecture &amp; the Built Environment, Chemical &amp; Environmental, Civil, Electrical &amp; Electronic or Mechanical, Materials &amp;</w:t>
            </w:r>
            <w:r w:rsidR="00162549" w:rsidRPr="00162549">
              <w:rPr>
                <w:rFonts w:ascii="Verdana" w:hAnsi="Verdana" w:cs="Calibri"/>
                <w:sz w:val="20"/>
                <w:szCs w:val="20"/>
              </w:rPr>
              <w:t xml:space="preserve"> Manufacturing Engineering</w:t>
            </w:r>
          </w:p>
          <w:p w:rsidR="00F146B9" w:rsidRPr="00162549" w:rsidRDefault="00125739" w:rsidP="00D928EC">
            <w:pPr>
              <w:pStyle w:val="ListParagraph"/>
              <w:numPr>
                <w:ilvl w:val="0"/>
                <w:numId w:val="29"/>
              </w:numPr>
              <w:ind w:left="284" w:hanging="284"/>
              <w:jc w:val="left"/>
              <w:rPr>
                <w:rFonts w:ascii="Verdana" w:hAnsi="Verdana" w:cs="Calibri"/>
                <w:sz w:val="20"/>
                <w:szCs w:val="20"/>
              </w:rPr>
            </w:pPr>
            <w:r w:rsidRPr="00162549">
              <w:rPr>
                <w:rFonts w:ascii="Verdana" w:hAnsi="Verdana" w:cs="Calibri"/>
                <w:sz w:val="20"/>
                <w:szCs w:val="20"/>
              </w:rPr>
              <w:t xml:space="preserve">A </w:t>
            </w:r>
            <w:r w:rsidR="00CF1D3B" w:rsidRPr="00162549">
              <w:rPr>
                <w:rFonts w:ascii="Verdana" w:hAnsi="Verdana" w:cs="Calibri"/>
                <w:sz w:val="20"/>
                <w:szCs w:val="20"/>
              </w:rPr>
              <w:t xml:space="preserve">PhD </w:t>
            </w:r>
            <w:r w:rsidR="002E6316">
              <w:rPr>
                <w:rFonts w:ascii="Verdana" w:hAnsi="Verdana" w:cs="Calibri"/>
                <w:sz w:val="20"/>
                <w:szCs w:val="20"/>
              </w:rPr>
              <w:t>(</w:t>
            </w:r>
            <w:r w:rsidR="00CF1D3B" w:rsidRPr="00162549">
              <w:rPr>
                <w:rFonts w:ascii="Verdana" w:hAnsi="Verdana" w:cs="Calibri"/>
                <w:sz w:val="20"/>
                <w:szCs w:val="20"/>
              </w:rPr>
              <w:t>or equivalent</w:t>
            </w:r>
            <w:r w:rsidR="002E6316">
              <w:rPr>
                <w:rFonts w:ascii="Verdana" w:hAnsi="Verdana" w:cs="Calibri"/>
                <w:sz w:val="20"/>
                <w:szCs w:val="20"/>
              </w:rPr>
              <w:t>)</w:t>
            </w:r>
            <w:r w:rsidR="00CB1E6C" w:rsidRPr="00162549">
              <w:rPr>
                <w:rFonts w:ascii="Verdana" w:hAnsi="Verdana" w:cs="Calibri"/>
                <w:sz w:val="20"/>
                <w:szCs w:val="20"/>
              </w:rPr>
              <w:t xml:space="preserve"> in </w:t>
            </w:r>
            <w:r w:rsidR="00D928EC">
              <w:rPr>
                <w:rFonts w:ascii="Verdana" w:hAnsi="Verdana" w:cs="Calibri"/>
                <w:sz w:val="20"/>
                <w:szCs w:val="20"/>
              </w:rPr>
              <w:t>Earth Observation or a related subject</w:t>
            </w:r>
            <w:bookmarkStart w:id="0" w:name="_GoBack"/>
            <w:bookmarkEnd w:id="0"/>
          </w:p>
        </w:tc>
        <w:tc>
          <w:tcPr>
            <w:tcW w:w="3544" w:type="dxa"/>
          </w:tcPr>
          <w:p w:rsidR="00CF1D3B" w:rsidRPr="00162549" w:rsidRDefault="00CF1D3B" w:rsidP="00162549">
            <w:pPr>
              <w:pStyle w:val="ListParagraph"/>
              <w:numPr>
                <w:ilvl w:val="0"/>
                <w:numId w:val="29"/>
              </w:numPr>
              <w:ind w:left="284" w:hanging="284"/>
              <w:jc w:val="left"/>
              <w:rPr>
                <w:rFonts w:ascii="Verdana" w:hAnsi="Verdana" w:cs="Calibri"/>
                <w:sz w:val="20"/>
                <w:szCs w:val="20"/>
                <w:lang w:val="en-US"/>
              </w:rPr>
            </w:pPr>
            <w:r w:rsidRPr="00162549">
              <w:rPr>
                <w:rFonts w:ascii="Verdana" w:eastAsia="Times" w:hAnsi="Verdana" w:cs="Calibri"/>
                <w:sz w:val="20"/>
                <w:szCs w:val="20"/>
              </w:rPr>
              <w:t>H</w:t>
            </w:r>
            <w:r w:rsidR="00006A61" w:rsidRPr="00162549">
              <w:rPr>
                <w:rFonts w:ascii="Verdana" w:eastAsia="Times" w:hAnsi="Verdana" w:cs="Calibri"/>
                <w:sz w:val="20"/>
                <w:szCs w:val="20"/>
              </w:rPr>
              <w:t xml:space="preserve">igher </w:t>
            </w:r>
            <w:r w:rsidRPr="00162549">
              <w:rPr>
                <w:rFonts w:ascii="Verdana" w:eastAsia="Times" w:hAnsi="Verdana" w:cs="Calibri"/>
                <w:sz w:val="20"/>
                <w:szCs w:val="20"/>
              </w:rPr>
              <w:t>E</w:t>
            </w:r>
            <w:r w:rsidR="00006A61" w:rsidRPr="00162549">
              <w:rPr>
                <w:rFonts w:ascii="Verdana" w:eastAsia="Times" w:hAnsi="Verdana" w:cs="Calibri"/>
                <w:sz w:val="20"/>
                <w:szCs w:val="20"/>
              </w:rPr>
              <w:t>ducation</w:t>
            </w:r>
            <w:r w:rsidRPr="00162549">
              <w:rPr>
                <w:rFonts w:ascii="Verdana" w:eastAsia="Times" w:hAnsi="Verdana" w:cs="Calibri"/>
                <w:sz w:val="20"/>
                <w:szCs w:val="20"/>
              </w:rPr>
              <w:t xml:space="preserve"> teaching qualification</w:t>
            </w:r>
            <w:r w:rsidR="00CB1E6C" w:rsidRPr="00162549">
              <w:rPr>
                <w:rFonts w:ascii="Verdana" w:eastAsia="Times" w:hAnsi="Verdana" w:cs="Calibri"/>
                <w:sz w:val="20"/>
                <w:szCs w:val="20"/>
              </w:rPr>
              <w:t xml:space="preserve"> or equivalent</w:t>
            </w:r>
          </w:p>
          <w:p w:rsidR="00580E56" w:rsidRPr="00162549" w:rsidRDefault="00580E56" w:rsidP="00162549">
            <w:pPr>
              <w:pStyle w:val="ListParagraph"/>
              <w:numPr>
                <w:ilvl w:val="0"/>
                <w:numId w:val="29"/>
              </w:numPr>
              <w:ind w:left="284" w:hanging="284"/>
              <w:jc w:val="left"/>
              <w:rPr>
                <w:rFonts w:ascii="Verdana" w:hAnsi="Verdana" w:cs="Calibri"/>
                <w:sz w:val="20"/>
                <w:szCs w:val="20"/>
                <w:lang w:val="en-US"/>
              </w:rPr>
            </w:pPr>
            <w:r w:rsidRPr="00162549">
              <w:rPr>
                <w:rFonts w:ascii="Verdana" w:hAnsi="Verdana" w:cs="Calibri"/>
                <w:sz w:val="20"/>
                <w:szCs w:val="20"/>
              </w:rPr>
              <w:t xml:space="preserve">Membership of a professional body </w:t>
            </w:r>
            <w:r w:rsidR="00F146B9" w:rsidRPr="00162549">
              <w:rPr>
                <w:rFonts w:ascii="Verdana" w:hAnsi="Verdana" w:cs="Calibri"/>
                <w:sz w:val="20"/>
                <w:szCs w:val="20"/>
              </w:rPr>
              <w:t xml:space="preserve">or Learned Society, </w:t>
            </w:r>
            <w:r w:rsidRPr="00162549">
              <w:rPr>
                <w:rFonts w:ascii="Verdana" w:hAnsi="Verdana" w:cs="Calibri"/>
                <w:sz w:val="20"/>
                <w:szCs w:val="20"/>
              </w:rPr>
              <w:t>where appropriate</w:t>
            </w:r>
          </w:p>
        </w:tc>
      </w:tr>
      <w:tr w:rsidR="00CF1D3B" w:rsidRPr="00162549" w:rsidTr="002E6316">
        <w:tc>
          <w:tcPr>
            <w:tcW w:w="1951" w:type="dxa"/>
          </w:tcPr>
          <w:p w:rsidR="00CF1D3B" w:rsidRPr="00162549" w:rsidRDefault="00CF1D3B" w:rsidP="00162549">
            <w:pPr>
              <w:jc w:val="left"/>
              <w:rPr>
                <w:rFonts w:ascii="Verdana" w:hAnsi="Verdana" w:cs="Calibri"/>
                <w:b/>
                <w:sz w:val="20"/>
                <w:szCs w:val="20"/>
              </w:rPr>
            </w:pPr>
            <w:r w:rsidRPr="00162549">
              <w:rPr>
                <w:rFonts w:ascii="Verdana" w:hAnsi="Verdana" w:cs="Calibri"/>
                <w:b/>
                <w:sz w:val="20"/>
                <w:szCs w:val="20"/>
              </w:rPr>
              <w:t>Skills/Training</w:t>
            </w: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tc>
        <w:tc>
          <w:tcPr>
            <w:tcW w:w="4394" w:type="dxa"/>
          </w:tcPr>
          <w:p w:rsidR="004B1E09" w:rsidRPr="006251EB" w:rsidRDefault="004B1E09" w:rsidP="00162549">
            <w:pPr>
              <w:pStyle w:val="ListParagraph"/>
              <w:numPr>
                <w:ilvl w:val="0"/>
                <w:numId w:val="29"/>
              </w:numPr>
              <w:ind w:left="284" w:hanging="284"/>
              <w:jc w:val="left"/>
              <w:rPr>
                <w:rFonts w:ascii="Verdana" w:eastAsia="Times" w:hAnsi="Verdana" w:cs="Calibri"/>
                <w:sz w:val="20"/>
                <w:szCs w:val="20"/>
              </w:rPr>
            </w:pPr>
            <w:r w:rsidRPr="006251EB">
              <w:rPr>
                <w:rFonts w:ascii="Verdana" w:eastAsia="Times" w:hAnsi="Verdana" w:cs="Calibri"/>
                <w:sz w:val="20"/>
                <w:szCs w:val="20"/>
              </w:rPr>
              <w:t>Image processing skills using either one of the standard packages, such as ENVI, or the ability to code algorithms in an appropriate language</w:t>
            </w:r>
          </w:p>
          <w:p w:rsidR="00580E56" w:rsidRPr="006251EB" w:rsidRDefault="00580E56"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Excellent oral and written communication skills, including the ability to communicate with clarity complex and conceptual ideas to those with limited knowledge and understanding as well as to peers, using high level skills and a range of media</w:t>
            </w:r>
          </w:p>
          <w:p w:rsidR="00580E56" w:rsidRPr="006251EB" w:rsidRDefault="00580E56"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Ability to manage resources and an unders</w:t>
            </w:r>
            <w:r w:rsidR="00162549" w:rsidRPr="006251EB">
              <w:rPr>
                <w:rFonts w:ascii="Verdana" w:hAnsi="Verdana" w:cs="Calibri"/>
                <w:sz w:val="20"/>
                <w:szCs w:val="20"/>
              </w:rPr>
              <w:t>tanding of management processes</w:t>
            </w:r>
          </w:p>
          <w:p w:rsidR="0052738E" w:rsidRPr="006251EB" w:rsidRDefault="00E95910"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H</w:t>
            </w:r>
            <w:r w:rsidR="00580E56" w:rsidRPr="006251EB">
              <w:rPr>
                <w:rFonts w:ascii="Verdana" w:hAnsi="Verdana" w:cs="Calibri"/>
                <w:sz w:val="20"/>
                <w:szCs w:val="20"/>
              </w:rPr>
              <w:t>igh level analytical capability</w:t>
            </w:r>
            <w:r w:rsidR="006554D5" w:rsidRPr="006251EB">
              <w:rPr>
                <w:rFonts w:ascii="Verdana" w:hAnsi="Verdana" w:cs="Calibri"/>
                <w:sz w:val="20"/>
                <w:szCs w:val="20"/>
              </w:rPr>
              <w:t xml:space="preserve"> to facilitate conceptual thinking, innovation and creativity</w:t>
            </w:r>
          </w:p>
          <w:p w:rsidR="0052738E" w:rsidRPr="006251EB" w:rsidRDefault="00E95910"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Skills in counselling, pastor</w:t>
            </w:r>
            <w:r w:rsidR="00162549" w:rsidRPr="006251EB">
              <w:rPr>
                <w:rFonts w:ascii="Verdana" w:hAnsi="Verdana" w:cs="Calibri"/>
                <w:sz w:val="20"/>
                <w:szCs w:val="20"/>
              </w:rPr>
              <w:t>al care and motivating students</w:t>
            </w:r>
          </w:p>
          <w:p w:rsidR="00580E56" w:rsidRPr="006251EB" w:rsidRDefault="00712F3A"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 xml:space="preserve">Emerging skills </w:t>
            </w:r>
            <w:r w:rsidR="00821CB9" w:rsidRPr="006251EB">
              <w:rPr>
                <w:rFonts w:ascii="Verdana" w:hAnsi="Verdana" w:cs="Calibri"/>
                <w:sz w:val="20"/>
                <w:szCs w:val="20"/>
              </w:rPr>
              <w:t xml:space="preserve">in </w:t>
            </w:r>
            <w:r w:rsidR="00162549" w:rsidRPr="006251EB">
              <w:rPr>
                <w:rFonts w:ascii="Verdana" w:hAnsi="Verdana" w:cs="Calibri"/>
                <w:sz w:val="20"/>
                <w:szCs w:val="20"/>
              </w:rPr>
              <w:t>managing and motivating staff</w:t>
            </w:r>
          </w:p>
          <w:p w:rsidR="00983D2B" w:rsidRPr="006251EB" w:rsidRDefault="00580E56"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Ability to build relationships and collaborate with others, internally and externally</w:t>
            </w:r>
          </w:p>
          <w:p w:rsidR="00712F3A" w:rsidRPr="006251EB" w:rsidRDefault="00983D2B"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 xml:space="preserve">Proven track record in inter-disciplinary collaboration, and strong ability to </w:t>
            </w:r>
            <w:r w:rsidR="004B1E09" w:rsidRPr="006251EB">
              <w:rPr>
                <w:rFonts w:ascii="Verdana" w:hAnsi="Verdana" w:cs="Calibri"/>
                <w:sz w:val="20"/>
                <w:szCs w:val="20"/>
              </w:rPr>
              <w:t xml:space="preserve">develop future </w:t>
            </w:r>
            <w:r w:rsidRPr="006251EB">
              <w:rPr>
                <w:rFonts w:ascii="Verdana" w:hAnsi="Verdana" w:cs="Calibri"/>
                <w:sz w:val="20"/>
                <w:szCs w:val="20"/>
              </w:rPr>
              <w:t>collaborat</w:t>
            </w:r>
            <w:r w:rsidR="004B1E09" w:rsidRPr="006251EB">
              <w:rPr>
                <w:rFonts w:ascii="Verdana" w:hAnsi="Verdana" w:cs="Calibri"/>
                <w:sz w:val="20"/>
                <w:szCs w:val="20"/>
              </w:rPr>
              <w:t>ions between</w:t>
            </w:r>
            <w:r w:rsidRPr="006251EB">
              <w:rPr>
                <w:rFonts w:ascii="Verdana" w:hAnsi="Verdana" w:cs="Calibri"/>
                <w:sz w:val="20"/>
                <w:szCs w:val="20"/>
              </w:rPr>
              <w:t xml:space="preserve"> Nottingham</w:t>
            </w:r>
            <w:r w:rsidR="004B1E09" w:rsidRPr="006251EB">
              <w:rPr>
                <w:rFonts w:ascii="Verdana" w:hAnsi="Verdana" w:cs="Calibri"/>
                <w:sz w:val="20"/>
                <w:szCs w:val="20"/>
              </w:rPr>
              <w:t>’s</w:t>
            </w:r>
            <w:r w:rsidRPr="006251EB">
              <w:rPr>
                <w:rFonts w:ascii="Verdana" w:hAnsi="Verdana" w:cs="Calibri"/>
                <w:sz w:val="20"/>
                <w:szCs w:val="20"/>
              </w:rPr>
              <w:t xml:space="preserve"> Geo</w:t>
            </w:r>
            <w:r w:rsidR="004B1E09" w:rsidRPr="006251EB">
              <w:rPr>
                <w:rFonts w:ascii="Verdana" w:hAnsi="Verdana" w:cs="Calibri"/>
                <w:sz w:val="20"/>
                <w:szCs w:val="20"/>
              </w:rPr>
              <w:t xml:space="preserve">spatial </w:t>
            </w:r>
            <w:r w:rsidR="004B1E09" w:rsidRPr="006251EB">
              <w:rPr>
                <w:rFonts w:ascii="Verdana" w:hAnsi="Verdana" w:cs="Calibri"/>
                <w:sz w:val="20"/>
                <w:szCs w:val="20"/>
              </w:rPr>
              <w:lastRenderedPageBreak/>
              <w:t>Institute (NGI) and Geo-</w:t>
            </w:r>
            <w:r w:rsidRPr="006251EB">
              <w:rPr>
                <w:rFonts w:ascii="Verdana" w:hAnsi="Verdana" w:cs="Calibri"/>
                <w:sz w:val="20"/>
                <w:szCs w:val="20"/>
              </w:rPr>
              <w:t>Energy Research Centre</w:t>
            </w:r>
            <w:r w:rsidR="00D601FE" w:rsidRPr="006251EB">
              <w:rPr>
                <w:rFonts w:ascii="Verdana" w:hAnsi="Verdana" w:cs="Calibri"/>
                <w:sz w:val="20"/>
                <w:szCs w:val="20"/>
              </w:rPr>
              <w:t xml:space="preserve"> (GERC)</w:t>
            </w:r>
          </w:p>
        </w:tc>
        <w:tc>
          <w:tcPr>
            <w:tcW w:w="3544" w:type="dxa"/>
          </w:tcPr>
          <w:p w:rsidR="00815D44" w:rsidRPr="006251EB" w:rsidRDefault="00815D44" w:rsidP="00162549">
            <w:pPr>
              <w:pStyle w:val="ListParagraph"/>
              <w:ind w:left="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p w:rsidR="00815D44" w:rsidRPr="006251EB" w:rsidRDefault="00815D44" w:rsidP="00162549">
            <w:pPr>
              <w:ind w:left="284" w:hanging="284"/>
              <w:jc w:val="left"/>
              <w:outlineLvl w:val="0"/>
              <w:rPr>
                <w:rFonts w:ascii="Verdana" w:hAnsi="Verdana" w:cs="Calibri"/>
                <w:sz w:val="20"/>
                <w:szCs w:val="20"/>
              </w:rPr>
            </w:pPr>
          </w:p>
        </w:tc>
      </w:tr>
      <w:tr w:rsidR="00CF1D3B" w:rsidRPr="00162549" w:rsidTr="002E6316">
        <w:tc>
          <w:tcPr>
            <w:tcW w:w="1951" w:type="dxa"/>
          </w:tcPr>
          <w:p w:rsidR="00CF1D3B" w:rsidRPr="00162549" w:rsidRDefault="00CF1D3B" w:rsidP="00162549">
            <w:pPr>
              <w:jc w:val="left"/>
              <w:rPr>
                <w:rFonts w:ascii="Verdana" w:hAnsi="Verdana" w:cs="Calibri"/>
                <w:b/>
                <w:sz w:val="20"/>
                <w:szCs w:val="20"/>
              </w:rPr>
            </w:pPr>
            <w:r w:rsidRPr="00162549">
              <w:rPr>
                <w:rFonts w:ascii="Verdana" w:hAnsi="Verdana" w:cs="Calibri"/>
                <w:b/>
                <w:sz w:val="20"/>
                <w:szCs w:val="20"/>
              </w:rPr>
              <w:lastRenderedPageBreak/>
              <w:t>Experience</w:t>
            </w: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p w:rsidR="00CF1D3B" w:rsidRPr="00162549" w:rsidRDefault="00CF1D3B" w:rsidP="00162549">
            <w:pPr>
              <w:jc w:val="left"/>
              <w:rPr>
                <w:rFonts w:ascii="Verdana" w:hAnsi="Verdana" w:cs="Calibri"/>
                <w:b/>
                <w:sz w:val="20"/>
                <w:szCs w:val="20"/>
              </w:rPr>
            </w:pPr>
          </w:p>
        </w:tc>
        <w:tc>
          <w:tcPr>
            <w:tcW w:w="4394" w:type="dxa"/>
          </w:tcPr>
          <w:p w:rsidR="00712F3A" w:rsidRPr="006251EB" w:rsidRDefault="00712F3A"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 xml:space="preserve">Experience in remote sensing data acquisition, processing, interpretation and </w:t>
            </w:r>
            <w:r w:rsidR="00162549" w:rsidRPr="006251EB">
              <w:rPr>
                <w:rFonts w:ascii="Verdana" w:hAnsi="Verdana" w:cs="Calibri"/>
                <w:sz w:val="20"/>
                <w:szCs w:val="20"/>
              </w:rPr>
              <w:t>use in value added applications</w:t>
            </w:r>
          </w:p>
          <w:p w:rsidR="0052738E" w:rsidRPr="006251EB" w:rsidRDefault="00712F3A"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 xml:space="preserve">Experience </w:t>
            </w:r>
            <w:r w:rsidR="0052738E" w:rsidRPr="006251EB">
              <w:rPr>
                <w:rFonts w:ascii="Verdana" w:hAnsi="Verdana" w:cs="Calibri"/>
                <w:sz w:val="20"/>
                <w:szCs w:val="20"/>
              </w:rPr>
              <w:t>developing research methodologies and devising models, approaches, techniques, critiques and methods</w:t>
            </w:r>
          </w:p>
          <w:p w:rsidR="00CF2FFE" w:rsidRPr="006251EB" w:rsidRDefault="00CF2FFE"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Experience managing field projects, including survey design, coordinating multiple field operations, equipment deployment</w:t>
            </w:r>
            <w:r w:rsidR="00125739" w:rsidRPr="006251EB">
              <w:rPr>
                <w:rFonts w:ascii="Verdana" w:hAnsi="Verdana" w:cs="Calibri"/>
                <w:sz w:val="20"/>
                <w:szCs w:val="20"/>
              </w:rPr>
              <w:t xml:space="preserve"> and </w:t>
            </w:r>
            <w:r w:rsidRPr="006251EB">
              <w:rPr>
                <w:rFonts w:ascii="Verdana" w:hAnsi="Verdana" w:cs="Calibri"/>
                <w:sz w:val="20"/>
                <w:szCs w:val="20"/>
              </w:rPr>
              <w:t>installation</w:t>
            </w:r>
          </w:p>
          <w:p w:rsidR="00E95910" w:rsidRPr="006251EB" w:rsidRDefault="00E95910"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Experience and achievement in chosen field, reflected in growing and</w:t>
            </w:r>
            <w:r w:rsidR="00162549" w:rsidRPr="006251EB">
              <w:rPr>
                <w:rFonts w:ascii="Verdana" w:hAnsi="Verdana" w:cs="Calibri"/>
                <w:sz w:val="20"/>
                <w:szCs w:val="20"/>
              </w:rPr>
              <w:t xml:space="preserve"> consistent national reputation</w:t>
            </w:r>
          </w:p>
          <w:p w:rsidR="00A82CFF" w:rsidRPr="006251EB" w:rsidRDefault="00CB1E6C"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 xml:space="preserve">Evidence of </w:t>
            </w:r>
            <w:r w:rsidR="00EE681E" w:rsidRPr="006251EB">
              <w:rPr>
                <w:rFonts w:ascii="Verdana" w:eastAsia="Times" w:hAnsi="Verdana" w:cs="Calibri"/>
                <w:sz w:val="20"/>
                <w:szCs w:val="20"/>
              </w:rPr>
              <w:t>a consistent track record of published research in peer reviewed journals</w:t>
            </w:r>
            <w:r w:rsidR="00125739" w:rsidRPr="006251EB">
              <w:rPr>
                <w:rFonts w:ascii="Verdana" w:eastAsia="Times" w:hAnsi="Verdana" w:cs="Calibri"/>
                <w:sz w:val="20"/>
                <w:szCs w:val="20"/>
              </w:rPr>
              <w:t xml:space="preserve"> with growing impact</w:t>
            </w:r>
          </w:p>
          <w:p w:rsidR="00A82CFF" w:rsidRPr="006251EB" w:rsidRDefault="00A82CFF"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Experience and demonstrated success in delivering teaching within an agreed quality framework</w:t>
            </w:r>
          </w:p>
        </w:tc>
        <w:tc>
          <w:tcPr>
            <w:tcW w:w="3544" w:type="dxa"/>
          </w:tcPr>
          <w:p w:rsidR="00006A61" w:rsidRPr="006251EB" w:rsidRDefault="00F146B9" w:rsidP="00162549">
            <w:pPr>
              <w:pStyle w:val="ListParagraph"/>
              <w:numPr>
                <w:ilvl w:val="0"/>
                <w:numId w:val="29"/>
              </w:numPr>
              <w:ind w:left="284" w:hanging="284"/>
              <w:jc w:val="left"/>
              <w:rPr>
                <w:rFonts w:ascii="Verdana" w:hAnsi="Verdana" w:cs="Calibri"/>
                <w:sz w:val="20"/>
                <w:szCs w:val="20"/>
              </w:rPr>
            </w:pPr>
            <w:r w:rsidRPr="006251EB">
              <w:rPr>
                <w:rFonts w:ascii="Verdana" w:eastAsia="Times" w:hAnsi="Verdana" w:cs="Calibri"/>
                <w:sz w:val="20"/>
                <w:szCs w:val="20"/>
              </w:rPr>
              <w:t>Experience of energy-related remote sensing applications</w:t>
            </w:r>
            <w:r w:rsidR="004B1E09" w:rsidRPr="006251EB">
              <w:rPr>
                <w:rFonts w:ascii="Verdana" w:eastAsia="Times" w:hAnsi="Verdana" w:cs="Calibri"/>
                <w:sz w:val="20"/>
                <w:szCs w:val="20"/>
              </w:rPr>
              <w:t>, evidenced through a growing i</w:t>
            </w:r>
            <w:r w:rsidR="004B1E09" w:rsidRPr="006251EB">
              <w:rPr>
                <w:rFonts w:ascii="Verdana" w:hAnsi="Verdana" w:cs="Calibri"/>
                <w:sz w:val="20"/>
                <w:szCs w:val="20"/>
              </w:rPr>
              <w:t>nternational reputation</w:t>
            </w:r>
          </w:p>
          <w:p w:rsidR="00487F07" w:rsidRPr="006251EB" w:rsidRDefault="00487F07" w:rsidP="00162549">
            <w:pPr>
              <w:pStyle w:val="ListParagraph"/>
              <w:numPr>
                <w:ilvl w:val="0"/>
                <w:numId w:val="29"/>
              </w:numPr>
              <w:ind w:left="284" w:hanging="284"/>
              <w:jc w:val="left"/>
              <w:rPr>
                <w:rFonts w:ascii="Verdana" w:eastAsia="Times" w:hAnsi="Verdana" w:cs="Calibri"/>
                <w:sz w:val="20"/>
                <w:szCs w:val="20"/>
              </w:rPr>
            </w:pPr>
            <w:r w:rsidRPr="006251EB">
              <w:rPr>
                <w:rFonts w:ascii="Verdana" w:eastAsia="Times" w:hAnsi="Verdana" w:cs="Calibri"/>
                <w:sz w:val="20"/>
                <w:szCs w:val="20"/>
              </w:rPr>
              <w:t>Experience of data sampling and troubleshoo</w:t>
            </w:r>
            <w:r w:rsidR="00162549" w:rsidRPr="006251EB">
              <w:rPr>
                <w:rFonts w:ascii="Verdana" w:eastAsia="Times" w:hAnsi="Verdana" w:cs="Calibri"/>
                <w:sz w:val="20"/>
                <w:szCs w:val="20"/>
              </w:rPr>
              <w:t>ting (equipment and operations)</w:t>
            </w:r>
          </w:p>
          <w:p w:rsidR="00EE681E" w:rsidRPr="006251EB" w:rsidRDefault="00CB1E6C" w:rsidP="00162549">
            <w:pPr>
              <w:pStyle w:val="ListParagraph"/>
              <w:numPr>
                <w:ilvl w:val="0"/>
                <w:numId w:val="29"/>
              </w:numPr>
              <w:ind w:left="284" w:hanging="284"/>
              <w:jc w:val="left"/>
              <w:rPr>
                <w:rFonts w:ascii="Verdana" w:hAnsi="Verdana" w:cs="Calibri"/>
                <w:sz w:val="20"/>
                <w:szCs w:val="20"/>
              </w:rPr>
            </w:pPr>
            <w:r w:rsidRPr="006251EB">
              <w:rPr>
                <w:rFonts w:ascii="Verdana" w:hAnsi="Verdana" w:cs="Calibri"/>
                <w:sz w:val="20"/>
                <w:szCs w:val="20"/>
              </w:rPr>
              <w:t>Extensive experience and demonstrated success in delivering research results</w:t>
            </w:r>
          </w:p>
          <w:p w:rsidR="00A82CFF" w:rsidRPr="006251EB" w:rsidRDefault="00A82CFF" w:rsidP="00FE4867">
            <w:pPr>
              <w:pStyle w:val="ListParagraph"/>
              <w:ind w:left="284"/>
              <w:jc w:val="left"/>
              <w:rPr>
                <w:rFonts w:ascii="Verdana" w:hAnsi="Verdana" w:cs="Calibri"/>
                <w:sz w:val="20"/>
                <w:szCs w:val="20"/>
              </w:rPr>
            </w:pPr>
          </w:p>
        </w:tc>
      </w:tr>
    </w:tbl>
    <w:p w:rsidR="004B1E09" w:rsidRPr="00162549" w:rsidRDefault="004B1E09" w:rsidP="00162549">
      <w:pPr>
        <w:jc w:val="left"/>
        <w:rPr>
          <w:rFonts w:ascii="Verdana" w:hAnsi="Verdana" w:cs="Calibri"/>
          <w:b/>
          <w:sz w:val="20"/>
          <w:szCs w:val="20"/>
        </w:rPr>
      </w:pPr>
    </w:p>
    <w:p w:rsidR="0072509F" w:rsidRPr="00162549" w:rsidRDefault="0072509F" w:rsidP="00162549">
      <w:pPr>
        <w:jc w:val="left"/>
        <w:rPr>
          <w:rFonts w:ascii="Verdana" w:hAnsi="Verdana" w:cs="Calibri"/>
          <w:b/>
          <w:sz w:val="20"/>
          <w:szCs w:val="20"/>
        </w:rPr>
      </w:pPr>
      <w:r w:rsidRPr="00162549">
        <w:rPr>
          <w:rFonts w:ascii="Verdana" w:hAnsi="Verdana" w:cs="Calibri"/>
          <w:b/>
          <w:sz w:val="20"/>
          <w:szCs w:val="20"/>
        </w:rPr>
        <w:t>Decision Making</w:t>
      </w:r>
    </w:p>
    <w:p w:rsidR="0052738E" w:rsidRPr="00162549" w:rsidRDefault="0052738E" w:rsidP="00162549">
      <w:pPr>
        <w:tabs>
          <w:tab w:val="left" w:pos="360"/>
        </w:tabs>
        <w:jc w:val="left"/>
        <w:outlineLvl w:val="0"/>
        <w:rPr>
          <w:rFonts w:ascii="Verdana" w:hAnsi="Verdana" w:cs="Calibri"/>
          <w:sz w:val="20"/>
          <w:szCs w:val="20"/>
        </w:rPr>
      </w:pPr>
      <w:r w:rsidRPr="00162549">
        <w:rPr>
          <w:rFonts w:ascii="Verdana" w:hAnsi="Verdana" w:cs="Calibri"/>
          <w:b/>
          <w:sz w:val="20"/>
          <w:szCs w:val="20"/>
        </w:rPr>
        <w:t>i)</w:t>
      </w:r>
      <w:r w:rsidRPr="00162549">
        <w:rPr>
          <w:rFonts w:ascii="Verdana" w:hAnsi="Verdana" w:cs="Calibri"/>
          <w:b/>
          <w:sz w:val="20"/>
          <w:szCs w:val="20"/>
        </w:rPr>
        <w:tab/>
        <w:t>Taken independently by the role holder;</w:t>
      </w:r>
    </w:p>
    <w:p w:rsidR="0052738E" w:rsidRPr="00162549" w:rsidRDefault="0052738E" w:rsidP="003614F7">
      <w:pPr>
        <w:numPr>
          <w:ilvl w:val="0"/>
          <w:numId w:val="25"/>
        </w:numPr>
        <w:pBdr>
          <w:top w:val="single" w:sz="4" w:space="1" w:color="auto"/>
          <w:left w:val="single" w:sz="4" w:space="4" w:color="auto"/>
          <w:bottom w:val="single" w:sz="4" w:space="1" w:color="auto"/>
          <w:right w:val="single" w:sz="4" w:space="5" w:color="auto"/>
        </w:pBdr>
        <w:overflowPunct w:val="0"/>
        <w:autoSpaceDE w:val="0"/>
        <w:autoSpaceDN w:val="0"/>
        <w:adjustRightInd w:val="0"/>
        <w:jc w:val="left"/>
        <w:textAlignment w:val="baseline"/>
        <w:rPr>
          <w:rFonts w:ascii="Verdana" w:hAnsi="Verdana" w:cs="Calibri"/>
          <w:sz w:val="20"/>
          <w:szCs w:val="20"/>
        </w:rPr>
      </w:pPr>
      <w:r w:rsidRPr="00162549">
        <w:rPr>
          <w:rFonts w:ascii="Verdana" w:hAnsi="Verdana" w:cs="Calibri"/>
          <w:sz w:val="20"/>
          <w:szCs w:val="20"/>
        </w:rPr>
        <w:t>Planning general research programme and direction</w:t>
      </w:r>
    </w:p>
    <w:p w:rsidR="0052738E" w:rsidRPr="00162549" w:rsidRDefault="0052738E" w:rsidP="003614F7">
      <w:pPr>
        <w:numPr>
          <w:ilvl w:val="0"/>
          <w:numId w:val="25"/>
        </w:numPr>
        <w:pBdr>
          <w:top w:val="single" w:sz="4" w:space="1" w:color="auto"/>
          <w:left w:val="single" w:sz="4" w:space="4" w:color="auto"/>
          <w:bottom w:val="single" w:sz="4" w:space="1" w:color="auto"/>
          <w:right w:val="single" w:sz="4" w:space="5" w:color="auto"/>
        </w:pBdr>
        <w:overflowPunct w:val="0"/>
        <w:autoSpaceDE w:val="0"/>
        <w:autoSpaceDN w:val="0"/>
        <w:adjustRightInd w:val="0"/>
        <w:jc w:val="left"/>
        <w:textAlignment w:val="baseline"/>
        <w:rPr>
          <w:rFonts w:ascii="Verdana" w:hAnsi="Verdana" w:cs="Calibri"/>
          <w:sz w:val="20"/>
          <w:szCs w:val="20"/>
        </w:rPr>
      </w:pPr>
      <w:r w:rsidRPr="00162549">
        <w:rPr>
          <w:rFonts w:ascii="Verdana" w:hAnsi="Verdana" w:cs="Calibri"/>
          <w:sz w:val="20"/>
          <w:szCs w:val="20"/>
        </w:rPr>
        <w:t>Making individual decisions about design and conduct of particular experiments</w:t>
      </w:r>
    </w:p>
    <w:p w:rsidR="0052738E" w:rsidRPr="00162549" w:rsidRDefault="0052738E" w:rsidP="003614F7">
      <w:pPr>
        <w:numPr>
          <w:ilvl w:val="0"/>
          <w:numId w:val="25"/>
        </w:numPr>
        <w:pBdr>
          <w:top w:val="single" w:sz="4" w:space="1" w:color="auto"/>
          <w:left w:val="single" w:sz="4" w:space="4" w:color="auto"/>
          <w:bottom w:val="single" w:sz="4" w:space="1" w:color="auto"/>
          <w:right w:val="single" w:sz="4" w:space="5" w:color="auto"/>
        </w:pBdr>
        <w:overflowPunct w:val="0"/>
        <w:autoSpaceDE w:val="0"/>
        <w:autoSpaceDN w:val="0"/>
        <w:adjustRightInd w:val="0"/>
        <w:jc w:val="left"/>
        <w:textAlignment w:val="baseline"/>
        <w:rPr>
          <w:rFonts w:ascii="Verdana" w:hAnsi="Verdana" w:cs="Calibri"/>
          <w:sz w:val="20"/>
          <w:szCs w:val="20"/>
        </w:rPr>
      </w:pPr>
      <w:r w:rsidRPr="00162549">
        <w:rPr>
          <w:rFonts w:ascii="Verdana" w:hAnsi="Verdana" w:cs="Calibri"/>
          <w:sz w:val="20"/>
          <w:szCs w:val="20"/>
        </w:rPr>
        <w:t>Devising applications for new research funding</w:t>
      </w:r>
    </w:p>
    <w:p w:rsidR="0052738E" w:rsidRPr="00162549" w:rsidRDefault="0052738E" w:rsidP="003614F7">
      <w:pPr>
        <w:numPr>
          <w:ilvl w:val="0"/>
          <w:numId w:val="25"/>
        </w:numPr>
        <w:pBdr>
          <w:top w:val="single" w:sz="4" w:space="1" w:color="auto"/>
          <w:left w:val="single" w:sz="4" w:space="4" w:color="auto"/>
          <w:bottom w:val="single" w:sz="4" w:space="1" w:color="auto"/>
          <w:right w:val="single" w:sz="4" w:space="5" w:color="auto"/>
        </w:pBdr>
        <w:overflowPunct w:val="0"/>
        <w:autoSpaceDE w:val="0"/>
        <w:autoSpaceDN w:val="0"/>
        <w:adjustRightInd w:val="0"/>
        <w:jc w:val="left"/>
        <w:textAlignment w:val="baseline"/>
        <w:rPr>
          <w:rFonts w:ascii="Verdana" w:hAnsi="Verdana" w:cs="Calibri"/>
          <w:sz w:val="20"/>
          <w:szCs w:val="20"/>
        </w:rPr>
      </w:pPr>
      <w:r w:rsidRPr="00162549">
        <w:rPr>
          <w:rFonts w:ascii="Verdana" w:hAnsi="Verdana" w:cs="Calibri"/>
          <w:sz w:val="20"/>
          <w:szCs w:val="20"/>
        </w:rPr>
        <w:t>Planning the content and delivery of teaching</w:t>
      </w:r>
    </w:p>
    <w:p w:rsidR="003614F7" w:rsidRDefault="003614F7" w:rsidP="00162549">
      <w:pPr>
        <w:tabs>
          <w:tab w:val="left" w:pos="360"/>
        </w:tabs>
        <w:ind w:right="-99"/>
        <w:jc w:val="left"/>
        <w:outlineLvl w:val="0"/>
        <w:rPr>
          <w:rFonts w:ascii="Verdana" w:hAnsi="Verdana" w:cs="Calibri"/>
          <w:b/>
          <w:sz w:val="20"/>
          <w:szCs w:val="20"/>
        </w:rPr>
      </w:pPr>
    </w:p>
    <w:p w:rsidR="0052738E" w:rsidRPr="00162549" w:rsidRDefault="0052738E" w:rsidP="00162549">
      <w:pPr>
        <w:tabs>
          <w:tab w:val="left" w:pos="360"/>
        </w:tabs>
        <w:ind w:right="-99"/>
        <w:jc w:val="left"/>
        <w:outlineLvl w:val="0"/>
        <w:rPr>
          <w:rFonts w:ascii="Verdana" w:hAnsi="Verdana" w:cs="Calibri"/>
          <w:sz w:val="20"/>
          <w:szCs w:val="20"/>
        </w:rPr>
      </w:pPr>
      <w:r w:rsidRPr="00162549">
        <w:rPr>
          <w:rFonts w:ascii="Verdana" w:hAnsi="Verdana" w:cs="Calibri"/>
          <w:b/>
          <w:sz w:val="20"/>
          <w:szCs w:val="20"/>
        </w:rPr>
        <w:t>ii)</w:t>
      </w:r>
      <w:r w:rsidRPr="00162549">
        <w:rPr>
          <w:rFonts w:ascii="Verdana" w:hAnsi="Verdana" w:cs="Calibri"/>
          <w:b/>
          <w:sz w:val="20"/>
          <w:szCs w:val="20"/>
        </w:rPr>
        <w:tab/>
        <w:t>Taken in collaboration with others;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2738E" w:rsidRPr="00162549" w:rsidTr="003614F7">
        <w:trPr>
          <w:trHeight w:val="311"/>
        </w:trPr>
        <w:tc>
          <w:tcPr>
            <w:tcW w:w="9889" w:type="dxa"/>
          </w:tcPr>
          <w:p w:rsidR="0052738E" w:rsidRPr="00162549" w:rsidRDefault="0052738E" w:rsidP="00162549">
            <w:pPr>
              <w:numPr>
                <w:ilvl w:val="0"/>
                <w:numId w:val="26"/>
              </w:numPr>
              <w:overflowPunct w:val="0"/>
              <w:autoSpaceDE w:val="0"/>
              <w:autoSpaceDN w:val="0"/>
              <w:adjustRightInd w:val="0"/>
              <w:ind w:right="-99"/>
              <w:jc w:val="left"/>
              <w:textAlignment w:val="baseline"/>
              <w:rPr>
                <w:rFonts w:ascii="Verdana" w:hAnsi="Verdana" w:cs="Calibri"/>
                <w:sz w:val="20"/>
                <w:szCs w:val="20"/>
              </w:rPr>
            </w:pPr>
            <w:r w:rsidRPr="00162549">
              <w:rPr>
                <w:rFonts w:ascii="Verdana" w:hAnsi="Verdana" w:cs="Calibri"/>
                <w:sz w:val="20"/>
                <w:szCs w:val="20"/>
              </w:rPr>
              <w:t>Collaborative research applications</w:t>
            </w:r>
          </w:p>
          <w:p w:rsidR="0052738E" w:rsidRPr="00162549" w:rsidRDefault="0052738E" w:rsidP="00162549">
            <w:pPr>
              <w:numPr>
                <w:ilvl w:val="0"/>
                <w:numId w:val="26"/>
              </w:numPr>
              <w:overflowPunct w:val="0"/>
              <w:autoSpaceDE w:val="0"/>
              <w:autoSpaceDN w:val="0"/>
              <w:adjustRightInd w:val="0"/>
              <w:ind w:right="-99"/>
              <w:jc w:val="left"/>
              <w:textAlignment w:val="baseline"/>
              <w:rPr>
                <w:rFonts w:ascii="Verdana" w:hAnsi="Verdana" w:cs="Calibri"/>
                <w:sz w:val="20"/>
                <w:szCs w:val="20"/>
              </w:rPr>
            </w:pPr>
            <w:r w:rsidRPr="00162549">
              <w:rPr>
                <w:rFonts w:ascii="Verdana" w:hAnsi="Verdana" w:cs="Calibri"/>
                <w:sz w:val="20"/>
                <w:szCs w:val="20"/>
              </w:rPr>
              <w:t>Structure/content of joint modules</w:t>
            </w:r>
          </w:p>
        </w:tc>
      </w:tr>
    </w:tbl>
    <w:p w:rsidR="003614F7" w:rsidRDefault="003614F7" w:rsidP="00162549">
      <w:pPr>
        <w:tabs>
          <w:tab w:val="left" w:pos="360"/>
        </w:tabs>
        <w:jc w:val="left"/>
        <w:outlineLvl w:val="0"/>
        <w:rPr>
          <w:rFonts w:ascii="Verdana" w:hAnsi="Verdana" w:cs="Calibri"/>
          <w:b/>
          <w:sz w:val="20"/>
          <w:szCs w:val="20"/>
        </w:rPr>
      </w:pPr>
    </w:p>
    <w:p w:rsidR="006554D5" w:rsidRDefault="0052738E" w:rsidP="00162549">
      <w:pPr>
        <w:tabs>
          <w:tab w:val="left" w:pos="360"/>
        </w:tabs>
        <w:jc w:val="left"/>
        <w:outlineLvl w:val="0"/>
        <w:rPr>
          <w:rFonts w:ascii="Verdana" w:hAnsi="Verdana" w:cs="Calibri"/>
          <w:b/>
          <w:sz w:val="20"/>
          <w:szCs w:val="20"/>
        </w:rPr>
      </w:pPr>
      <w:proofErr w:type="gramStart"/>
      <w:r w:rsidRPr="00162549">
        <w:rPr>
          <w:rFonts w:ascii="Verdana" w:hAnsi="Verdana" w:cs="Calibri"/>
          <w:b/>
          <w:sz w:val="20"/>
          <w:szCs w:val="20"/>
        </w:rPr>
        <w:t>iii</w:t>
      </w:r>
      <w:proofErr w:type="gramEnd"/>
      <w:r w:rsidRPr="00162549">
        <w:rPr>
          <w:rFonts w:ascii="Verdana" w:hAnsi="Verdana" w:cs="Calibri"/>
          <w:b/>
          <w:sz w:val="20"/>
          <w:szCs w:val="20"/>
        </w:rPr>
        <w:t>)</w:t>
      </w:r>
      <w:r w:rsidRPr="00162549">
        <w:rPr>
          <w:rFonts w:ascii="Verdana" w:hAnsi="Verdana" w:cs="Calibri"/>
          <w:b/>
          <w:sz w:val="20"/>
          <w:szCs w:val="20"/>
        </w:rPr>
        <w:tab/>
        <w:t>Referred to the appropriate line manager by the role holder;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614F7" w:rsidRPr="00162549" w:rsidTr="0025412E">
        <w:trPr>
          <w:trHeight w:val="311"/>
        </w:trPr>
        <w:tc>
          <w:tcPr>
            <w:tcW w:w="9889" w:type="dxa"/>
          </w:tcPr>
          <w:p w:rsidR="003614F7" w:rsidRPr="00162549" w:rsidRDefault="003614F7" w:rsidP="003614F7">
            <w:pPr>
              <w:numPr>
                <w:ilvl w:val="0"/>
                <w:numId w:val="26"/>
              </w:numPr>
              <w:overflowPunct w:val="0"/>
              <w:autoSpaceDE w:val="0"/>
              <w:autoSpaceDN w:val="0"/>
              <w:adjustRightInd w:val="0"/>
              <w:ind w:right="-99"/>
              <w:jc w:val="left"/>
              <w:textAlignment w:val="baseline"/>
              <w:rPr>
                <w:rFonts w:ascii="Verdana" w:hAnsi="Verdana" w:cs="Calibri"/>
                <w:sz w:val="20"/>
                <w:szCs w:val="20"/>
              </w:rPr>
            </w:pPr>
            <w:r w:rsidRPr="00162549">
              <w:rPr>
                <w:rFonts w:ascii="Verdana" w:hAnsi="Verdana" w:cs="Calibri"/>
                <w:sz w:val="20"/>
                <w:szCs w:val="20"/>
              </w:rPr>
              <w:t>Any items implying changes in Faculty policy</w:t>
            </w:r>
          </w:p>
        </w:tc>
      </w:tr>
    </w:tbl>
    <w:p w:rsidR="003614F7" w:rsidRDefault="003614F7" w:rsidP="00162549">
      <w:pPr>
        <w:tabs>
          <w:tab w:val="left" w:pos="360"/>
        </w:tabs>
        <w:jc w:val="left"/>
        <w:outlineLvl w:val="0"/>
        <w:rPr>
          <w:rFonts w:ascii="Verdana" w:hAnsi="Verdana" w:cs="Calibri"/>
          <w:b/>
          <w:sz w:val="20"/>
          <w:szCs w:val="20"/>
        </w:rPr>
      </w:pPr>
    </w:p>
    <w:sectPr w:rsidR="003614F7" w:rsidSect="00284F1F">
      <w:footerReference w:type="default" r:id="rId9"/>
      <w:footerReference w:type="first" r:id="rId10"/>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E9" w:rsidRDefault="006D64E9">
      <w:r>
        <w:separator/>
      </w:r>
    </w:p>
  </w:endnote>
  <w:endnote w:type="continuationSeparator" w:id="0">
    <w:p w:rsidR="006D64E9" w:rsidRDefault="006D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Layout w:type="fixed"/>
      <w:tblLook w:val="0000" w:firstRow="0" w:lastRow="0" w:firstColumn="0" w:lastColumn="0" w:noHBand="0" w:noVBand="0"/>
    </w:tblPr>
    <w:tblGrid>
      <w:gridCol w:w="3850"/>
      <w:gridCol w:w="2212"/>
      <w:gridCol w:w="3827"/>
    </w:tblGrid>
    <w:tr w:rsidR="00DC227C">
      <w:trPr>
        <w:jc w:val="center"/>
      </w:trPr>
      <w:tc>
        <w:tcPr>
          <w:tcW w:w="3850" w:type="dxa"/>
          <w:tcBorders>
            <w:top w:val="single" w:sz="4" w:space="0" w:color="auto"/>
          </w:tcBorders>
        </w:tcPr>
        <w:p w:rsidR="00DC227C" w:rsidRDefault="00DC227C">
          <w:pPr>
            <w:rPr>
              <w:sz w:val="20"/>
            </w:rPr>
          </w:pPr>
        </w:p>
      </w:tc>
      <w:tc>
        <w:tcPr>
          <w:tcW w:w="2212" w:type="dxa"/>
          <w:tcBorders>
            <w:top w:val="single" w:sz="4" w:space="0" w:color="auto"/>
          </w:tcBorders>
        </w:tcPr>
        <w:p w:rsidR="00DC227C" w:rsidRDefault="00DC227C">
          <w:pPr>
            <w:rPr>
              <w:sz w:val="20"/>
            </w:rPr>
          </w:pPr>
        </w:p>
      </w:tc>
      <w:tc>
        <w:tcPr>
          <w:tcW w:w="3827" w:type="dxa"/>
          <w:tcBorders>
            <w:top w:val="single" w:sz="4" w:space="0" w:color="auto"/>
          </w:tcBorders>
        </w:tcPr>
        <w:p w:rsidR="00DC227C" w:rsidRDefault="00DC227C">
          <w:pPr>
            <w:rPr>
              <w:sz w:val="20"/>
            </w:rPr>
          </w:pPr>
        </w:p>
      </w:tc>
    </w:tr>
    <w:tr w:rsidR="00DC227C">
      <w:trPr>
        <w:jc w:val="center"/>
      </w:trPr>
      <w:tc>
        <w:tcPr>
          <w:tcW w:w="3850" w:type="dxa"/>
        </w:tcPr>
        <w:p w:rsidR="00DC227C" w:rsidRPr="00E92867" w:rsidRDefault="00DC227C">
          <w:pPr>
            <w:rPr>
              <w:sz w:val="20"/>
              <w:lang w:val="sv-SE"/>
            </w:rPr>
          </w:pPr>
        </w:p>
      </w:tc>
      <w:tc>
        <w:tcPr>
          <w:tcW w:w="2212" w:type="dxa"/>
        </w:tcPr>
        <w:p w:rsidR="00DC227C" w:rsidRDefault="00DC227C">
          <w:pPr>
            <w:jc w:val="center"/>
            <w:rPr>
              <w:sz w:val="20"/>
            </w:rPr>
          </w:pPr>
          <w:r w:rsidRPr="00C57EBB">
            <w:rPr>
              <w:sz w:val="20"/>
            </w:rPr>
            <w:t xml:space="preserve">Page </w:t>
          </w:r>
          <w:r w:rsidRPr="00C57EBB">
            <w:rPr>
              <w:sz w:val="20"/>
            </w:rPr>
            <w:fldChar w:fldCharType="begin"/>
          </w:r>
          <w:r w:rsidRPr="00C57EBB">
            <w:rPr>
              <w:sz w:val="20"/>
            </w:rPr>
            <w:instrText xml:space="preserve"> PAGE </w:instrText>
          </w:r>
          <w:r w:rsidRPr="00C57EBB">
            <w:rPr>
              <w:sz w:val="20"/>
            </w:rPr>
            <w:fldChar w:fldCharType="separate"/>
          </w:r>
          <w:r w:rsidR="00B417E1">
            <w:rPr>
              <w:noProof/>
              <w:sz w:val="20"/>
            </w:rPr>
            <w:t>2</w:t>
          </w:r>
          <w:r w:rsidRPr="00C57EBB">
            <w:rPr>
              <w:sz w:val="20"/>
            </w:rPr>
            <w:fldChar w:fldCharType="end"/>
          </w:r>
          <w:r w:rsidRPr="00C57EBB">
            <w:rPr>
              <w:sz w:val="20"/>
            </w:rPr>
            <w:t xml:space="preserve"> of </w:t>
          </w:r>
          <w:r w:rsidRPr="00C57EBB">
            <w:rPr>
              <w:sz w:val="20"/>
            </w:rPr>
            <w:fldChar w:fldCharType="begin"/>
          </w:r>
          <w:r w:rsidRPr="00C57EBB">
            <w:rPr>
              <w:sz w:val="20"/>
            </w:rPr>
            <w:instrText xml:space="preserve"> NUMPAGES </w:instrText>
          </w:r>
          <w:r w:rsidRPr="00C57EBB">
            <w:rPr>
              <w:sz w:val="20"/>
            </w:rPr>
            <w:fldChar w:fldCharType="separate"/>
          </w:r>
          <w:r w:rsidR="00B417E1">
            <w:rPr>
              <w:noProof/>
              <w:sz w:val="20"/>
            </w:rPr>
            <w:t>3</w:t>
          </w:r>
          <w:r w:rsidRPr="00C57EBB">
            <w:rPr>
              <w:sz w:val="20"/>
            </w:rPr>
            <w:fldChar w:fldCharType="end"/>
          </w:r>
        </w:p>
      </w:tc>
      <w:tc>
        <w:tcPr>
          <w:tcW w:w="3827" w:type="dxa"/>
        </w:tcPr>
        <w:p w:rsidR="00DC227C" w:rsidRDefault="00DC227C" w:rsidP="00C57EBB">
          <w:pPr>
            <w:rPr>
              <w:sz w:val="20"/>
            </w:rPr>
          </w:pPr>
        </w:p>
      </w:tc>
    </w:tr>
    <w:tr w:rsidR="00DC227C">
      <w:trPr>
        <w:jc w:val="center"/>
      </w:trPr>
      <w:tc>
        <w:tcPr>
          <w:tcW w:w="3850" w:type="dxa"/>
        </w:tcPr>
        <w:p w:rsidR="00DC227C" w:rsidRDefault="00DC227C">
          <w:pPr>
            <w:rPr>
              <w:sz w:val="20"/>
            </w:rPr>
          </w:pPr>
        </w:p>
      </w:tc>
      <w:tc>
        <w:tcPr>
          <w:tcW w:w="2212" w:type="dxa"/>
        </w:tcPr>
        <w:p w:rsidR="00DC227C" w:rsidRDefault="00DC227C">
          <w:pPr>
            <w:rPr>
              <w:sz w:val="20"/>
            </w:rPr>
          </w:pPr>
        </w:p>
      </w:tc>
      <w:tc>
        <w:tcPr>
          <w:tcW w:w="3827" w:type="dxa"/>
        </w:tcPr>
        <w:p w:rsidR="00DC227C" w:rsidRDefault="00DC227C">
          <w:pPr>
            <w:rPr>
              <w:sz w:val="20"/>
            </w:rPr>
          </w:pPr>
        </w:p>
      </w:tc>
    </w:tr>
  </w:tbl>
  <w:p w:rsidR="00DC227C" w:rsidRDefault="00DC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391" w:type="dxa"/>
      <w:jc w:val="center"/>
      <w:tblLayout w:type="fixed"/>
      <w:tblLook w:val="0000" w:firstRow="0" w:lastRow="0" w:firstColumn="0" w:lastColumn="0" w:noHBand="0" w:noVBand="0"/>
    </w:tblPr>
    <w:tblGrid>
      <w:gridCol w:w="3603"/>
      <w:gridCol w:w="4961"/>
      <w:gridCol w:w="3827"/>
    </w:tblGrid>
    <w:tr w:rsidR="00DC227C" w:rsidTr="001F6EE9">
      <w:trPr>
        <w:jc w:val="center"/>
      </w:trPr>
      <w:tc>
        <w:tcPr>
          <w:tcW w:w="3603" w:type="dxa"/>
        </w:tcPr>
        <w:p w:rsidR="00DC227C" w:rsidRDefault="006C7953" w:rsidP="00C34520">
          <w:pPr>
            <w:rPr>
              <w:sz w:val="20"/>
            </w:rPr>
          </w:pPr>
          <w:r>
            <w:rPr>
              <w:noProof/>
              <w:sz w:val="20"/>
            </w:rPr>
            <mc:AlternateContent>
              <mc:Choice Requires="wps">
                <w:drawing>
                  <wp:anchor distT="0" distB="0" distL="114300" distR="114300" simplePos="0" relativeHeight="251657728" behindDoc="0" locked="0" layoutInCell="1" allowOverlap="1" wp14:anchorId="52DB7AF7" wp14:editId="490941ED">
                    <wp:simplePos x="0" y="0"/>
                    <wp:positionH relativeFrom="column">
                      <wp:posOffset>389255</wp:posOffset>
                    </wp:positionH>
                    <wp:positionV relativeFrom="paragraph">
                      <wp:posOffset>77470</wp:posOffset>
                    </wp:positionV>
                    <wp:extent cx="7023100" cy="228600"/>
                    <wp:effectExtent l="8255" t="10795" r="762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228600"/>
                            </a:xfrm>
                            <a:prstGeom prst="rect">
                              <a:avLst/>
                            </a:prstGeom>
                            <a:solidFill>
                              <a:srgbClr val="DAEEF3"/>
                            </a:solidFill>
                            <a:ln w="9525">
                              <a:solidFill>
                                <a:srgbClr val="000000"/>
                              </a:solidFill>
                              <a:miter lim="800000"/>
                              <a:headEnd/>
                              <a:tailEnd/>
                            </a:ln>
                          </wps:spPr>
                          <wps:txbx>
                            <w:txbxContent>
                              <w:p w:rsidR="00DC227C" w:rsidRPr="0057009C" w:rsidRDefault="00DC227C" w:rsidP="00715B41">
                                <w:pPr>
                                  <w:jc w:val="center"/>
                                  <w:rPr>
                                    <w:rFonts w:ascii="Verdana" w:hAnsi="Verdana"/>
                                    <w:sz w:val="20"/>
                                    <w:szCs w:val="20"/>
                                  </w:rPr>
                                </w:pPr>
                                <w:r>
                                  <w:rPr>
                                    <w:rFonts w:ascii="Verdana" w:hAnsi="Verdana"/>
                                    <w:sz w:val="20"/>
                                    <w:szCs w:val="20"/>
                                  </w:rPr>
                                  <w:t>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65pt;margin-top:6.1pt;width:5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" fillcolor="#daeef3">
                    <v:textbox>
                      <w:txbxContent>
                        <w:p w:rsidR="00DC227C" w:rsidRPr="0057009C" w:rsidRDefault="00DC227C" w:rsidP="00715B41">
                          <w:pPr>
                            <w:jc w:val="center"/>
                            <w:rPr>
                              <w:rFonts w:ascii="Verdana" w:hAnsi="Verdana"/>
                              <w:sz w:val="20"/>
                              <w:szCs w:val="20"/>
                            </w:rPr>
                          </w:pPr>
                          <w:r>
                            <w:rPr>
                              <w:rFonts w:ascii="Verdana" w:hAnsi="Verdana"/>
                              <w:sz w:val="20"/>
                              <w:szCs w:val="20"/>
                            </w:rPr>
                            <w:t>Recruitment</w:t>
                          </w:r>
                        </w:p>
                      </w:txbxContent>
                    </v:textbox>
                  </v:rect>
                </w:pict>
              </mc:Fallback>
            </mc:AlternateContent>
          </w:r>
        </w:p>
      </w:tc>
      <w:tc>
        <w:tcPr>
          <w:tcW w:w="4961" w:type="dxa"/>
        </w:tcPr>
        <w:p w:rsidR="00DC227C" w:rsidRDefault="00DC227C" w:rsidP="001F6EE9">
          <w:pPr>
            <w:tabs>
              <w:tab w:val="left" w:pos="2302"/>
            </w:tabs>
            <w:jc w:val="center"/>
            <w:rPr>
              <w:sz w:val="20"/>
            </w:rPr>
          </w:pPr>
        </w:p>
        <w:p w:rsidR="00DC227C" w:rsidRDefault="00DC227C" w:rsidP="001F6EE9">
          <w:pPr>
            <w:tabs>
              <w:tab w:val="left" w:pos="2302"/>
            </w:tabs>
            <w:jc w:val="center"/>
            <w:rPr>
              <w:sz w:val="20"/>
            </w:rPr>
          </w:pPr>
        </w:p>
        <w:p w:rsidR="00DC227C" w:rsidRDefault="00DC227C" w:rsidP="0057009C">
          <w:pPr>
            <w:tabs>
              <w:tab w:val="left" w:pos="2302"/>
            </w:tabs>
            <w:rPr>
              <w:sz w:val="20"/>
            </w:rPr>
          </w:pPr>
        </w:p>
      </w:tc>
      <w:tc>
        <w:tcPr>
          <w:tcW w:w="3827" w:type="dxa"/>
        </w:tcPr>
        <w:p w:rsidR="00DC227C" w:rsidRDefault="00DC227C" w:rsidP="00C34520">
          <w:pPr>
            <w:rPr>
              <w:sz w:val="20"/>
            </w:rPr>
          </w:pPr>
        </w:p>
      </w:tc>
    </w:tr>
  </w:tbl>
  <w:p w:rsidR="00DC227C" w:rsidRDefault="00DC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E9" w:rsidRDefault="006D64E9">
      <w:r>
        <w:separator/>
      </w:r>
    </w:p>
  </w:footnote>
  <w:footnote w:type="continuationSeparator" w:id="0">
    <w:p w:rsidR="006D64E9" w:rsidRDefault="006D6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3E"/>
    <w:multiLevelType w:val="hybridMultilevel"/>
    <w:tmpl w:val="9C2C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7A04DF"/>
    <w:multiLevelType w:val="hybridMultilevel"/>
    <w:tmpl w:val="123CE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F543E2"/>
    <w:multiLevelType w:val="hybridMultilevel"/>
    <w:tmpl w:val="D95E7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342EF1"/>
    <w:multiLevelType w:val="hybridMultilevel"/>
    <w:tmpl w:val="BB18F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155B76"/>
    <w:multiLevelType w:val="hybridMultilevel"/>
    <w:tmpl w:val="2668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D0699F"/>
    <w:multiLevelType w:val="hybridMultilevel"/>
    <w:tmpl w:val="78189F74"/>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B60594"/>
    <w:multiLevelType w:val="multilevel"/>
    <w:tmpl w:val="71FEA2AC"/>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7">
    <w:nsid w:val="12E63680"/>
    <w:multiLevelType w:val="multilevel"/>
    <w:tmpl w:val="9D4C096E"/>
    <w:lvl w:ilvl="0">
      <w:start w:val="1"/>
      <w:numFmt w:val="decimal"/>
      <w:pStyle w:val="HRSDParagraphautonumber"/>
      <w:lvlText w:val="%1."/>
      <w:lvlJc w:val="left"/>
      <w:pPr>
        <w:tabs>
          <w:tab w:val="num" w:pos="851"/>
        </w:tabs>
        <w:ind w:left="851" w:hanging="491"/>
      </w:pPr>
      <w:rPr>
        <w:rFonts w:hint="default"/>
      </w:rPr>
    </w:lvl>
    <w:lvl w:ilvl="1">
      <w:start w:val="1"/>
      <w:numFmt w:val="lowerLetter"/>
      <w:pStyle w:val="HRSDSub-para"/>
      <w:lvlText w:val="%2."/>
      <w:lvlJc w:val="left"/>
      <w:pPr>
        <w:tabs>
          <w:tab w:val="num" w:pos="1440"/>
        </w:tabs>
        <w:ind w:left="1440" w:hanging="360"/>
      </w:pPr>
      <w:rPr>
        <w:rFonts w:hint="default"/>
      </w:rPr>
    </w:lvl>
    <w:lvl w:ilvl="2">
      <w:start w:val="1"/>
      <w:numFmt w:val="lowerRoman"/>
      <w:pStyle w:val="HRSDSub-sub-para"/>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AFF6991"/>
    <w:multiLevelType w:val="hybridMultilevel"/>
    <w:tmpl w:val="491A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76BDD"/>
    <w:multiLevelType w:val="hybridMultilevel"/>
    <w:tmpl w:val="7726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C34433"/>
    <w:multiLevelType w:val="hybridMultilevel"/>
    <w:tmpl w:val="31A8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347505"/>
    <w:multiLevelType w:val="singleLevel"/>
    <w:tmpl w:val="D1BA42BC"/>
    <w:lvl w:ilvl="0">
      <w:start w:val="1"/>
      <w:numFmt w:val="none"/>
      <w:pStyle w:val="Bulletedlist"/>
      <w:lvlText w:val=""/>
      <w:lvlJc w:val="left"/>
      <w:pPr>
        <w:tabs>
          <w:tab w:val="num" w:pos="0"/>
        </w:tabs>
        <w:ind w:left="360" w:hanging="360"/>
      </w:pPr>
      <w:rPr>
        <w:rFonts w:ascii="Symbol" w:hAnsi="Symbol" w:hint="default"/>
      </w:rPr>
    </w:lvl>
  </w:abstractNum>
  <w:abstractNum w:abstractNumId="12">
    <w:nsid w:val="2EA9377C"/>
    <w:multiLevelType w:val="hybridMultilevel"/>
    <w:tmpl w:val="8596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E33BBD"/>
    <w:multiLevelType w:val="hybridMultilevel"/>
    <w:tmpl w:val="02F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15">
    <w:nsid w:val="374D46BB"/>
    <w:multiLevelType w:val="hybridMultilevel"/>
    <w:tmpl w:val="5EC03FFE"/>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D91F04"/>
    <w:multiLevelType w:val="hybridMultilevel"/>
    <w:tmpl w:val="25FA721E"/>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171D4A"/>
    <w:multiLevelType w:val="hybridMultilevel"/>
    <w:tmpl w:val="CF6E5160"/>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8907BE"/>
    <w:multiLevelType w:val="multilevel"/>
    <w:tmpl w:val="57C82658"/>
    <w:lvl w:ilvl="0">
      <w:start w:val="1"/>
      <w:numFmt w:val="bullet"/>
      <w:pStyle w:val="TableBullet"/>
      <w:lvlText w:val=""/>
      <w:lvlJc w:val="left"/>
      <w:pPr>
        <w:tabs>
          <w:tab w:val="num" w:pos="301"/>
        </w:tabs>
        <w:ind w:left="301" w:hanging="301"/>
      </w:pPr>
      <w:rPr>
        <w:rFonts w:ascii="Symbol" w:hAnsi="Symbol" w:hint="default"/>
        <w:color w:val="0A1B5F"/>
        <w:sz w:val="18"/>
        <w:szCs w:val="18"/>
      </w:rPr>
    </w:lvl>
    <w:lvl w:ilvl="1">
      <w:start w:val="1"/>
      <w:numFmt w:val="bullet"/>
      <w:pStyle w:val="TableBullet2"/>
      <w:lvlText w:val="–"/>
      <w:lvlJc w:val="left"/>
      <w:pPr>
        <w:tabs>
          <w:tab w:val="num" w:pos="601"/>
        </w:tabs>
        <w:ind w:left="601" w:hanging="300"/>
      </w:pPr>
      <w:rPr>
        <w:rFonts w:ascii="Arial" w:hAnsi="Arial" w:hint="default"/>
        <w:color w:val="0A1B5F"/>
        <w:sz w:val="18"/>
        <w:szCs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63D566E"/>
    <w:multiLevelType w:val="hybridMultilevel"/>
    <w:tmpl w:val="F75AC79A"/>
    <w:lvl w:ilvl="0" w:tplc="F9FE43A0">
      <w:start w:val="1"/>
      <w:numFmt w:val="bullet"/>
      <w:pStyle w:val="PPPAParagraphautonumber"/>
      <w:lvlText w:val="•"/>
      <w:lvlJc w:val="left"/>
      <w:pPr>
        <w:tabs>
          <w:tab w:val="num" w:pos="720"/>
        </w:tabs>
        <w:ind w:left="720" w:hanging="360"/>
      </w:pPr>
      <w:rPr>
        <w:rFonts w:ascii="Times New Roman" w:hAnsi="Times New Roman" w:hint="default"/>
      </w:rPr>
    </w:lvl>
    <w:lvl w:ilvl="1" w:tplc="E43A0AC2" w:tentative="1">
      <w:start w:val="1"/>
      <w:numFmt w:val="bullet"/>
      <w:lvlText w:val="•"/>
      <w:lvlJc w:val="left"/>
      <w:pPr>
        <w:tabs>
          <w:tab w:val="num" w:pos="1440"/>
        </w:tabs>
        <w:ind w:left="1440" w:hanging="360"/>
      </w:pPr>
      <w:rPr>
        <w:rFonts w:ascii="Times New Roman" w:hAnsi="Times New Roman" w:hint="default"/>
      </w:rPr>
    </w:lvl>
    <w:lvl w:ilvl="2" w:tplc="16A2A3D8">
      <w:start w:val="161"/>
      <w:numFmt w:val="bullet"/>
      <w:lvlText w:val="•"/>
      <w:lvlJc w:val="left"/>
      <w:pPr>
        <w:tabs>
          <w:tab w:val="num" w:pos="2160"/>
        </w:tabs>
        <w:ind w:left="2160" w:hanging="360"/>
      </w:pPr>
      <w:rPr>
        <w:rFonts w:ascii="Times New Roman" w:hAnsi="Times New Roman" w:hint="default"/>
      </w:rPr>
    </w:lvl>
    <w:lvl w:ilvl="3" w:tplc="2FB6BF36" w:tentative="1">
      <w:start w:val="1"/>
      <w:numFmt w:val="bullet"/>
      <w:lvlText w:val="•"/>
      <w:lvlJc w:val="left"/>
      <w:pPr>
        <w:tabs>
          <w:tab w:val="num" w:pos="2880"/>
        </w:tabs>
        <w:ind w:left="2880" w:hanging="360"/>
      </w:pPr>
      <w:rPr>
        <w:rFonts w:ascii="Times New Roman" w:hAnsi="Times New Roman" w:hint="default"/>
      </w:rPr>
    </w:lvl>
    <w:lvl w:ilvl="4" w:tplc="FB88146C" w:tentative="1">
      <w:start w:val="1"/>
      <w:numFmt w:val="bullet"/>
      <w:lvlText w:val="•"/>
      <w:lvlJc w:val="left"/>
      <w:pPr>
        <w:tabs>
          <w:tab w:val="num" w:pos="3600"/>
        </w:tabs>
        <w:ind w:left="3600" w:hanging="360"/>
      </w:pPr>
      <w:rPr>
        <w:rFonts w:ascii="Times New Roman" w:hAnsi="Times New Roman" w:hint="default"/>
      </w:rPr>
    </w:lvl>
    <w:lvl w:ilvl="5" w:tplc="E1400758" w:tentative="1">
      <w:start w:val="1"/>
      <w:numFmt w:val="bullet"/>
      <w:lvlText w:val="•"/>
      <w:lvlJc w:val="left"/>
      <w:pPr>
        <w:tabs>
          <w:tab w:val="num" w:pos="4320"/>
        </w:tabs>
        <w:ind w:left="4320" w:hanging="360"/>
      </w:pPr>
      <w:rPr>
        <w:rFonts w:ascii="Times New Roman" w:hAnsi="Times New Roman" w:hint="default"/>
      </w:rPr>
    </w:lvl>
    <w:lvl w:ilvl="6" w:tplc="0C1E586A" w:tentative="1">
      <w:start w:val="1"/>
      <w:numFmt w:val="bullet"/>
      <w:lvlText w:val="•"/>
      <w:lvlJc w:val="left"/>
      <w:pPr>
        <w:tabs>
          <w:tab w:val="num" w:pos="5040"/>
        </w:tabs>
        <w:ind w:left="5040" w:hanging="360"/>
      </w:pPr>
      <w:rPr>
        <w:rFonts w:ascii="Times New Roman" w:hAnsi="Times New Roman" w:hint="default"/>
      </w:rPr>
    </w:lvl>
    <w:lvl w:ilvl="7" w:tplc="3F727092" w:tentative="1">
      <w:start w:val="1"/>
      <w:numFmt w:val="bullet"/>
      <w:lvlText w:val="•"/>
      <w:lvlJc w:val="left"/>
      <w:pPr>
        <w:tabs>
          <w:tab w:val="num" w:pos="5760"/>
        </w:tabs>
        <w:ind w:left="5760" w:hanging="360"/>
      </w:pPr>
      <w:rPr>
        <w:rFonts w:ascii="Times New Roman" w:hAnsi="Times New Roman" w:hint="default"/>
      </w:rPr>
    </w:lvl>
    <w:lvl w:ilvl="8" w:tplc="F02C863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5B7916"/>
    <w:multiLevelType w:val="hybridMultilevel"/>
    <w:tmpl w:val="1D2C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9240188"/>
    <w:multiLevelType w:val="hybridMultilevel"/>
    <w:tmpl w:val="DA2C5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D849E0"/>
    <w:multiLevelType w:val="hybridMultilevel"/>
    <w:tmpl w:val="1572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D068AB"/>
    <w:multiLevelType w:val="hybridMultilevel"/>
    <w:tmpl w:val="7060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60038A"/>
    <w:multiLevelType w:val="multilevel"/>
    <w:tmpl w:val="F2DA5072"/>
    <w:lvl w:ilvl="0">
      <w:start w:val="4"/>
      <w:numFmt w:val="decimal"/>
      <w:pStyle w:val="Heading7"/>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nsid w:val="682F0F6C"/>
    <w:multiLevelType w:val="hybridMultilevel"/>
    <w:tmpl w:val="F14C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666EC9"/>
    <w:multiLevelType w:val="hybridMultilevel"/>
    <w:tmpl w:val="CF26A132"/>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7">
    <w:nsid w:val="768B0614"/>
    <w:multiLevelType w:val="hybridMultilevel"/>
    <w:tmpl w:val="CC48629C"/>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ED1C9B"/>
    <w:multiLevelType w:val="multilevel"/>
    <w:tmpl w:val="FC66601C"/>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24"/>
  </w:num>
  <w:num w:numId="2">
    <w:abstractNumId w:val="7"/>
  </w:num>
  <w:num w:numId="3">
    <w:abstractNumId w:val="11"/>
  </w:num>
  <w:num w:numId="4">
    <w:abstractNumId w:val="19"/>
  </w:num>
  <w:num w:numId="5">
    <w:abstractNumId w:val="18"/>
  </w:num>
  <w:num w:numId="6">
    <w:abstractNumId w:val="28"/>
  </w:num>
  <w:num w:numId="7">
    <w:abstractNumId w:val="6"/>
  </w:num>
  <w:num w:numId="8">
    <w:abstractNumId w:val="14"/>
  </w:num>
  <w:num w:numId="9">
    <w:abstractNumId w:val="16"/>
  </w:num>
  <w:num w:numId="10">
    <w:abstractNumId w:val="17"/>
  </w:num>
  <w:num w:numId="11">
    <w:abstractNumId w:val="5"/>
  </w:num>
  <w:num w:numId="12">
    <w:abstractNumId w:val="9"/>
  </w:num>
  <w:num w:numId="13">
    <w:abstractNumId w:val="0"/>
  </w:num>
  <w:num w:numId="14">
    <w:abstractNumId w:val="12"/>
  </w:num>
  <w:num w:numId="15">
    <w:abstractNumId w:val="23"/>
  </w:num>
  <w:num w:numId="16">
    <w:abstractNumId w:val="21"/>
  </w:num>
  <w:num w:numId="17">
    <w:abstractNumId w:val="1"/>
  </w:num>
  <w:num w:numId="18">
    <w:abstractNumId w:val="3"/>
  </w:num>
  <w:num w:numId="19">
    <w:abstractNumId w:val="26"/>
  </w:num>
  <w:num w:numId="20">
    <w:abstractNumId w:val="2"/>
  </w:num>
  <w:num w:numId="21">
    <w:abstractNumId w:val="20"/>
  </w:num>
  <w:num w:numId="22">
    <w:abstractNumId w:val="4"/>
  </w:num>
  <w:num w:numId="23">
    <w:abstractNumId w:val="22"/>
  </w:num>
  <w:num w:numId="24">
    <w:abstractNumId w:val="10"/>
  </w:num>
  <w:num w:numId="25">
    <w:abstractNumId w:val="27"/>
  </w:num>
  <w:num w:numId="26">
    <w:abstractNumId w:val="15"/>
  </w:num>
  <w:num w:numId="27">
    <w:abstractNumId w:val="13"/>
  </w:num>
  <w:num w:numId="28">
    <w:abstractNumId w:val="25"/>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C9"/>
    <w:rsid w:val="00006A61"/>
    <w:rsid w:val="00013EBA"/>
    <w:rsid w:val="00015407"/>
    <w:rsid w:val="0001724B"/>
    <w:rsid w:val="000242DE"/>
    <w:rsid w:val="000245D8"/>
    <w:rsid w:val="00027407"/>
    <w:rsid w:val="00027B80"/>
    <w:rsid w:val="0003721B"/>
    <w:rsid w:val="00042E60"/>
    <w:rsid w:val="00044F8D"/>
    <w:rsid w:val="000562F8"/>
    <w:rsid w:val="00056636"/>
    <w:rsid w:val="00056978"/>
    <w:rsid w:val="000573CA"/>
    <w:rsid w:val="0006263F"/>
    <w:rsid w:val="00065E81"/>
    <w:rsid w:val="000670F6"/>
    <w:rsid w:val="00073BE8"/>
    <w:rsid w:val="000812CA"/>
    <w:rsid w:val="00081710"/>
    <w:rsid w:val="00081912"/>
    <w:rsid w:val="00083676"/>
    <w:rsid w:val="00087C0E"/>
    <w:rsid w:val="000A1F80"/>
    <w:rsid w:val="000A58DB"/>
    <w:rsid w:val="000B25F1"/>
    <w:rsid w:val="000B5F1A"/>
    <w:rsid w:val="000C378E"/>
    <w:rsid w:val="000C4FC9"/>
    <w:rsid w:val="000D2604"/>
    <w:rsid w:val="000D2E91"/>
    <w:rsid w:val="000E2CD8"/>
    <w:rsid w:val="000F5BE4"/>
    <w:rsid w:val="000F7FE4"/>
    <w:rsid w:val="001012C0"/>
    <w:rsid w:val="00112616"/>
    <w:rsid w:val="00113084"/>
    <w:rsid w:val="00121976"/>
    <w:rsid w:val="00122116"/>
    <w:rsid w:val="001226A1"/>
    <w:rsid w:val="00123333"/>
    <w:rsid w:val="00124871"/>
    <w:rsid w:val="00125739"/>
    <w:rsid w:val="00125870"/>
    <w:rsid w:val="00125EE9"/>
    <w:rsid w:val="001305FC"/>
    <w:rsid w:val="0013522B"/>
    <w:rsid w:val="0013772B"/>
    <w:rsid w:val="001410CF"/>
    <w:rsid w:val="00142115"/>
    <w:rsid w:val="00151F93"/>
    <w:rsid w:val="001550DB"/>
    <w:rsid w:val="00156D70"/>
    <w:rsid w:val="00162549"/>
    <w:rsid w:val="00163C4E"/>
    <w:rsid w:val="0016545E"/>
    <w:rsid w:val="00166C34"/>
    <w:rsid w:val="00172C50"/>
    <w:rsid w:val="00181D10"/>
    <w:rsid w:val="00190595"/>
    <w:rsid w:val="00190652"/>
    <w:rsid w:val="00191015"/>
    <w:rsid w:val="00191F9A"/>
    <w:rsid w:val="0019304B"/>
    <w:rsid w:val="001A02E9"/>
    <w:rsid w:val="001A1FC1"/>
    <w:rsid w:val="001A57A2"/>
    <w:rsid w:val="001A71EA"/>
    <w:rsid w:val="001B013B"/>
    <w:rsid w:val="001B691B"/>
    <w:rsid w:val="001C1D01"/>
    <w:rsid w:val="001C2AB9"/>
    <w:rsid w:val="001D37E6"/>
    <w:rsid w:val="001D3834"/>
    <w:rsid w:val="001D6ED8"/>
    <w:rsid w:val="001E3834"/>
    <w:rsid w:val="001E625C"/>
    <w:rsid w:val="001E68B5"/>
    <w:rsid w:val="001F580A"/>
    <w:rsid w:val="001F6EE9"/>
    <w:rsid w:val="00201ACB"/>
    <w:rsid w:val="00202601"/>
    <w:rsid w:val="0020649A"/>
    <w:rsid w:val="002064F7"/>
    <w:rsid w:val="0021110A"/>
    <w:rsid w:val="00217503"/>
    <w:rsid w:val="00222668"/>
    <w:rsid w:val="002237E7"/>
    <w:rsid w:val="00226B37"/>
    <w:rsid w:val="002315AD"/>
    <w:rsid w:val="0023207D"/>
    <w:rsid w:val="00232ED9"/>
    <w:rsid w:val="00233295"/>
    <w:rsid w:val="00235166"/>
    <w:rsid w:val="00243894"/>
    <w:rsid w:val="00243AED"/>
    <w:rsid w:val="0025122E"/>
    <w:rsid w:val="00255066"/>
    <w:rsid w:val="00263CAB"/>
    <w:rsid w:val="00264C20"/>
    <w:rsid w:val="00277854"/>
    <w:rsid w:val="0028391C"/>
    <w:rsid w:val="00284F1F"/>
    <w:rsid w:val="00290462"/>
    <w:rsid w:val="00294928"/>
    <w:rsid w:val="00295FB0"/>
    <w:rsid w:val="002A2890"/>
    <w:rsid w:val="002A4529"/>
    <w:rsid w:val="002A63AD"/>
    <w:rsid w:val="002A78ED"/>
    <w:rsid w:val="002A795C"/>
    <w:rsid w:val="002B0D35"/>
    <w:rsid w:val="002B30E0"/>
    <w:rsid w:val="002B7DC2"/>
    <w:rsid w:val="002C2B1A"/>
    <w:rsid w:val="002C5A83"/>
    <w:rsid w:val="002D6E21"/>
    <w:rsid w:val="002E1F20"/>
    <w:rsid w:val="002E34B3"/>
    <w:rsid w:val="002E50E9"/>
    <w:rsid w:val="002E6316"/>
    <w:rsid w:val="002E63F3"/>
    <w:rsid w:val="002E7C48"/>
    <w:rsid w:val="0030161F"/>
    <w:rsid w:val="00304ECD"/>
    <w:rsid w:val="003119BB"/>
    <w:rsid w:val="00321386"/>
    <w:rsid w:val="003242BA"/>
    <w:rsid w:val="00327622"/>
    <w:rsid w:val="0033075D"/>
    <w:rsid w:val="00331022"/>
    <w:rsid w:val="003342D6"/>
    <w:rsid w:val="003449FB"/>
    <w:rsid w:val="003455DA"/>
    <w:rsid w:val="00345F88"/>
    <w:rsid w:val="00346643"/>
    <w:rsid w:val="00346B09"/>
    <w:rsid w:val="00351B7F"/>
    <w:rsid w:val="003614F7"/>
    <w:rsid w:val="00361BB0"/>
    <w:rsid w:val="00362C28"/>
    <w:rsid w:val="0036409B"/>
    <w:rsid w:val="00372E22"/>
    <w:rsid w:val="00374670"/>
    <w:rsid w:val="00377CAC"/>
    <w:rsid w:val="00381023"/>
    <w:rsid w:val="00381EB2"/>
    <w:rsid w:val="0038211C"/>
    <w:rsid w:val="003842E0"/>
    <w:rsid w:val="0038442F"/>
    <w:rsid w:val="00387684"/>
    <w:rsid w:val="003925B0"/>
    <w:rsid w:val="00392D81"/>
    <w:rsid w:val="003942E7"/>
    <w:rsid w:val="00395256"/>
    <w:rsid w:val="003A0C88"/>
    <w:rsid w:val="003A58D3"/>
    <w:rsid w:val="003B007F"/>
    <w:rsid w:val="003B1949"/>
    <w:rsid w:val="003B37BC"/>
    <w:rsid w:val="003D028A"/>
    <w:rsid w:val="003D2774"/>
    <w:rsid w:val="003D5497"/>
    <w:rsid w:val="003D66A2"/>
    <w:rsid w:val="003D6C39"/>
    <w:rsid w:val="003E1F56"/>
    <w:rsid w:val="003E30C6"/>
    <w:rsid w:val="003E30CB"/>
    <w:rsid w:val="003E6038"/>
    <w:rsid w:val="003E701C"/>
    <w:rsid w:val="003F0D13"/>
    <w:rsid w:val="003F1811"/>
    <w:rsid w:val="003F1837"/>
    <w:rsid w:val="003F4FAD"/>
    <w:rsid w:val="003F5C51"/>
    <w:rsid w:val="003F730F"/>
    <w:rsid w:val="00401532"/>
    <w:rsid w:val="00403C59"/>
    <w:rsid w:val="004062C4"/>
    <w:rsid w:val="004066C5"/>
    <w:rsid w:val="0041224F"/>
    <w:rsid w:val="00413817"/>
    <w:rsid w:val="004153ED"/>
    <w:rsid w:val="00421EB7"/>
    <w:rsid w:val="00423673"/>
    <w:rsid w:val="00427E1B"/>
    <w:rsid w:val="00430105"/>
    <w:rsid w:val="004370C9"/>
    <w:rsid w:val="00445818"/>
    <w:rsid w:val="00447BA5"/>
    <w:rsid w:val="00450C9B"/>
    <w:rsid w:val="00466866"/>
    <w:rsid w:val="00473E71"/>
    <w:rsid w:val="00474743"/>
    <w:rsid w:val="00477CB7"/>
    <w:rsid w:val="00487687"/>
    <w:rsid w:val="004879DD"/>
    <w:rsid w:val="00487F07"/>
    <w:rsid w:val="004971A8"/>
    <w:rsid w:val="004B1E09"/>
    <w:rsid w:val="004B21FF"/>
    <w:rsid w:val="004B32F2"/>
    <w:rsid w:val="004B5F87"/>
    <w:rsid w:val="004B6A19"/>
    <w:rsid w:val="004C10AB"/>
    <w:rsid w:val="004C133F"/>
    <w:rsid w:val="004C7022"/>
    <w:rsid w:val="004D1ADF"/>
    <w:rsid w:val="004D23CC"/>
    <w:rsid w:val="004D2FB4"/>
    <w:rsid w:val="004D420F"/>
    <w:rsid w:val="004D7FEB"/>
    <w:rsid w:val="004E5AEE"/>
    <w:rsid w:val="004E72EE"/>
    <w:rsid w:val="004E7321"/>
    <w:rsid w:val="004F0B36"/>
    <w:rsid w:val="004F3493"/>
    <w:rsid w:val="004F5D8C"/>
    <w:rsid w:val="00500FD0"/>
    <w:rsid w:val="005023CA"/>
    <w:rsid w:val="00504820"/>
    <w:rsid w:val="00513D08"/>
    <w:rsid w:val="00517E49"/>
    <w:rsid w:val="00521A5B"/>
    <w:rsid w:val="0052738E"/>
    <w:rsid w:val="00532471"/>
    <w:rsid w:val="005329D3"/>
    <w:rsid w:val="00536765"/>
    <w:rsid w:val="005439AF"/>
    <w:rsid w:val="00543FF6"/>
    <w:rsid w:val="005537BF"/>
    <w:rsid w:val="00554D2C"/>
    <w:rsid w:val="00562B68"/>
    <w:rsid w:val="00562F28"/>
    <w:rsid w:val="00567A41"/>
    <w:rsid w:val="0057009C"/>
    <w:rsid w:val="005733E2"/>
    <w:rsid w:val="00577AB6"/>
    <w:rsid w:val="00580E56"/>
    <w:rsid w:val="0058116E"/>
    <w:rsid w:val="00582CCA"/>
    <w:rsid w:val="00590514"/>
    <w:rsid w:val="005917CB"/>
    <w:rsid w:val="0059407D"/>
    <w:rsid w:val="00595197"/>
    <w:rsid w:val="0059646B"/>
    <w:rsid w:val="005A48B2"/>
    <w:rsid w:val="005B0E97"/>
    <w:rsid w:val="005B132A"/>
    <w:rsid w:val="005B7A90"/>
    <w:rsid w:val="005C1A9E"/>
    <w:rsid w:val="005C4F02"/>
    <w:rsid w:val="005D24D9"/>
    <w:rsid w:val="005D4B26"/>
    <w:rsid w:val="005D6509"/>
    <w:rsid w:val="005D6605"/>
    <w:rsid w:val="005D7005"/>
    <w:rsid w:val="005E0E8D"/>
    <w:rsid w:val="005E2602"/>
    <w:rsid w:val="005E5512"/>
    <w:rsid w:val="005E5F6A"/>
    <w:rsid w:val="005F0C55"/>
    <w:rsid w:val="005F630B"/>
    <w:rsid w:val="005F67D1"/>
    <w:rsid w:val="00600A00"/>
    <w:rsid w:val="006040C7"/>
    <w:rsid w:val="00607AC6"/>
    <w:rsid w:val="006145EE"/>
    <w:rsid w:val="00614ED5"/>
    <w:rsid w:val="00625144"/>
    <w:rsid w:val="006251EB"/>
    <w:rsid w:val="00625868"/>
    <w:rsid w:val="006272FE"/>
    <w:rsid w:val="00630AA5"/>
    <w:rsid w:val="006345F1"/>
    <w:rsid w:val="00636BB3"/>
    <w:rsid w:val="006426BD"/>
    <w:rsid w:val="00642BC8"/>
    <w:rsid w:val="00642D6A"/>
    <w:rsid w:val="00642E05"/>
    <w:rsid w:val="00645405"/>
    <w:rsid w:val="0064561F"/>
    <w:rsid w:val="006522BD"/>
    <w:rsid w:val="006554D5"/>
    <w:rsid w:val="00657EB0"/>
    <w:rsid w:val="006641E1"/>
    <w:rsid w:val="00664AE9"/>
    <w:rsid w:val="00665B73"/>
    <w:rsid w:val="006729D4"/>
    <w:rsid w:val="0067535B"/>
    <w:rsid w:val="0068202D"/>
    <w:rsid w:val="0068558E"/>
    <w:rsid w:val="00691EB9"/>
    <w:rsid w:val="00693503"/>
    <w:rsid w:val="00697311"/>
    <w:rsid w:val="006A39AE"/>
    <w:rsid w:val="006A5887"/>
    <w:rsid w:val="006A6CFE"/>
    <w:rsid w:val="006B6604"/>
    <w:rsid w:val="006C70C6"/>
    <w:rsid w:val="006C7953"/>
    <w:rsid w:val="006D0716"/>
    <w:rsid w:val="006D304E"/>
    <w:rsid w:val="006D64E9"/>
    <w:rsid w:val="006F284E"/>
    <w:rsid w:val="006F5571"/>
    <w:rsid w:val="006F68E3"/>
    <w:rsid w:val="006F743E"/>
    <w:rsid w:val="0070348D"/>
    <w:rsid w:val="00704F45"/>
    <w:rsid w:val="007055DD"/>
    <w:rsid w:val="00711FF2"/>
    <w:rsid w:val="007129F1"/>
    <w:rsid w:val="00712F3A"/>
    <w:rsid w:val="007145E5"/>
    <w:rsid w:val="00715B41"/>
    <w:rsid w:val="00720800"/>
    <w:rsid w:val="0072144A"/>
    <w:rsid w:val="007246B7"/>
    <w:rsid w:val="007247A5"/>
    <w:rsid w:val="00724CEB"/>
    <w:rsid w:val="0072509F"/>
    <w:rsid w:val="00730638"/>
    <w:rsid w:val="0073262E"/>
    <w:rsid w:val="00733F7E"/>
    <w:rsid w:val="00735ADA"/>
    <w:rsid w:val="007367D0"/>
    <w:rsid w:val="00736F10"/>
    <w:rsid w:val="00746661"/>
    <w:rsid w:val="00746D81"/>
    <w:rsid w:val="007473F0"/>
    <w:rsid w:val="00747ACE"/>
    <w:rsid w:val="00753420"/>
    <w:rsid w:val="00754917"/>
    <w:rsid w:val="00755A9A"/>
    <w:rsid w:val="0075742B"/>
    <w:rsid w:val="00762C74"/>
    <w:rsid w:val="00764322"/>
    <w:rsid w:val="007712A8"/>
    <w:rsid w:val="007813A4"/>
    <w:rsid w:val="007844D9"/>
    <w:rsid w:val="00784DCD"/>
    <w:rsid w:val="0078576B"/>
    <w:rsid w:val="00787C9C"/>
    <w:rsid w:val="00792789"/>
    <w:rsid w:val="007950DE"/>
    <w:rsid w:val="007A157B"/>
    <w:rsid w:val="007A7592"/>
    <w:rsid w:val="007B1531"/>
    <w:rsid w:val="007C0DCB"/>
    <w:rsid w:val="007C6CF5"/>
    <w:rsid w:val="007D11B1"/>
    <w:rsid w:val="007D30DF"/>
    <w:rsid w:val="007D3492"/>
    <w:rsid w:val="007D48A6"/>
    <w:rsid w:val="007E4059"/>
    <w:rsid w:val="007F5014"/>
    <w:rsid w:val="007F5662"/>
    <w:rsid w:val="0080331F"/>
    <w:rsid w:val="00814478"/>
    <w:rsid w:val="00815D44"/>
    <w:rsid w:val="00820D64"/>
    <w:rsid w:val="00821CB9"/>
    <w:rsid w:val="00822A63"/>
    <w:rsid w:val="00833B48"/>
    <w:rsid w:val="0083615D"/>
    <w:rsid w:val="0083659E"/>
    <w:rsid w:val="00836967"/>
    <w:rsid w:val="0084032E"/>
    <w:rsid w:val="0084068D"/>
    <w:rsid w:val="00840F94"/>
    <w:rsid w:val="00842E6B"/>
    <w:rsid w:val="0084334E"/>
    <w:rsid w:val="00844E94"/>
    <w:rsid w:val="00846396"/>
    <w:rsid w:val="00850DDF"/>
    <w:rsid w:val="00850F82"/>
    <w:rsid w:val="00851132"/>
    <w:rsid w:val="00852E68"/>
    <w:rsid w:val="00854EAD"/>
    <w:rsid w:val="008552A3"/>
    <w:rsid w:val="008556BE"/>
    <w:rsid w:val="00855EBD"/>
    <w:rsid w:val="00855F5E"/>
    <w:rsid w:val="00856946"/>
    <w:rsid w:val="00857254"/>
    <w:rsid w:val="0086248E"/>
    <w:rsid w:val="008629A8"/>
    <w:rsid w:val="00863C71"/>
    <w:rsid w:val="00864006"/>
    <w:rsid w:val="008679F0"/>
    <w:rsid w:val="00875550"/>
    <w:rsid w:val="008756FA"/>
    <w:rsid w:val="00877350"/>
    <w:rsid w:val="0087791F"/>
    <w:rsid w:val="0088198C"/>
    <w:rsid w:val="00882221"/>
    <w:rsid w:val="00884125"/>
    <w:rsid w:val="008855C0"/>
    <w:rsid w:val="008857A9"/>
    <w:rsid w:val="00891A33"/>
    <w:rsid w:val="00894850"/>
    <w:rsid w:val="008962FD"/>
    <w:rsid w:val="008978DE"/>
    <w:rsid w:val="008A169D"/>
    <w:rsid w:val="008A4389"/>
    <w:rsid w:val="008A5AD9"/>
    <w:rsid w:val="008A5B2E"/>
    <w:rsid w:val="008B480E"/>
    <w:rsid w:val="008B5EC2"/>
    <w:rsid w:val="008B76F5"/>
    <w:rsid w:val="008B7FFA"/>
    <w:rsid w:val="008C09D3"/>
    <w:rsid w:val="008C4EC3"/>
    <w:rsid w:val="008C6E76"/>
    <w:rsid w:val="008C7EDC"/>
    <w:rsid w:val="008D08BE"/>
    <w:rsid w:val="008D251E"/>
    <w:rsid w:val="008D2D1A"/>
    <w:rsid w:val="008D40C0"/>
    <w:rsid w:val="008D476C"/>
    <w:rsid w:val="008E0464"/>
    <w:rsid w:val="008F49BF"/>
    <w:rsid w:val="008F4A69"/>
    <w:rsid w:val="008F7B0A"/>
    <w:rsid w:val="00900AC4"/>
    <w:rsid w:val="00900F8D"/>
    <w:rsid w:val="00903BD4"/>
    <w:rsid w:val="0090427B"/>
    <w:rsid w:val="00904834"/>
    <w:rsid w:val="00907261"/>
    <w:rsid w:val="0091135C"/>
    <w:rsid w:val="009118CE"/>
    <w:rsid w:val="00913716"/>
    <w:rsid w:val="0091388B"/>
    <w:rsid w:val="00915564"/>
    <w:rsid w:val="00921DCA"/>
    <w:rsid w:val="009242CC"/>
    <w:rsid w:val="0092556A"/>
    <w:rsid w:val="009276BF"/>
    <w:rsid w:val="009300F1"/>
    <w:rsid w:val="00931FEF"/>
    <w:rsid w:val="00932447"/>
    <w:rsid w:val="00940499"/>
    <w:rsid w:val="009420C7"/>
    <w:rsid w:val="00944724"/>
    <w:rsid w:val="00950A47"/>
    <w:rsid w:val="00952ABB"/>
    <w:rsid w:val="00954319"/>
    <w:rsid w:val="00954BA4"/>
    <w:rsid w:val="00954F98"/>
    <w:rsid w:val="0096496F"/>
    <w:rsid w:val="00966745"/>
    <w:rsid w:val="009705A7"/>
    <w:rsid w:val="00974024"/>
    <w:rsid w:val="009759BB"/>
    <w:rsid w:val="009763BF"/>
    <w:rsid w:val="00976D45"/>
    <w:rsid w:val="00976FBD"/>
    <w:rsid w:val="00980343"/>
    <w:rsid w:val="00980CB6"/>
    <w:rsid w:val="00981CE1"/>
    <w:rsid w:val="00983551"/>
    <w:rsid w:val="00983D2B"/>
    <w:rsid w:val="0098461D"/>
    <w:rsid w:val="00984E13"/>
    <w:rsid w:val="00987BC2"/>
    <w:rsid w:val="00990F0C"/>
    <w:rsid w:val="0099225D"/>
    <w:rsid w:val="009944AE"/>
    <w:rsid w:val="009A5096"/>
    <w:rsid w:val="009A6233"/>
    <w:rsid w:val="009B01AA"/>
    <w:rsid w:val="009B0A9F"/>
    <w:rsid w:val="009B3D9B"/>
    <w:rsid w:val="009B4833"/>
    <w:rsid w:val="009B6896"/>
    <w:rsid w:val="009C34A8"/>
    <w:rsid w:val="009C3674"/>
    <w:rsid w:val="009C6B45"/>
    <w:rsid w:val="009D050C"/>
    <w:rsid w:val="009D3FD4"/>
    <w:rsid w:val="009D56C8"/>
    <w:rsid w:val="009D654A"/>
    <w:rsid w:val="009D6ADA"/>
    <w:rsid w:val="009E18B0"/>
    <w:rsid w:val="009E41B8"/>
    <w:rsid w:val="009E6B82"/>
    <w:rsid w:val="009F060F"/>
    <w:rsid w:val="009F0E47"/>
    <w:rsid w:val="009F2E25"/>
    <w:rsid w:val="009F3CD6"/>
    <w:rsid w:val="009F7AA6"/>
    <w:rsid w:val="00A114CF"/>
    <w:rsid w:val="00A173ED"/>
    <w:rsid w:val="00A17FD3"/>
    <w:rsid w:val="00A201A4"/>
    <w:rsid w:val="00A25EAE"/>
    <w:rsid w:val="00A3050B"/>
    <w:rsid w:val="00A31E8A"/>
    <w:rsid w:val="00A32E29"/>
    <w:rsid w:val="00A3320D"/>
    <w:rsid w:val="00A35C1C"/>
    <w:rsid w:val="00A42246"/>
    <w:rsid w:val="00A424BA"/>
    <w:rsid w:val="00A42933"/>
    <w:rsid w:val="00A46E78"/>
    <w:rsid w:val="00A5323B"/>
    <w:rsid w:val="00A63715"/>
    <w:rsid w:val="00A64747"/>
    <w:rsid w:val="00A64EF5"/>
    <w:rsid w:val="00A71D48"/>
    <w:rsid w:val="00A74456"/>
    <w:rsid w:val="00A75CFD"/>
    <w:rsid w:val="00A778F9"/>
    <w:rsid w:val="00A80BA1"/>
    <w:rsid w:val="00A82CFF"/>
    <w:rsid w:val="00A83043"/>
    <w:rsid w:val="00A831B2"/>
    <w:rsid w:val="00A85B9A"/>
    <w:rsid w:val="00A960BF"/>
    <w:rsid w:val="00AA05F6"/>
    <w:rsid w:val="00AA650F"/>
    <w:rsid w:val="00AA6C3B"/>
    <w:rsid w:val="00AA6DFF"/>
    <w:rsid w:val="00AA7C1B"/>
    <w:rsid w:val="00AB1A4B"/>
    <w:rsid w:val="00AB424D"/>
    <w:rsid w:val="00AB5DB4"/>
    <w:rsid w:val="00AB6649"/>
    <w:rsid w:val="00AB7B14"/>
    <w:rsid w:val="00AC268C"/>
    <w:rsid w:val="00AC31C2"/>
    <w:rsid w:val="00AC6F4C"/>
    <w:rsid w:val="00AC7682"/>
    <w:rsid w:val="00AD190C"/>
    <w:rsid w:val="00AE13FF"/>
    <w:rsid w:val="00AE1594"/>
    <w:rsid w:val="00AF3129"/>
    <w:rsid w:val="00AF7440"/>
    <w:rsid w:val="00AF7816"/>
    <w:rsid w:val="00AF78AE"/>
    <w:rsid w:val="00B00EAF"/>
    <w:rsid w:val="00B0465A"/>
    <w:rsid w:val="00B14FD5"/>
    <w:rsid w:val="00B17711"/>
    <w:rsid w:val="00B2360C"/>
    <w:rsid w:val="00B25422"/>
    <w:rsid w:val="00B257FA"/>
    <w:rsid w:val="00B271B2"/>
    <w:rsid w:val="00B3117B"/>
    <w:rsid w:val="00B348C7"/>
    <w:rsid w:val="00B354C3"/>
    <w:rsid w:val="00B3594C"/>
    <w:rsid w:val="00B35E0C"/>
    <w:rsid w:val="00B417E1"/>
    <w:rsid w:val="00B457FA"/>
    <w:rsid w:val="00B474BF"/>
    <w:rsid w:val="00B51283"/>
    <w:rsid w:val="00B5130E"/>
    <w:rsid w:val="00B51E89"/>
    <w:rsid w:val="00B549A3"/>
    <w:rsid w:val="00B65EE6"/>
    <w:rsid w:val="00B675D6"/>
    <w:rsid w:val="00B73EE0"/>
    <w:rsid w:val="00B76BB3"/>
    <w:rsid w:val="00B77513"/>
    <w:rsid w:val="00B8647C"/>
    <w:rsid w:val="00B90EBC"/>
    <w:rsid w:val="00BA19CB"/>
    <w:rsid w:val="00BB05BE"/>
    <w:rsid w:val="00BB4A88"/>
    <w:rsid w:val="00BB639B"/>
    <w:rsid w:val="00BB7A03"/>
    <w:rsid w:val="00BD0371"/>
    <w:rsid w:val="00BD7C58"/>
    <w:rsid w:val="00BE6167"/>
    <w:rsid w:val="00BF2E37"/>
    <w:rsid w:val="00BF3781"/>
    <w:rsid w:val="00BF3F39"/>
    <w:rsid w:val="00BF5E0E"/>
    <w:rsid w:val="00BF67B8"/>
    <w:rsid w:val="00BF6B2C"/>
    <w:rsid w:val="00C0025A"/>
    <w:rsid w:val="00C023E7"/>
    <w:rsid w:val="00C0389A"/>
    <w:rsid w:val="00C05033"/>
    <w:rsid w:val="00C077E1"/>
    <w:rsid w:val="00C1281D"/>
    <w:rsid w:val="00C1287F"/>
    <w:rsid w:val="00C14D90"/>
    <w:rsid w:val="00C24A35"/>
    <w:rsid w:val="00C313D3"/>
    <w:rsid w:val="00C32BCE"/>
    <w:rsid w:val="00C32DAE"/>
    <w:rsid w:val="00C3363C"/>
    <w:rsid w:val="00C343DC"/>
    <w:rsid w:val="00C34520"/>
    <w:rsid w:val="00C36053"/>
    <w:rsid w:val="00C51560"/>
    <w:rsid w:val="00C54552"/>
    <w:rsid w:val="00C54A52"/>
    <w:rsid w:val="00C57EBB"/>
    <w:rsid w:val="00C6266E"/>
    <w:rsid w:val="00C632C2"/>
    <w:rsid w:val="00C640AD"/>
    <w:rsid w:val="00C701AD"/>
    <w:rsid w:val="00C72BB1"/>
    <w:rsid w:val="00C751E7"/>
    <w:rsid w:val="00C75ACE"/>
    <w:rsid w:val="00C77650"/>
    <w:rsid w:val="00C8353D"/>
    <w:rsid w:val="00C84C67"/>
    <w:rsid w:val="00C87A72"/>
    <w:rsid w:val="00C92CB8"/>
    <w:rsid w:val="00C93982"/>
    <w:rsid w:val="00C96B5D"/>
    <w:rsid w:val="00C9787D"/>
    <w:rsid w:val="00CA2000"/>
    <w:rsid w:val="00CA6EC0"/>
    <w:rsid w:val="00CB1E6C"/>
    <w:rsid w:val="00CB27E5"/>
    <w:rsid w:val="00CB51F7"/>
    <w:rsid w:val="00CC32B2"/>
    <w:rsid w:val="00CC3699"/>
    <w:rsid w:val="00CD126A"/>
    <w:rsid w:val="00CE0481"/>
    <w:rsid w:val="00CE1F51"/>
    <w:rsid w:val="00CF1D3B"/>
    <w:rsid w:val="00CF2FFE"/>
    <w:rsid w:val="00CF31CB"/>
    <w:rsid w:val="00D02E60"/>
    <w:rsid w:val="00D11F78"/>
    <w:rsid w:val="00D22FFE"/>
    <w:rsid w:val="00D24739"/>
    <w:rsid w:val="00D26CCC"/>
    <w:rsid w:val="00D31699"/>
    <w:rsid w:val="00D31DD4"/>
    <w:rsid w:val="00D339B7"/>
    <w:rsid w:val="00D33A2C"/>
    <w:rsid w:val="00D44F44"/>
    <w:rsid w:val="00D45044"/>
    <w:rsid w:val="00D52CE2"/>
    <w:rsid w:val="00D545D5"/>
    <w:rsid w:val="00D54F92"/>
    <w:rsid w:val="00D601FE"/>
    <w:rsid w:val="00D6622C"/>
    <w:rsid w:val="00D67908"/>
    <w:rsid w:val="00D7208C"/>
    <w:rsid w:val="00D73675"/>
    <w:rsid w:val="00D73CE7"/>
    <w:rsid w:val="00D7521A"/>
    <w:rsid w:val="00D82E5C"/>
    <w:rsid w:val="00D83890"/>
    <w:rsid w:val="00D854B9"/>
    <w:rsid w:val="00D86FB2"/>
    <w:rsid w:val="00D86FD5"/>
    <w:rsid w:val="00D8755B"/>
    <w:rsid w:val="00D928EC"/>
    <w:rsid w:val="00D93FEF"/>
    <w:rsid w:val="00D94864"/>
    <w:rsid w:val="00D95576"/>
    <w:rsid w:val="00DA15C0"/>
    <w:rsid w:val="00DA4656"/>
    <w:rsid w:val="00DA6517"/>
    <w:rsid w:val="00DB1801"/>
    <w:rsid w:val="00DB3484"/>
    <w:rsid w:val="00DC227C"/>
    <w:rsid w:val="00DC63C6"/>
    <w:rsid w:val="00DD090D"/>
    <w:rsid w:val="00DD153C"/>
    <w:rsid w:val="00DD5B35"/>
    <w:rsid w:val="00DE028C"/>
    <w:rsid w:val="00DE34A2"/>
    <w:rsid w:val="00DF0211"/>
    <w:rsid w:val="00DF0EBE"/>
    <w:rsid w:val="00DF18C9"/>
    <w:rsid w:val="00DF77EE"/>
    <w:rsid w:val="00E160CA"/>
    <w:rsid w:val="00E24791"/>
    <w:rsid w:val="00E252E9"/>
    <w:rsid w:val="00E30B8B"/>
    <w:rsid w:val="00E31037"/>
    <w:rsid w:val="00E36204"/>
    <w:rsid w:val="00E367A3"/>
    <w:rsid w:val="00E40A93"/>
    <w:rsid w:val="00E42FCB"/>
    <w:rsid w:val="00E4404B"/>
    <w:rsid w:val="00E44CA8"/>
    <w:rsid w:val="00E460FA"/>
    <w:rsid w:val="00E462E3"/>
    <w:rsid w:val="00E5270A"/>
    <w:rsid w:val="00E72AA1"/>
    <w:rsid w:val="00E76B96"/>
    <w:rsid w:val="00E86C6F"/>
    <w:rsid w:val="00E90446"/>
    <w:rsid w:val="00E92867"/>
    <w:rsid w:val="00E92B54"/>
    <w:rsid w:val="00E92F6C"/>
    <w:rsid w:val="00E94722"/>
    <w:rsid w:val="00E95910"/>
    <w:rsid w:val="00EA04E5"/>
    <w:rsid w:val="00EA57FA"/>
    <w:rsid w:val="00EB038A"/>
    <w:rsid w:val="00EB0F30"/>
    <w:rsid w:val="00EB1D63"/>
    <w:rsid w:val="00EB2E0D"/>
    <w:rsid w:val="00EB3BCF"/>
    <w:rsid w:val="00EB3D85"/>
    <w:rsid w:val="00EC0A94"/>
    <w:rsid w:val="00EC3E5F"/>
    <w:rsid w:val="00EC444F"/>
    <w:rsid w:val="00EC7113"/>
    <w:rsid w:val="00EC7CAB"/>
    <w:rsid w:val="00ED0CC2"/>
    <w:rsid w:val="00ED134B"/>
    <w:rsid w:val="00ED5A07"/>
    <w:rsid w:val="00ED5FF2"/>
    <w:rsid w:val="00ED7E7A"/>
    <w:rsid w:val="00EE29C6"/>
    <w:rsid w:val="00EE4923"/>
    <w:rsid w:val="00EE54FA"/>
    <w:rsid w:val="00EE681E"/>
    <w:rsid w:val="00EF0251"/>
    <w:rsid w:val="00EF1F0D"/>
    <w:rsid w:val="00EF3493"/>
    <w:rsid w:val="00EF3E76"/>
    <w:rsid w:val="00EF4098"/>
    <w:rsid w:val="00EF52D3"/>
    <w:rsid w:val="00F02EDC"/>
    <w:rsid w:val="00F0775A"/>
    <w:rsid w:val="00F146B9"/>
    <w:rsid w:val="00F14FCB"/>
    <w:rsid w:val="00F16F65"/>
    <w:rsid w:val="00F2278C"/>
    <w:rsid w:val="00F23084"/>
    <w:rsid w:val="00F233F7"/>
    <w:rsid w:val="00F24B03"/>
    <w:rsid w:val="00F309BB"/>
    <w:rsid w:val="00F31DE6"/>
    <w:rsid w:val="00F53ECD"/>
    <w:rsid w:val="00F54300"/>
    <w:rsid w:val="00F5486F"/>
    <w:rsid w:val="00F5607D"/>
    <w:rsid w:val="00F618AB"/>
    <w:rsid w:val="00F64B9B"/>
    <w:rsid w:val="00F71AEB"/>
    <w:rsid w:val="00F726C7"/>
    <w:rsid w:val="00F77B80"/>
    <w:rsid w:val="00F832D6"/>
    <w:rsid w:val="00F85336"/>
    <w:rsid w:val="00F85525"/>
    <w:rsid w:val="00F86A39"/>
    <w:rsid w:val="00F96D7F"/>
    <w:rsid w:val="00FA192D"/>
    <w:rsid w:val="00FA4C51"/>
    <w:rsid w:val="00FA7A18"/>
    <w:rsid w:val="00FB3A84"/>
    <w:rsid w:val="00FC164D"/>
    <w:rsid w:val="00FC411D"/>
    <w:rsid w:val="00FC7000"/>
    <w:rsid w:val="00FD198C"/>
    <w:rsid w:val="00FD69E3"/>
    <w:rsid w:val="00FD7C61"/>
    <w:rsid w:val="00FE14A9"/>
    <w:rsid w:val="00FE4867"/>
    <w:rsid w:val="00FE63B5"/>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F7"/>
    <w:pPr>
      <w:jc w:val="both"/>
    </w:pPr>
    <w:rPr>
      <w:rFonts w:ascii="Arial" w:hAnsi="Arial" w:cs="Arial"/>
      <w:sz w:val="24"/>
      <w:szCs w:val="24"/>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rsid w:val="00F5607D"/>
    <w:pPr>
      <w:tabs>
        <w:tab w:val="center" w:pos="4153"/>
        <w:tab w:val="right" w:pos="8306"/>
      </w:tabs>
    </w:p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link w:val="CommentTextChar"/>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paragraph" w:styleId="CommentSubject">
    <w:name w:val="annotation subject"/>
    <w:basedOn w:val="CommentText"/>
    <w:next w:val="CommentText"/>
    <w:link w:val="CommentSubjectChar"/>
    <w:rsid w:val="008B5EC2"/>
    <w:pPr>
      <w:jc w:val="both"/>
    </w:pPr>
    <w:rPr>
      <w:rFonts w:cs="Arial"/>
      <w:b/>
      <w:bCs/>
      <w:lang w:eastAsia="en-GB"/>
    </w:rPr>
  </w:style>
  <w:style w:type="character" w:customStyle="1" w:styleId="CommentTextChar">
    <w:name w:val="Comment Text Char"/>
    <w:basedOn w:val="DefaultParagraphFont"/>
    <w:link w:val="CommentText"/>
    <w:semiHidden/>
    <w:rsid w:val="008B5EC2"/>
    <w:rPr>
      <w:rFonts w:ascii="Arial" w:hAnsi="Arial"/>
      <w:lang w:eastAsia="en-US"/>
    </w:rPr>
  </w:style>
  <w:style w:type="character" w:customStyle="1" w:styleId="CommentSubjectChar">
    <w:name w:val="Comment Subject Char"/>
    <w:basedOn w:val="CommentTextChar"/>
    <w:link w:val="CommentSubject"/>
    <w:rsid w:val="008B5EC2"/>
    <w:rPr>
      <w:rFonts w:ascii="Arial" w:hAnsi="Arial" w:cs="Arial"/>
      <w:b/>
      <w:bCs/>
      <w:lang w:eastAsia="en-US"/>
    </w:rPr>
  </w:style>
  <w:style w:type="character" w:styleId="Strong">
    <w:name w:val="Strong"/>
    <w:uiPriority w:val="22"/>
    <w:qFormat/>
    <w:rsid w:val="00665B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F7"/>
    <w:pPr>
      <w:jc w:val="both"/>
    </w:pPr>
    <w:rPr>
      <w:rFonts w:ascii="Arial" w:hAnsi="Arial" w:cs="Arial"/>
      <w:sz w:val="24"/>
      <w:szCs w:val="24"/>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rsid w:val="00F5607D"/>
    <w:pPr>
      <w:tabs>
        <w:tab w:val="center" w:pos="4153"/>
        <w:tab w:val="right" w:pos="8306"/>
      </w:tabs>
    </w:p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link w:val="CommentTextChar"/>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paragraph" w:styleId="CommentSubject">
    <w:name w:val="annotation subject"/>
    <w:basedOn w:val="CommentText"/>
    <w:next w:val="CommentText"/>
    <w:link w:val="CommentSubjectChar"/>
    <w:rsid w:val="008B5EC2"/>
    <w:pPr>
      <w:jc w:val="both"/>
    </w:pPr>
    <w:rPr>
      <w:rFonts w:cs="Arial"/>
      <w:b/>
      <w:bCs/>
      <w:lang w:eastAsia="en-GB"/>
    </w:rPr>
  </w:style>
  <w:style w:type="character" w:customStyle="1" w:styleId="CommentTextChar">
    <w:name w:val="Comment Text Char"/>
    <w:basedOn w:val="DefaultParagraphFont"/>
    <w:link w:val="CommentText"/>
    <w:semiHidden/>
    <w:rsid w:val="008B5EC2"/>
    <w:rPr>
      <w:rFonts w:ascii="Arial" w:hAnsi="Arial"/>
      <w:lang w:eastAsia="en-US"/>
    </w:rPr>
  </w:style>
  <w:style w:type="character" w:customStyle="1" w:styleId="CommentSubjectChar">
    <w:name w:val="Comment Subject Char"/>
    <w:basedOn w:val="CommentTextChar"/>
    <w:link w:val="CommentSubject"/>
    <w:rsid w:val="008B5EC2"/>
    <w:rPr>
      <w:rFonts w:ascii="Arial" w:hAnsi="Arial" w:cs="Arial"/>
      <w:b/>
      <w:bCs/>
      <w:lang w:eastAsia="en-US"/>
    </w:rPr>
  </w:style>
  <w:style w:type="character" w:styleId="Strong">
    <w:name w:val="Strong"/>
    <w:uiPriority w:val="22"/>
    <w:qFormat/>
    <w:rsid w:val="00665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474">
      <w:bodyDiv w:val="1"/>
      <w:marLeft w:val="0"/>
      <w:marRight w:val="0"/>
      <w:marTop w:val="0"/>
      <w:marBottom w:val="0"/>
      <w:divBdr>
        <w:top w:val="none" w:sz="0" w:space="0" w:color="auto"/>
        <w:left w:val="none" w:sz="0" w:space="0" w:color="auto"/>
        <w:bottom w:val="none" w:sz="0" w:space="0" w:color="auto"/>
        <w:right w:val="none" w:sz="0" w:space="0" w:color="auto"/>
      </w:divBdr>
      <w:divsChild>
        <w:div w:id="1712001355">
          <w:marLeft w:val="0"/>
          <w:marRight w:val="0"/>
          <w:marTop w:val="0"/>
          <w:marBottom w:val="0"/>
          <w:divBdr>
            <w:top w:val="none" w:sz="0" w:space="0" w:color="auto"/>
            <w:left w:val="none" w:sz="0" w:space="0" w:color="auto"/>
            <w:bottom w:val="none" w:sz="0" w:space="0" w:color="auto"/>
            <w:right w:val="none" w:sz="0" w:space="0" w:color="auto"/>
          </w:divBdr>
          <w:divsChild>
            <w:div w:id="272906308">
              <w:marLeft w:val="0"/>
              <w:marRight w:val="0"/>
              <w:marTop w:val="0"/>
              <w:marBottom w:val="0"/>
              <w:divBdr>
                <w:top w:val="none" w:sz="0" w:space="0" w:color="auto"/>
                <w:left w:val="none" w:sz="0" w:space="0" w:color="auto"/>
                <w:bottom w:val="none" w:sz="0" w:space="0" w:color="auto"/>
                <w:right w:val="none" w:sz="0" w:space="0" w:color="auto"/>
              </w:divBdr>
            </w:div>
            <w:div w:id="696392322">
              <w:marLeft w:val="0"/>
              <w:marRight w:val="0"/>
              <w:marTop w:val="0"/>
              <w:marBottom w:val="0"/>
              <w:divBdr>
                <w:top w:val="none" w:sz="0" w:space="0" w:color="auto"/>
                <w:left w:val="none" w:sz="0" w:space="0" w:color="auto"/>
                <w:bottom w:val="none" w:sz="0" w:space="0" w:color="auto"/>
                <w:right w:val="none" w:sz="0" w:space="0" w:color="auto"/>
              </w:divBdr>
            </w:div>
            <w:div w:id="1051230117">
              <w:marLeft w:val="0"/>
              <w:marRight w:val="0"/>
              <w:marTop w:val="0"/>
              <w:marBottom w:val="0"/>
              <w:divBdr>
                <w:top w:val="none" w:sz="0" w:space="0" w:color="auto"/>
                <w:left w:val="none" w:sz="0" w:space="0" w:color="auto"/>
                <w:bottom w:val="none" w:sz="0" w:space="0" w:color="auto"/>
                <w:right w:val="none" w:sz="0" w:space="0" w:color="auto"/>
              </w:divBdr>
            </w:div>
            <w:div w:id="1244101381">
              <w:marLeft w:val="0"/>
              <w:marRight w:val="0"/>
              <w:marTop w:val="0"/>
              <w:marBottom w:val="0"/>
              <w:divBdr>
                <w:top w:val="none" w:sz="0" w:space="0" w:color="auto"/>
                <w:left w:val="none" w:sz="0" w:space="0" w:color="auto"/>
                <w:bottom w:val="none" w:sz="0" w:space="0" w:color="auto"/>
                <w:right w:val="none" w:sz="0" w:space="0" w:color="auto"/>
              </w:divBdr>
            </w:div>
            <w:div w:id="1751389175">
              <w:marLeft w:val="0"/>
              <w:marRight w:val="0"/>
              <w:marTop w:val="0"/>
              <w:marBottom w:val="0"/>
              <w:divBdr>
                <w:top w:val="none" w:sz="0" w:space="0" w:color="auto"/>
                <w:left w:val="none" w:sz="0" w:space="0" w:color="auto"/>
                <w:bottom w:val="none" w:sz="0" w:space="0" w:color="auto"/>
                <w:right w:val="none" w:sz="0" w:space="0" w:color="auto"/>
              </w:divBdr>
            </w:div>
            <w:div w:id="1798259185">
              <w:marLeft w:val="0"/>
              <w:marRight w:val="0"/>
              <w:marTop w:val="0"/>
              <w:marBottom w:val="0"/>
              <w:divBdr>
                <w:top w:val="none" w:sz="0" w:space="0" w:color="auto"/>
                <w:left w:val="none" w:sz="0" w:space="0" w:color="auto"/>
                <w:bottom w:val="none" w:sz="0" w:space="0" w:color="auto"/>
                <w:right w:val="none" w:sz="0" w:space="0" w:color="auto"/>
              </w:divBdr>
            </w:div>
            <w:div w:id="2077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473">
      <w:bodyDiv w:val="1"/>
      <w:marLeft w:val="0"/>
      <w:marRight w:val="0"/>
      <w:marTop w:val="0"/>
      <w:marBottom w:val="0"/>
      <w:divBdr>
        <w:top w:val="none" w:sz="0" w:space="0" w:color="auto"/>
        <w:left w:val="none" w:sz="0" w:space="0" w:color="auto"/>
        <w:bottom w:val="none" w:sz="0" w:space="0" w:color="auto"/>
        <w:right w:val="none" w:sz="0" w:space="0" w:color="auto"/>
      </w:divBdr>
      <w:divsChild>
        <w:div w:id="1670015817">
          <w:marLeft w:val="0"/>
          <w:marRight w:val="0"/>
          <w:marTop w:val="0"/>
          <w:marBottom w:val="0"/>
          <w:divBdr>
            <w:top w:val="none" w:sz="0" w:space="0" w:color="auto"/>
            <w:left w:val="none" w:sz="0" w:space="0" w:color="auto"/>
            <w:bottom w:val="none" w:sz="0" w:space="0" w:color="auto"/>
            <w:right w:val="none" w:sz="0" w:space="0" w:color="auto"/>
          </w:divBdr>
          <w:divsChild>
            <w:div w:id="1441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378">
      <w:bodyDiv w:val="1"/>
      <w:marLeft w:val="0"/>
      <w:marRight w:val="0"/>
      <w:marTop w:val="0"/>
      <w:marBottom w:val="0"/>
      <w:divBdr>
        <w:top w:val="none" w:sz="0" w:space="0" w:color="auto"/>
        <w:left w:val="none" w:sz="0" w:space="0" w:color="auto"/>
        <w:bottom w:val="none" w:sz="0" w:space="0" w:color="auto"/>
        <w:right w:val="none" w:sz="0" w:space="0" w:color="auto"/>
      </w:divBdr>
      <w:divsChild>
        <w:div w:id="105393114">
          <w:marLeft w:val="0"/>
          <w:marRight w:val="0"/>
          <w:marTop w:val="0"/>
          <w:marBottom w:val="0"/>
          <w:divBdr>
            <w:top w:val="none" w:sz="0" w:space="0" w:color="auto"/>
            <w:left w:val="none" w:sz="0" w:space="0" w:color="auto"/>
            <w:bottom w:val="none" w:sz="0" w:space="0" w:color="auto"/>
            <w:right w:val="none" w:sz="0" w:space="0" w:color="auto"/>
          </w:divBdr>
        </w:div>
        <w:div w:id="112218396">
          <w:marLeft w:val="0"/>
          <w:marRight w:val="0"/>
          <w:marTop w:val="0"/>
          <w:marBottom w:val="0"/>
          <w:divBdr>
            <w:top w:val="none" w:sz="0" w:space="0" w:color="auto"/>
            <w:left w:val="none" w:sz="0" w:space="0" w:color="auto"/>
            <w:bottom w:val="none" w:sz="0" w:space="0" w:color="auto"/>
            <w:right w:val="none" w:sz="0" w:space="0" w:color="auto"/>
          </w:divBdr>
        </w:div>
        <w:div w:id="160587035">
          <w:marLeft w:val="0"/>
          <w:marRight w:val="0"/>
          <w:marTop w:val="0"/>
          <w:marBottom w:val="0"/>
          <w:divBdr>
            <w:top w:val="none" w:sz="0" w:space="0" w:color="auto"/>
            <w:left w:val="none" w:sz="0" w:space="0" w:color="auto"/>
            <w:bottom w:val="none" w:sz="0" w:space="0" w:color="auto"/>
            <w:right w:val="none" w:sz="0" w:space="0" w:color="auto"/>
          </w:divBdr>
        </w:div>
        <w:div w:id="196160872">
          <w:marLeft w:val="0"/>
          <w:marRight w:val="0"/>
          <w:marTop w:val="0"/>
          <w:marBottom w:val="0"/>
          <w:divBdr>
            <w:top w:val="none" w:sz="0" w:space="0" w:color="auto"/>
            <w:left w:val="none" w:sz="0" w:space="0" w:color="auto"/>
            <w:bottom w:val="none" w:sz="0" w:space="0" w:color="auto"/>
            <w:right w:val="none" w:sz="0" w:space="0" w:color="auto"/>
          </w:divBdr>
        </w:div>
        <w:div w:id="253829418">
          <w:marLeft w:val="0"/>
          <w:marRight w:val="0"/>
          <w:marTop w:val="0"/>
          <w:marBottom w:val="0"/>
          <w:divBdr>
            <w:top w:val="none" w:sz="0" w:space="0" w:color="auto"/>
            <w:left w:val="none" w:sz="0" w:space="0" w:color="auto"/>
            <w:bottom w:val="none" w:sz="0" w:space="0" w:color="auto"/>
            <w:right w:val="none" w:sz="0" w:space="0" w:color="auto"/>
          </w:divBdr>
        </w:div>
        <w:div w:id="334118532">
          <w:marLeft w:val="0"/>
          <w:marRight w:val="0"/>
          <w:marTop w:val="0"/>
          <w:marBottom w:val="0"/>
          <w:divBdr>
            <w:top w:val="none" w:sz="0" w:space="0" w:color="auto"/>
            <w:left w:val="none" w:sz="0" w:space="0" w:color="auto"/>
            <w:bottom w:val="none" w:sz="0" w:space="0" w:color="auto"/>
            <w:right w:val="none" w:sz="0" w:space="0" w:color="auto"/>
          </w:divBdr>
        </w:div>
        <w:div w:id="367220160">
          <w:marLeft w:val="0"/>
          <w:marRight w:val="0"/>
          <w:marTop w:val="0"/>
          <w:marBottom w:val="0"/>
          <w:divBdr>
            <w:top w:val="none" w:sz="0" w:space="0" w:color="auto"/>
            <w:left w:val="none" w:sz="0" w:space="0" w:color="auto"/>
            <w:bottom w:val="none" w:sz="0" w:space="0" w:color="auto"/>
            <w:right w:val="none" w:sz="0" w:space="0" w:color="auto"/>
          </w:divBdr>
        </w:div>
        <w:div w:id="571817795">
          <w:marLeft w:val="0"/>
          <w:marRight w:val="0"/>
          <w:marTop w:val="0"/>
          <w:marBottom w:val="0"/>
          <w:divBdr>
            <w:top w:val="none" w:sz="0" w:space="0" w:color="auto"/>
            <w:left w:val="none" w:sz="0" w:space="0" w:color="auto"/>
            <w:bottom w:val="none" w:sz="0" w:space="0" w:color="auto"/>
            <w:right w:val="none" w:sz="0" w:space="0" w:color="auto"/>
          </w:divBdr>
        </w:div>
        <w:div w:id="588849962">
          <w:marLeft w:val="0"/>
          <w:marRight w:val="0"/>
          <w:marTop w:val="0"/>
          <w:marBottom w:val="0"/>
          <w:divBdr>
            <w:top w:val="none" w:sz="0" w:space="0" w:color="auto"/>
            <w:left w:val="none" w:sz="0" w:space="0" w:color="auto"/>
            <w:bottom w:val="none" w:sz="0" w:space="0" w:color="auto"/>
            <w:right w:val="none" w:sz="0" w:space="0" w:color="auto"/>
          </w:divBdr>
        </w:div>
        <w:div w:id="632520526">
          <w:marLeft w:val="0"/>
          <w:marRight w:val="0"/>
          <w:marTop w:val="0"/>
          <w:marBottom w:val="0"/>
          <w:divBdr>
            <w:top w:val="none" w:sz="0" w:space="0" w:color="auto"/>
            <w:left w:val="none" w:sz="0" w:space="0" w:color="auto"/>
            <w:bottom w:val="none" w:sz="0" w:space="0" w:color="auto"/>
            <w:right w:val="none" w:sz="0" w:space="0" w:color="auto"/>
          </w:divBdr>
        </w:div>
        <w:div w:id="742526930">
          <w:marLeft w:val="0"/>
          <w:marRight w:val="0"/>
          <w:marTop w:val="0"/>
          <w:marBottom w:val="0"/>
          <w:divBdr>
            <w:top w:val="none" w:sz="0" w:space="0" w:color="auto"/>
            <w:left w:val="none" w:sz="0" w:space="0" w:color="auto"/>
            <w:bottom w:val="none" w:sz="0" w:space="0" w:color="auto"/>
            <w:right w:val="none" w:sz="0" w:space="0" w:color="auto"/>
          </w:divBdr>
        </w:div>
        <w:div w:id="760956626">
          <w:marLeft w:val="0"/>
          <w:marRight w:val="0"/>
          <w:marTop w:val="0"/>
          <w:marBottom w:val="0"/>
          <w:divBdr>
            <w:top w:val="none" w:sz="0" w:space="0" w:color="auto"/>
            <w:left w:val="none" w:sz="0" w:space="0" w:color="auto"/>
            <w:bottom w:val="none" w:sz="0" w:space="0" w:color="auto"/>
            <w:right w:val="none" w:sz="0" w:space="0" w:color="auto"/>
          </w:divBdr>
        </w:div>
        <w:div w:id="775250729">
          <w:marLeft w:val="0"/>
          <w:marRight w:val="0"/>
          <w:marTop w:val="0"/>
          <w:marBottom w:val="0"/>
          <w:divBdr>
            <w:top w:val="none" w:sz="0" w:space="0" w:color="auto"/>
            <w:left w:val="none" w:sz="0" w:space="0" w:color="auto"/>
            <w:bottom w:val="none" w:sz="0" w:space="0" w:color="auto"/>
            <w:right w:val="none" w:sz="0" w:space="0" w:color="auto"/>
          </w:divBdr>
        </w:div>
        <w:div w:id="800879795">
          <w:marLeft w:val="0"/>
          <w:marRight w:val="0"/>
          <w:marTop w:val="0"/>
          <w:marBottom w:val="0"/>
          <w:divBdr>
            <w:top w:val="none" w:sz="0" w:space="0" w:color="auto"/>
            <w:left w:val="none" w:sz="0" w:space="0" w:color="auto"/>
            <w:bottom w:val="none" w:sz="0" w:space="0" w:color="auto"/>
            <w:right w:val="none" w:sz="0" w:space="0" w:color="auto"/>
          </w:divBdr>
        </w:div>
        <w:div w:id="810097374">
          <w:marLeft w:val="0"/>
          <w:marRight w:val="0"/>
          <w:marTop w:val="0"/>
          <w:marBottom w:val="0"/>
          <w:divBdr>
            <w:top w:val="none" w:sz="0" w:space="0" w:color="auto"/>
            <w:left w:val="none" w:sz="0" w:space="0" w:color="auto"/>
            <w:bottom w:val="none" w:sz="0" w:space="0" w:color="auto"/>
            <w:right w:val="none" w:sz="0" w:space="0" w:color="auto"/>
          </w:divBdr>
        </w:div>
        <w:div w:id="863251545">
          <w:marLeft w:val="0"/>
          <w:marRight w:val="0"/>
          <w:marTop w:val="0"/>
          <w:marBottom w:val="0"/>
          <w:divBdr>
            <w:top w:val="none" w:sz="0" w:space="0" w:color="auto"/>
            <w:left w:val="none" w:sz="0" w:space="0" w:color="auto"/>
            <w:bottom w:val="none" w:sz="0" w:space="0" w:color="auto"/>
            <w:right w:val="none" w:sz="0" w:space="0" w:color="auto"/>
          </w:divBdr>
        </w:div>
        <w:div w:id="1006714088">
          <w:marLeft w:val="0"/>
          <w:marRight w:val="0"/>
          <w:marTop w:val="0"/>
          <w:marBottom w:val="0"/>
          <w:divBdr>
            <w:top w:val="none" w:sz="0" w:space="0" w:color="auto"/>
            <w:left w:val="none" w:sz="0" w:space="0" w:color="auto"/>
            <w:bottom w:val="none" w:sz="0" w:space="0" w:color="auto"/>
            <w:right w:val="none" w:sz="0" w:space="0" w:color="auto"/>
          </w:divBdr>
        </w:div>
        <w:div w:id="1028023881">
          <w:marLeft w:val="0"/>
          <w:marRight w:val="0"/>
          <w:marTop w:val="0"/>
          <w:marBottom w:val="0"/>
          <w:divBdr>
            <w:top w:val="none" w:sz="0" w:space="0" w:color="auto"/>
            <w:left w:val="none" w:sz="0" w:space="0" w:color="auto"/>
            <w:bottom w:val="none" w:sz="0" w:space="0" w:color="auto"/>
            <w:right w:val="none" w:sz="0" w:space="0" w:color="auto"/>
          </w:divBdr>
        </w:div>
        <w:div w:id="1060129122">
          <w:marLeft w:val="0"/>
          <w:marRight w:val="0"/>
          <w:marTop w:val="0"/>
          <w:marBottom w:val="0"/>
          <w:divBdr>
            <w:top w:val="none" w:sz="0" w:space="0" w:color="auto"/>
            <w:left w:val="none" w:sz="0" w:space="0" w:color="auto"/>
            <w:bottom w:val="none" w:sz="0" w:space="0" w:color="auto"/>
            <w:right w:val="none" w:sz="0" w:space="0" w:color="auto"/>
          </w:divBdr>
        </w:div>
        <w:div w:id="1307470083">
          <w:marLeft w:val="0"/>
          <w:marRight w:val="0"/>
          <w:marTop w:val="0"/>
          <w:marBottom w:val="0"/>
          <w:divBdr>
            <w:top w:val="none" w:sz="0" w:space="0" w:color="auto"/>
            <w:left w:val="none" w:sz="0" w:space="0" w:color="auto"/>
            <w:bottom w:val="none" w:sz="0" w:space="0" w:color="auto"/>
            <w:right w:val="none" w:sz="0" w:space="0" w:color="auto"/>
          </w:divBdr>
        </w:div>
        <w:div w:id="1326124648">
          <w:marLeft w:val="0"/>
          <w:marRight w:val="0"/>
          <w:marTop w:val="0"/>
          <w:marBottom w:val="0"/>
          <w:divBdr>
            <w:top w:val="none" w:sz="0" w:space="0" w:color="auto"/>
            <w:left w:val="none" w:sz="0" w:space="0" w:color="auto"/>
            <w:bottom w:val="none" w:sz="0" w:space="0" w:color="auto"/>
            <w:right w:val="none" w:sz="0" w:space="0" w:color="auto"/>
          </w:divBdr>
        </w:div>
        <w:div w:id="1389037072">
          <w:marLeft w:val="0"/>
          <w:marRight w:val="0"/>
          <w:marTop w:val="0"/>
          <w:marBottom w:val="0"/>
          <w:divBdr>
            <w:top w:val="none" w:sz="0" w:space="0" w:color="auto"/>
            <w:left w:val="none" w:sz="0" w:space="0" w:color="auto"/>
            <w:bottom w:val="none" w:sz="0" w:space="0" w:color="auto"/>
            <w:right w:val="none" w:sz="0" w:space="0" w:color="auto"/>
          </w:divBdr>
        </w:div>
        <w:div w:id="1593512609">
          <w:marLeft w:val="0"/>
          <w:marRight w:val="0"/>
          <w:marTop w:val="0"/>
          <w:marBottom w:val="0"/>
          <w:divBdr>
            <w:top w:val="none" w:sz="0" w:space="0" w:color="auto"/>
            <w:left w:val="none" w:sz="0" w:space="0" w:color="auto"/>
            <w:bottom w:val="none" w:sz="0" w:space="0" w:color="auto"/>
            <w:right w:val="none" w:sz="0" w:space="0" w:color="auto"/>
          </w:divBdr>
        </w:div>
        <w:div w:id="1605309555">
          <w:marLeft w:val="0"/>
          <w:marRight w:val="0"/>
          <w:marTop w:val="0"/>
          <w:marBottom w:val="0"/>
          <w:divBdr>
            <w:top w:val="none" w:sz="0" w:space="0" w:color="auto"/>
            <w:left w:val="none" w:sz="0" w:space="0" w:color="auto"/>
            <w:bottom w:val="none" w:sz="0" w:space="0" w:color="auto"/>
            <w:right w:val="none" w:sz="0" w:space="0" w:color="auto"/>
          </w:divBdr>
        </w:div>
        <w:div w:id="1738238819">
          <w:marLeft w:val="0"/>
          <w:marRight w:val="0"/>
          <w:marTop w:val="0"/>
          <w:marBottom w:val="0"/>
          <w:divBdr>
            <w:top w:val="none" w:sz="0" w:space="0" w:color="auto"/>
            <w:left w:val="none" w:sz="0" w:space="0" w:color="auto"/>
            <w:bottom w:val="none" w:sz="0" w:space="0" w:color="auto"/>
            <w:right w:val="none" w:sz="0" w:space="0" w:color="auto"/>
          </w:divBdr>
        </w:div>
        <w:div w:id="1770081682">
          <w:marLeft w:val="0"/>
          <w:marRight w:val="0"/>
          <w:marTop w:val="0"/>
          <w:marBottom w:val="0"/>
          <w:divBdr>
            <w:top w:val="none" w:sz="0" w:space="0" w:color="auto"/>
            <w:left w:val="none" w:sz="0" w:space="0" w:color="auto"/>
            <w:bottom w:val="none" w:sz="0" w:space="0" w:color="auto"/>
            <w:right w:val="none" w:sz="0" w:space="0" w:color="auto"/>
          </w:divBdr>
        </w:div>
        <w:div w:id="1781803511">
          <w:marLeft w:val="0"/>
          <w:marRight w:val="0"/>
          <w:marTop w:val="0"/>
          <w:marBottom w:val="0"/>
          <w:divBdr>
            <w:top w:val="none" w:sz="0" w:space="0" w:color="auto"/>
            <w:left w:val="none" w:sz="0" w:space="0" w:color="auto"/>
            <w:bottom w:val="none" w:sz="0" w:space="0" w:color="auto"/>
            <w:right w:val="none" w:sz="0" w:space="0" w:color="auto"/>
          </w:divBdr>
        </w:div>
        <w:div w:id="1850217372">
          <w:marLeft w:val="0"/>
          <w:marRight w:val="0"/>
          <w:marTop w:val="0"/>
          <w:marBottom w:val="0"/>
          <w:divBdr>
            <w:top w:val="none" w:sz="0" w:space="0" w:color="auto"/>
            <w:left w:val="none" w:sz="0" w:space="0" w:color="auto"/>
            <w:bottom w:val="none" w:sz="0" w:space="0" w:color="auto"/>
            <w:right w:val="none" w:sz="0" w:space="0" w:color="auto"/>
          </w:divBdr>
        </w:div>
        <w:div w:id="1852987802">
          <w:marLeft w:val="0"/>
          <w:marRight w:val="0"/>
          <w:marTop w:val="0"/>
          <w:marBottom w:val="0"/>
          <w:divBdr>
            <w:top w:val="none" w:sz="0" w:space="0" w:color="auto"/>
            <w:left w:val="none" w:sz="0" w:space="0" w:color="auto"/>
            <w:bottom w:val="none" w:sz="0" w:space="0" w:color="auto"/>
            <w:right w:val="none" w:sz="0" w:space="0" w:color="auto"/>
          </w:divBdr>
        </w:div>
        <w:div w:id="2095055190">
          <w:marLeft w:val="0"/>
          <w:marRight w:val="0"/>
          <w:marTop w:val="0"/>
          <w:marBottom w:val="0"/>
          <w:divBdr>
            <w:top w:val="none" w:sz="0" w:space="0" w:color="auto"/>
            <w:left w:val="none" w:sz="0" w:space="0" w:color="auto"/>
            <w:bottom w:val="none" w:sz="0" w:space="0" w:color="auto"/>
            <w:right w:val="none" w:sz="0" w:space="0" w:color="auto"/>
          </w:divBdr>
        </w:div>
      </w:divsChild>
    </w:div>
    <w:div w:id="242182375">
      <w:bodyDiv w:val="1"/>
      <w:marLeft w:val="0"/>
      <w:marRight w:val="0"/>
      <w:marTop w:val="0"/>
      <w:marBottom w:val="0"/>
      <w:divBdr>
        <w:top w:val="none" w:sz="0" w:space="0" w:color="auto"/>
        <w:left w:val="none" w:sz="0" w:space="0" w:color="auto"/>
        <w:bottom w:val="none" w:sz="0" w:space="0" w:color="auto"/>
        <w:right w:val="none" w:sz="0" w:space="0" w:color="auto"/>
      </w:divBdr>
      <w:divsChild>
        <w:div w:id="1200184">
          <w:marLeft w:val="0"/>
          <w:marRight w:val="0"/>
          <w:marTop w:val="0"/>
          <w:marBottom w:val="0"/>
          <w:divBdr>
            <w:top w:val="none" w:sz="0" w:space="0" w:color="auto"/>
            <w:left w:val="none" w:sz="0" w:space="0" w:color="auto"/>
            <w:bottom w:val="none" w:sz="0" w:space="0" w:color="auto"/>
            <w:right w:val="none" w:sz="0" w:space="0" w:color="auto"/>
          </w:divBdr>
          <w:divsChild>
            <w:div w:id="43412887">
              <w:marLeft w:val="0"/>
              <w:marRight w:val="0"/>
              <w:marTop w:val="0"/>
              <w:marBottom w:val="0"/>
              <w:divBdr>
                <w:top w:val="none" w:sz="0" w:space="0" w:color="auto"/>
                <w:left w:val="none" w:sz="0" w:space="0" w:color="auto"/>
                <w:bottom w:val="none" w:sz="0" w:space="0" w:color="auto"/>
                <w:right w:val="none" w:sz="0" w:space="0" w:color="auto"/>
              </w:divBdr>
            </w:div>
            <w:div w:id="295645338">
              <w:marLeft w:val="0"/>
              <w:marRight w:val="0"/>
              <w:marTop w:val="0"/>
              <w:marBottom w:val="0"/>
              <w:divBdr>
                <w:top w:val="none" w:sz="0" w:space="0" w:color="auto"/>
                <w:left w:val="none" w:sz="0" w:space="0" w:color="auto"/>
                <w:bottom w:val="none" w:sz="0" w:space="0" w:color="auto"/>
                <w:right w:val="none" w:sz="0" w:space="0" w:color="auto"/>
              </w:divBdr>
            </w:div>
            <w:div w:id="345835017">
              <w:marLeft w:val="0"/>
              <w:marRight w:val="0"/>
              <w:marTop w:val="0"/>
              <w:marBottom w:val="0"/>
              <w:divBdr>
                <w:top w:val="none" w:sz="0" w:space="0" w:color="auto"/>
                <w:left w:val="none" w:sz="0" w:space="0" w:color="auto"/>
                <w:bottom w:val="none" w:sz="0" w:space="0" w:color="auto"/>
                <w:right w:val="none" w:sz="0" w:space="0" w:color="auto"/>
              </w:divBdr>
            </w:div>
            <w:div w:id="573203689">
              <w:marLeft w:val="0"/>
              <w:marRight w:val="0"/>
              <w:marTop w:val="0"/>
              <w:marBottom w:val="0"/>
              <w:divBdr>
                <w:top w:val="none" w:sz="0" w:space="0" w:color="auto"/>
                <w:left w:val="none" w:sz="0" w:space="0" w:color="auto"/>
                <w:bottom w:val="none" w:sz="0" w:space="0" w:color="auto"/>
                <w:right w:val="none" w:sz="0" w:space="0" w:color="auto"/>
              </w:divBdr>
            </w:div>
            <w:div w:id="1428191060">
              <w:marLeft w:val="0"/>
              <w:marRight w:val="0"/>
              <w:marTop w:val="0"/>
              <w:marBottom w:val="0"/>
              <w:divBdr>
                <w:top w:val="none" w:sz="0" w:space="0" w:color="auto"/>
                <w:left w:val="none" w:sz="0" w:space="0" w:color="auto"/>
                <w:bottom w:val="none" w:sz="0" w:space="0" w:color="auto"/>
                <w:right w:val="none" w:sz="0" w:space="0" w:color="auto"/>
              </w:divBdr>
            </w:div>
            <w:div w:id="1450784654">
              <w:marLeft w:val="0"/>
              <w:marRight w:val="0"/>
              <w:marTop w:val="0"/>
              <w:marBottom w:val="0"/>
              <w:divBdr>
                <w:top w:val="none" w:sz="0" w:space="0" w:color="auto"/>
                <w:left w:val="none" w:sz="0" w:space="0" w:color="auto"/>
                <w:bottom w:val="none" w:sz="0" w:space="0" w:color="auto"/>
                <w:right w:val="none" w:sz="0" w:space="0" w:color="auto"/>
              </w:divBdr>
            </w:div>
            <w:div w:id="1574126343">
              <w:marLeft w:val="0"/>
              <w:marRight w:val="0"/>
              <w:marTop w:val="0"/>
              <w:marBottom w:val="0"/>
              <w:divBdr>
                <w:top w:val="none" w:sz="0" w:space="0" w:color="auto"/>
                <w:left w:val="none" w:sz="0" w:space="0" w:color="auto"/>
                <w:bottom w:val="none" w:sz="0" w:space="0" w:color="auto"/>
                <w:right w:val="none" w:sz="0" w:space="0" w:color="auto"/>
              </w:divBdr>
            </w:div>
            <w:div w:id="1943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366">
      <w:bodyDiv w:val="1"/>
      <w:marLeft w:val="0"/>
      <w:marRight w:val="0"/>
      <w:marTop w:val="0"/>
      <w:marBottom w:val="0"/>
      <w:divBdr>
        <w:top w:val="none" w:sz="0" w:space="0" w:color="auto"/>
        <w:left w:val="none" w:sz="0" w:space="0" w:color="auto"/>
        <w:bottom w:val="none" w:sz="0" w:space="0" w:color="auto"/>
        <w:right w:val="none" w:sz="0" w:space="0" w:color="auto"/>
      </w:divBdr>
      <w:divsChild>
        <w:div w:id="23598872">
          <w:marLeft w:val="0"/>
          <w:marRight w:val="0"/>
          <w:marTop w:val="0"/>
          <w:marBottom w:val="0"/>
          <w:divBdr>
            <w:top w:val="none" w:sz="0" w:space="0" w:color="auto"/>
            <w:left w:val="none" w:sz="0" w:space="0" w:color="auto"/>
            <w:bottom w:val="none" w:sz="0" w:space="0" w:color="auto"/>
            <w:right w:val="none" w:sz="0" w:space="0" w:color="auto"/>
          </w:divBdr>
          <w:divsChild>
            <w:div w:id="544681407">
              <w:marLeft w:val="0"/>
              <w:marRight w:val="0"/>
              <w:marTop w:val="0"/>
              <w:marBottom w:val="0"/>
              <w:divBdr>
                <w:top w:val="none" w:sz="0" w:space="0" w:color="auto"/>
                <w:left w:val="none" w:sz="0" w:space="0" w:color="auto"/>
                <w:bottom w:val="none" w:sz="0" w:space="0" w:color="auto"/>
                <w:right w:val="none" w:sz="0" w:space="0" w:color="auto"/>
              </w:divBdr>
            </w:div>
            <w:div w:id="805666464">
              <w:marLeft w:val="0"/>
              <w:marRight w:val="0"/>
              <w:marTop w:val="0"/>
              <w:marBottom w:val="0"/>
              <w:divBdr>
                <w:top w:val="none" w:sz="0" w:space="0" w:color="auto"/>
                <w:left w:val="none" w:sz="0" w:space="0" w:color="auto"/>
                <w:bottom w:val="none" w:sz="0" w:space="0" w:color="auto"/>
                <w:right w:val="none" w:sz="0" w:space="0" w:color="auto"/>
              </w:divBdr>
            </w:div>
            <w:div w:id="1385058827">
              <w:marLeft w:val="0"/>
              <w:marRight w:val="0"/>
              <w:marTop w:val="0"/>
              <w:marBottom w:val="0"/>
              <w:divBdr>
                <w:top w:val="none" w:sz="0" w:space="0" w:color="auto"/>
                <w:left w:val="none" w:sz="0" w:space="0" w:color="auto"/>
                <w:bottom w:val="none" w:sz="0" w:space="0" w:color="auto"/>
                <w:right w:val="none" w:sz="0" w:space="0" w:color="auto"/>
              </w:divBdr>
            </w:div>
            <w:div w:id="1532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520">
      <w:bodyDiv w:val="1"/>
      <w:marLeft w:val="0"/>
      <w:marRight w:val="0"/>
      <w:marTop w:val="0"/>
      <w:marBottom w:val="0"/>
      <w:divBdr>
        <w:top w:val="none" w:sz="0" w:space="0" w:color="auto"/>
        <w:left w:val="none" w:sz="0" w:space="0" w:color="auto"/>
        <w:bottom w:val="none" w:sz="0" w:space="0" w:color="auto"/>
        <w:right w:val="none" w:sz="0" w:space="0" w:color="auto"/>
      </w:divBdr>
      <w:divsChild>
        <w:div w:id="1761290046">
          <w:marLeft w:val="0"/>
          <w:marRight w:val="0"/>
          <w:marTop w:val="0"/>
          <w:marBottom w:val="0"/>
          <w:divBdr>
            <w:top w:val="none" w:sz="0" w:space="0" w:color="auto"/>
            <w:left w:val="none" w:sz="0" w:space="0" w:color="auto"/>
            <w:bottom w:val="none" w:sz="0" w:space="0" w:color="auto"/>
            <w:right w:val="none" w:sz="0" w:space="0" w:color="auto"/>
          </w:divBdr>
          <w:divsChild>
            <w:div w:id="42533408">
              <w:marLeft w:val="0"/>
              <w:marRight w:val="0"/>
              <w:marTop w:val="0"/>
              <w:marBottom w:val="0"/>
              <w:divBdr>
                <w:top w:val="none" w:sz="0" w:space="0" w:color="auto"/>
                <w:left w:val="none" w:sz="0" w:space="0" w:color="auto"/>
                <w:bottom w:val="none" w:sz="0" w:space="0" w:color="auto"/>
                <w:right w:val="none" w:sz="0" w:space="0" w:color="auto"/>
              </w:divBdr>
            </w:div>
            <w:div w:id="330454944">
              <w:marLeft w:val="0"/>
              <w:marRight w:val="0"/>
              <w:marTop w:val="0"/>
              <w:marBottom w:val="0"/>
              <w:divBdr>
                <w:top w:val="none" w:sz="0" w:space="0" w:color="auto"/>
                <w:left w:val="none" w:sz="0" w:space="0" w:color="auto"/>
                <w:bottom w:val="none" w:sz="0" w:space="0" w:color="auto"/>
                <w:right w:val="none" w:sz="0" w:space="0" w:color="auto"/>
              </w:divBdr>
            </w:div>
            <w:div w:id="361323060">
              <w:marLeft w:val="0"/>
              <w:marRight w:val="0"/>
              <w:marTop w:val="0"/>
              <w:marBottom w:val="0"/>
              <w:divBdr>
                <w:top w:val="none" w:sz="0" w:space="0" w:color="auto"/>
                <w:left w:val="none" w:sz="0" w:space="0" w:color="auto"/>
                <w:bottom w:val="none" w:sz="0" w:space="0" w:color="auto"/>
                <w:right w:val="none" w:sz="0" w:space="0" w:color="auto"/>
              </w:divBdr>
            </w:div>
            <w:div w:id="547182482">
              <w:marLeft w:val="0"/>
              <w:marRight w:val="0"/>
              <w:marTop w:val="0"/>
              <w:marBottom w:val="0"/>
              <w:divBdr>
                <w:top w:val="none" w:sz="0" w:space="0" w:color="auto"/>
                <w:left w:val="none" w:sz="0" w:space="0" w:color="auto"/>
                <w:bottom w:val="none" w:sz="0" w:space="0" w:color="auto"/>
                <w:right w:val="none" w:sz="0" w:space="0" w:color="auto"/>
              </w:divBdr>
            </w:div>
            <w:div w:id="548226594">
              <w:marLeft w:val="0"/>
              <w:marRight w:val="0"/>
              <w:marTop w:val="0"/>
              <w:marBottom w:val="0"/>
              <w:divBdr>
                <w:top w:val="none" w:sz="0" w:space="0" w:color="auto"/>
                <w:left w:val="none" w:sz="0" w:space="0" w:color="auto"/>
                <w:bottom w:val="none" w:sz="0" w:space="0" w:color="auto"/>
                <w:right w:val="none" w:sz="0" w:space="0" w:color="auto"/>
              </w:divBdr>
            </w:div>
            <w:div w:id="756832596">
              <w:marLeft w:val="0"/>
              <w:marRight w:val="0"/>
              <w:marTop w:val="0"/>
              <w:marBottom w:val="0"/>
              <w:divBdr>
                <w:top w:val="none" w:sz="0" w:space="0" w:color="auto"/>
                <w:left w:val="none" w:sz="0" w:space="0" w:color="auto"/>
                <w:bottom w:val="none" w:sz="0" w:space="0" w:color="auto"/>
                <w:right w:val="none" w:sz="0" w:space="0" w:color="auto"/>
              </w:divBdr>
            </w:div>
            <w:div w:id="757101012">
              <w:marLeft w:val="0"/>
              <w:marRight w:val="0"/>
              <w:marTop w:val="0"/>
              <w:marBottom w:val="0"/>
              <w:divBdr>
                <w:top w:val="none" w:sz="0" w:space="0" w:color="auto"/>
                <w:left w:val="none" w:sz="0" w:space="0" w:color="auto"/>
                <w:bottom w:val="none" w:sz="0" w:space="0" w:color="auto"/>
                <w:right w:val="none" w:sz="0" w:space="0" w:color="auto"/>
              </w:divBdr>
            </w:div>
            <w:div w:id="844981655">
              <w:marLeft w:val="0"/>
              <w:marRight w:val="0"/>
              <w:marTop w:val="0"/>
              <w:marBottom w:val="0"/>
              <w:divBdr>
                <w:top w:val="none" w:sz="0" w:space="0" w:color="auto"/>
                <w:left w:val="none" w:sz="0" w:space="0" w:color="auto"/>
                <w:bottom w:val="none" w:sz="0" w:space="0" w:color="auto"/>
                <w:right w:val="none" w:sz="0" w:space="0" w:color="auto"/>
              </w:divBdr>
            </w:div>
            <w:div w:id="1190869926">
              <w:marLeft w:val="0"/>
              <w:marRight w:val="0"/>
              <w:marTop w:val="0"/>
              <w:marBottom w:val="0"/>
              <w:divBdr>
                <w:top w:val="none" w:sz="0" w:space="0" w:color="auto"/>
                <w:left w:val="none" w:sz="0" w:space="0" w:color="auto"/>
                <w:bottom w:val="none" w:sz="0" w:space="0" w:color="auto"/>
                <w:right w:val="none" w:sz="0" w:space="0" w:color="auto"/>
              </w:divBdr>
            </w:div>
            <w:div w:id="1463041409">
              <w:marLeft w:val="0"/>
              <w:marRight w:val="0"/>
              <w:marTop w:val="0"/>
              <w:marBottom w:val="0"/>
              <w:divBdr>
                <w:top w:val="none" w:sz="0" w:space="0" w:color="auto"/>
                <w:left w:val="none" w:sz="0" w:space="0" w:color="auto"/>
                <w:bottom w:val="none" w:sz="0" w:space="0" w:color="auto"/>
                <w:right w:val="none" w:sz="0" w:space="0" w:color="auto"/>
              </w:divBdr>
            </w:div>
            <w:div w:id="1708675635">
              <w:marLeft w:val="0"/>
              <w:marRight w:val="0"/>
              <w:marTop w:val="0"/>
              <w:marBottom w:val="0"/>
              <w:divBdr>
                <w:top w:val="none" w:sz="0" w:space="0" w:color="auto"/>
                <w:left w:val="none" w:sz="0" w:space="0" w:color="auto"/>
                <w:bottom w:val="none" w:sz="0" w:space="0" w:color="auto"/>
                <w:right w:val="none" w:sz="0" w:space="0" w:color="auto"/>
              </w:divBdr>
            </w:div>
            <w:div w:id="19994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327">
      <w:bodyDiv w:val="1"/>
      <w:marLeft w:val="0"/>
      <w:marRight w:val="0"/>
      <w:marTop w:val="0"/>
      <w:marBottom w:val="0"/>
      <w:divBdr>
        <w:top w:val="none" w:sz="0" w:space="0" w:color="auto"/>
        <w:left w:val="none" w:sz="0" w:space="0" w:color="auto"/>
        <w:bottom w:val="none" w:sz="0" w:space="0" w:color="auto"/>
        <w:right w:val="none" w:sz="0" w:space="0" w:color="auto"/>
      </w:divBdr>
      <w:divsChild>
        <w:div w:id="1680082685">
          <w:marLeft w:val="0"/>
          <w:marRight w:val="0"/>
          <w:marTop w:val="0"/>
          <w:marBottom w:val="0"/>
          <w:divBdr>
            <w:top w:val="none" w:sz="0" w:space="0" w:color="auto"/>
            <w:left w:val="none" w:sz="0" w:space="0" w:color="auto"/>
            <w:bottom w:val="none" w:sz="0" w:space="0" w:color="auto"/>
            <w:right w:val="none" w:sz="0" w:space="0" w:color="auto"/>
          </w:divBdr>
          <w:divsChild>
            <w:div w:id="947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13">
      <w:bodyDiv w:val="1"/>
      <w:marLeft w:val="0"/>
      <w:marRight w:val="0"/>
      <w:marTop w:val="0"/>
      <w:marBottom w:val="0"/>
      <w:divBdr>
        <w:top w:val="none" w:sz="0" w:space="0" w:color="auto"/>
        <w:left w:val="none" w:sz="0" w:space="0" w:color="auto"/>
        <w:bottom w:val="none" w:sz="0" w:space="0" w:color="auto"/>
        <w:right w:val="none" w:sz="0" w:space="0" w:color="auto"/>
      </w:divBdr>
      <w:divsChild>
        <w:div w:id="390006421">
          <w:marLeft w:val="0"/>
          <w:marRight w:val="0"/>
          <w:marTop w:val="0"/>
          <w:marBottom w:val="0"/>
          <w:divBdr>
            <w:top w:val="none" w:sz="0" w:space="0" w:color="auto"/>
            <w:left w:val="none" w:sz="0" w:space="0" w:color="auto"/>
            <w:bottom w:val="none" w:sz="0" w:space="0" w:color="auto"/>
            <w:right w:val="none" w:sz="0" w:space="0" w:color="auto"/>
          </w:divBdr>
          <w:divsChild>
            <w:div w:id="279917523">
              <w:marLeft w:val="0"/>
              <w:marRight w:val="0"/>
              <w:marTop w:val="0"/>
              <w:marBottom w:val="0"/>
              <w:divBdr>
                <w:top w:val="none" w:sz="0" w:space="0" w:color="auto"/>
                <w:left w:val="none" w:sz="0" w:space="0" w:color="auto"/>
                <w:bottom w:val="none" w:sz="0" w:space="0" w:color="auto"/>
                <w:right w:val="none" w:sz="0" w:space="0" w:color="auto"/>
              </w:divBdr>
            </w:div>
            <w:div w:id="936793201">
              <w:marLeft w:val="0"/>
              <w:marRight w:val="0"/>
              <w:marTop w:val="0"/>
              <w:marBottom w:val="0"/>
              <w:divBdr>
                <w:top w:val="none" w:sz="0" w:space="0" w:color="auto"/>
                <w:left w:val="none" w:sz="0" w:space="0" w:color="auto"/>
                <w:bottom w:val="none" w:sz="0" w:space="0" w:color="auto"/>
                <w:right w:val="none" w:sz="0" w:space="0" w:color="auto"/>
              </w:divBdr>
            </w:div>
            <w:div w:id="1603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194">
      <w:bodyDiv w:val="1"/>
      <w:marLeft w:val="0"/>
      <w:marRight w:val="0"/>
      <w:marTop w:val="0"/>
      <w:marBottom w:val="0"/>
      <w:divBdr>
        <w:top w:val="none" w:sz="0" w:space="0" w:color="auto"/>
        <w:left w:val="none" w:sz="0" w:space="0" w:color="auto"/>
        <w:bottom w:val="none" w:sz="0" w:space="0" w:color="auto"/>
        <w:right w:val="none" w:sz="0" w:space="0" w:color="auto"/>
      </w:divBdr>
      <w:divsChild>
        <w:div w:id="1805389782">
          <w:marLeft w:val="0"/>
          <w:marRight w:val="0"/>
          <w:marTop w:val="0"/>
          <w:marBottom w:val="0"/>
          <w:divBdr>
            <w:top w:val="none" w:sz="0" w:space="0" w:color="auto"/>
            <w:left w:val="none" w:sz="0" w:space="0" w:color="auto"/>
            <w:bottom w:val="none" w:sz="0" w:space="0" w:color="auto"/>
            <w:right w:val="none" w:sz="0" w:space="0" w:color="auto"/>
          </w:divBdr>
          <w:divsChild>
            <w:div w:id="722564993">
              <w:marLeft w:val="0"/>
              <w:marRight w:val="0"/>
              <w:marTop w:val="0"/>
              <w:marBottom w:val="0"/>
              <w:divBdr>
                <w:top w:val="none" w:sz="0" w:space="0" w:color="auto"/>
                <w:left w:val="none" w:sz="0" w:space="0" w:color="auto"/>
                <w:bottom w:val="none" w:sz="0" w:space="0" w:color="auto"/>
                <w:right w:val="none" w:sz="0" w:space="0" w:color="auto"/>
              </w:divBdr>
            </w:div>
            <w:div w:id="941306419">
              <w:marLeft w:val="0"/>
              <w:marRight w:val="0"/>
              <w:marTop w:val="0"/>
              <w:marBottom w:val="0"/>
              <w:divBdr>
                <w:top w:val="none" w:sz="0" w:space="0" w:color="auto"/>
                <w:left w:val="none" w:sz="0" w:space="0" w:color="auto"/>
                <w:bottom w:val="none" w:sz="0" w:space="0" w:color="auto"/>
                <w:right w:val="none" w:sz="0" w:space="0" w:color="auto"/>
              </w:divBdr>
            </w:div>
            <w:div w:id="17660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300">
      <w:bodyDiv w:val="1"/>
      <w:marLeft w:val="0"/>
      <w:marRight w:val="0"/>
      <w:marTop w:val="0"/>
      <w:marBottom w:val="0"/>
      <w:divBdr>
        <w:top w:val="none" w:sz="0" w:space="0" w:color="auto"/>
        <w:left w:val="none" w:sz="0" w:space="0" w:color="auto"/>
        <w:bottom w:val="none" w:sz="0" w:space="0" w:color="auto"/>
        <w:right w:val="none" w:sz="0" w:space="0" w:color="auto"/>
      </w:divBdr>
      <w:divsChild>
        <w:div w:id="498467571">
          <w:marLeft w:val="200"/>
          <w:marRight w:val="200"/>
          <w:marTop w:val="0"/>
          <w:marBottom w:val="200"/>
          <w:divBdr>
            <w:top w:val="single" w:sz="8" w:space="0" w:color="E3E3E6"/>
            <w:left w:val="single" w:sz="8" w:space="0" w:color="E3E3E6"/>
            <w:bottom w:val="single" w:sz="8" w:space="0" w:color="E3E3E6"/>
            <w:right w:val="single" w:sz="8" w:space="0" w:color="E3E3E6"/>
          </w:divBdr>
          <w:divsChild>
            <w:div w:id="1358582247">
              <w:marLeft w:val="0"/>
              <w:marRight w:val="0"/>
              <w:marTop w:val="0"/>
              <w:marBottom w:val="0"/>
              <w:divBdr>
                <w:top w:val="none" w:sz="0" w:space="0" w:color="auto"/>
                <w:left w:val="none" w:sz="0" w:space="0" w:color="auto"/>
                <w:bottom w:val="none" w:sz="0" w:space="0" w:color="auto"/>
                <w:right w:val="none" w:sz="0" w:space="0" w:color="auto"/>
              </w:divBdr>
              <w:divsChild>
                <w:div w:id="676690981">
                  <w:marLeft w:val="0"/>
                  <w:marRight w:val="0"/>
                  <w:marTop w:val="0"/>
                  <w:marBottom w:val="200"/>
                  <w:divBdr>
                    <w:top w:val="single" w:sz="8" w:space="15" w:color="DEDFEF"/>
                    <w:left w:val="single" w:sz="8" w:space="15" w:color="DEDFEF"/>
                    <w:bottom w:val="single" w:sz="8" w:space="15" w:color="DEDFEF"/>
                    <w:right w:val="single" w:sz="8" w:space="15" w:color="DEDFEF"/>
                  </w:divBdr>
                  <w:divsChild>
                    <w:div w:id="245306951">
                      <w:marLeft w:val="0"/>
                      <w:marRight w:val="0"/>
                      <w:marTop w:val="0"/>
                      <w:marBottom w:val="0"/>
                      <w:divBdr>
                        <w:top w:val="none" w:sz="0" w:space="0" w:color="auto"/>
                        <w:left w:val="none" w:sz="0" w:space="0" w:color="auto"/>
                        <w:bottom w:val="none" w:sz="0" w:space="0" w:color="auto"/>
                        <w:right w:val="none" w:sz="0" w:space="0" w:color="auto"/>
                      </w:divBdr>
                      <w:divsChild>
                        <w:div w:id="752438665">
                          <w:marLeft w:val="0"/>
                          <w:marRight w:val="0"/>
                          <w:marTop w:val="0"/>
                          <w:marBottom w:val="0"/>
                          <w:divBdr>
                            <w:top w:val="none" w:sz="0" w:space="0" w:color="auto"/>
                            <w:left w:val="none" w:sz="0" w:space="0" w:color="auto"/>
                            <w:bottom w:val="none" w:sz="0" w:space="0" w:color="auto"/>
                            <w:right w:val="none" w:sz="0" w:space="0" w:color="auto"/>
                          </w:divBdr>
                          <w:divsChild>
                            <w:div w:id="693503652">
                              <w:marLeft w:val="0"/>
                              <w:marRight w:val="0"/>
                              <w:marTop w:val="0"/>
                              <w:marBottom w:val="0"/>
                              <w:divBdr>
                                <w:top w:val="none" w:sz="0" w:space="0" w:color="auto"/>
                                <w:left w:val="none" w:sz="0" w:space="0" w:color="auto"/>
                                <w:bottom w:val="none" w:sz="0" w:space="0" w:color="auto"/>
                                <w:right w:val="none" w:sz="0" w:space="0" w:color="auto"/>
                              </w:divBdr>
                            </w:div>
                            <w:div w:id="11885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6760">
      <w:bodyDiv w:val="1"/>
      <w:marLeft w:val="0"/>
      <w:marRight w:val="0"/>
      <w:marTop w:val="0"/>
      <w:marBottom w:val="0"/>
      <w:divBdr>
        <w:top w:val="none" w:sz="0" w:space="0" w:color="auto"/>
        <w:left w:val="none" w:sz="0" w:space="0" w:color="auto"/>
        <w:bottom w:val="none" w:sz="0" w:space="0" w:color="auto"/>
        <w:right w:val="none" w:sz="0" w:space="0" w:color="auto"/>
      </w:divBdr>
      <w:divsChild>
        <w:div w:id="157231271">
          <w:marLeft w:val="0"/>
          <w:marRight w:val="0"/>
          <w:marTop w:val="0"/>
          <w:marBottom w:val="0"/>
          <w:divBdr>
            <w:top w:val="none" w:sz="0" w:space="0" w:color="auto"/>
            <w:left w:val="none" w:sz="0" w:space="0" w:color="auto"/>
            <w:bottom w:val="none" w:sz="0" w:space="0" w:color="auto"/>
            <w:right w:val="none" w:sz="0" w:space="0" w:color="auto"/>
          </w:divBdr>
          <w:divsChild>
            <w:div w:id="1931497705">
              <w:marLeft w:val="0"/>
              <w:marRight w:val="0"/>
              <w:marTop w:val="0"/>
              <w:marBottom w:val="0"/>
              <w:divBdr>
                <w:top w:val="none" w:sz="0" w:space="0" w:color="auto"/>
                <w:left w:val="none" w:sz="0" w:space="0" w:color="auto"/>
                <w:bottom w:val="none" w:sz="0" w:space="0" w:color="auto"/>
                <w:right w:val="none" w:sz="0" w:space="0" w:color="auto"/>
              </w:divBdr>
            </w:div>
            <w:div w:id="2041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873">
      <w:bodyDiv w:val="1"/>
      <w:marLeft w:val="0"/>
      <w:marRight w:val="0"/>
      <w:marTop w:val="0"/>
      <w:marBottom w:val="0"/>
      <w:divBdr>
        <w:top w:val="none" w:sz="0" w:space="0" w:color="auto"/>
        <w:left w:val="none" w:sz="0" w:space="0" w:color="auto"/>
        <w:bottom w:val="none" w:sz="0" w:space="0" w:color="auto"/>
        <w:right w:val="none" w:sz="0" w:space="0" w:color="auto"/>
      </w:divBdr>
      <w:divsChild>
        <w:div w:id="1672024243">
          <w:marLeft w:val="0"/>
          <w:marRight w:val="0"/>
          <w:marTop w:val="0"/>
          <w:marBottom w:val="0"/>
          <w:divBdr>
            <w:top w:val="none" w:sz="0" w:space="0" w:color="auto"/>
            <w:left w:val="none" w:sz="0" w:space="0" w:color="auto"/>
            <w:bottom w:val="none" w:sz="0" w:space="0" w:color="auto"/>
            <w:right w:val="none" w:sz="0" w:space="0" w:color="auto"/>
          </w:divBdr>
          <w:divsChild>
            <w:div w:id="125246298">
              <w:marLeft w:val="0"/>
              <w:marRight w:val="0"/>
              <w:marTop w:val="0"/>
              <w:marBottom w:val="0"/>
              <w:divBdr>
                <w:top w:val="none" w:sz="0" w:space="0" w:color="auto"/>
                <w:left w:val="none" w:sz="0" w:space="0" w:color="auto"/>
                <w:bottom w:val="none" w:sz="0" w:space="0" w:color="auto"/>
                <w:right w:val="none" w:sz="0" w:space="0" w:color="auto"/>
              </w:divBdr>
            </w:div>
            <w:div w:id="492377694">
              <w:marLeft w:val="0"/>
              <w:marRight w:val="0"/>
              <w:marTop w:val="0"/>
              <w:marBottom w:val="0"/>
              <w:divBdr>
                <w:top w:val="none" w:sz="0" w:space="0" w:color="auto"/>
                <w:left w:val="none" w:sz="0" w:space="0" w:color="auto"/>
                <w:bottom w:val="none" w:sz="0" w:space="0" w:color="auto"/>
                <w:right w:val="none" w:sz="0" w:space="0" w:color="auto"/>
              </w:divBdr>
            </w:div>
            <w:div w:id="524834105">
              <w:marLeft w:val="0"/>
              <w:marRight w:val="0"/>
              <w:marTop w:val="0"/>
              <w:marBottom w:val="0"/>
              <w:divBdr>
                <w:top w:val="none" w:sz="0" w:space="0" w:color="auto"/>
                <w:left w:val="none" w:sz="0" w:space="0" w:color="auto"/>
                <w:bottom w:val="none" w:sz="0" w:space="0" w:color="auto"/>
                <w:right w:val="none" w:sz="0" w:space="0" w:color="auto"/>
              </w:divBdr>
            </w:div>
            <w:div w:id="657073456">
              <w:marLeft w:val="0"/>
              <w:marRight w:val="0"/>
              <w:marTop w:val="0"/>
              <w:marBottom w:val="0"/>
              <w:divBdr>
                <w:top w:val="none" w:sz="0" w:space="0" w:color="auto"/>
                <w:left w:val="none" w:sz="0" w:space="0" w:color="auto"/>
                <w:bottom w:val="none" w:sz="0" w:space="0" w:color="auto"/>
                <w:right w:val="none" w:sz="0" w:space="0" w:color="auto"/>
              </w:divBdr>
            </w:div>
            <w:div w:id="967979585">
              <w:marLeft w:val="0"/>
              <w:marRight w:val="0"/>
              <w:marTop w:val="0"/>
              <w:marBottom w:val="0"/>
              <w:divBdr>
                <w:top w:val="none" w:sz="0" w:space="0" w:color="auto"/>
                <w:left w:val="none" w:sz="0" w:space="0" w:color="auto"/>
                <w:bottom w:val="none" w:sz="0" w:space="0" w:color="auto"/>
                <w:right w:val="none" w:sz="0" w:space="0" w:color="auto"/>
              </w:divBdr>
            </w:div>
            <w:div w:id="1129015622">
              <w:marLeft w:val="0"/>
              <w:marRight w:val="0"/>
              <w:marTop w:val="0"/>
              <w:marBottom w:val="0"/>
              <w:divBdr>
                <w:top w:val="none" w:sz="0" w:space="0" w:color="auto"/>
                <w:left w:val="none" w:sz="0" w:space="0" w:color="auto"/>
                <w:bottom w:val="none" w:sz="0" w:space="0" w:color="auto"/>
                <w:right w:val="none" w:sz="0" w:space="0" w:color="auto"/>
              </w:divBdr>
            </w:div>
            <w:div w:id="1385638397">
              <w:marLeft w:val="0"/>
              <w:marRight w:val="0"/>
              <w:marTop w:val="0"/>
              <w:marBottom w:val="0"/>
              <w:divBdr>
                <w:top w:val="none" w:sz="0" w:space="0" w:color="auto"/>
                <w:left w:val="none" w:sz="0" w:space="0" w:color="auto"/>
                <w:bottom w:val="none" w:sz="0" w:space="0" w:color="auto"/>
                <w:right w:val="none" w:sz="0" w:space="0" w:color="auto"/>
              </w:divBdr>
            </w:div>
            <w:div w:id="1411542335">
              <w:marLeft w:val="0"/>
              <w:marRight w:val="0"/>
              <w:marTop w:val="0"/>
              <w:marBottom w:val="0"/>
              <w:divBdr>
                <w:top w:val="none" w:sz="0" w:space="0" w:color="auto"/>
                <w:left w:val="none" w:sz="0" w:space="0" w:color="auto"/>
                <w:bottom w:val="none" w:sz="0" w:space="0" w:color="auto"/>
                <w:right w:val="none" w:sz="0" w:space="0" w:color="auto"/>
              </w:divBdr>
            </w:div>
            <w:div w:id="18391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0971">
      <w:bodyDiv w:val="1"/>
      <w:marLeft w:val="0"/>
      <w:marRight w:val="0"/>
      <w:marTop w:val="0"/>
      <w:marBottom w:val="0"/>
      <w:divBdr>
        <w:top w:val="none" w:sz="0" w:space="0" w:color="auto"/>
        <w:left w:val="none" w:sz="0" w:space="0" w:color="auto"/>
        <w:bottom w:val="none" w:sz="0" w:space="0" w:color="auto"/>
        <w:right w:val="none" w:sz="0" w:space="0" w:color="auto"/>
      </w:divBdr>
    </w:div>
    <w:div w:id="896936717">
      <w:bodyDiv w:val="1"/>
      <w:marLeft w:val="0"/>
      <w:marRight w:val="0"/>
      <w:marTop w:val="0"/>
      <w:marBottom w:val="0"/>
      <w:divBdr>
        <w:top w:val="none" w:sz="0" w:space="0" w:color="auto"/>
        <w:left w:val="none" w:sz="0" w:space="0" w:color="auto"/>
        <w:bottom w:val="none" w:sz="0" w:space="0" w:color="auto"/>
        <w:right w:val="none" w:sz="0" w:space="0" w:color="auto"/>
      </w:divBdr>
      <w:divsChild>
        <w:div w:id="1529222560">
          <w:marLeft w:val="0"/>
          <w:marRight w:val="0"/>
          <w:marTop w:val="0"/>
          <w:marBottom w:val="0"/>
          <w:divBdr>
            <w:top w:val="none" w:sz="0" w:space="0" w:color="auto"/>
            <w:left w:val="none" w:sz="0" w:space="0" w:color="auto"/>
            <w:bottom w:val="none" w:sz="0" w:space="0" w:color="auto"/>
            <w:right w:val="none" w:sz="0" w:space="0" w:color="auto"/>
          </w:divBdr>
          <w:divsChild>
            <w:div w:id="4025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591">
      <w:bodyDiv w:val="1"/>
      <w:marLeft w:val="0"/>
      <w:marRight w:val="0"/>
      <w:marTop w:val="0"/>
      <w:marBottom w:val="0"/>
      <w:divBdr>
        <w:top w:val="none" w:sz="0" w:space="0" w:color="auto"/>
        <w:left w:val="none" w:sz="0" w:space="0" w:color="auto"/>
        <w:bottom w:val="none" w:sz="0" w:space="0" w:color="auto"/>
        <w:right w:val="none" w:sz="0" w:space="0" w:color="auto"/>
      </w:divBdr>
      <w:divsChild>
        <w:div w:id="258024639">
          <w:marLeft w:val="200"/>
          <w:marRight w:val="200"/>
          <w:marTop w:val="0"/>
          <w:marBottom w:val="200"/>
          <w:divBdr>
            <w:top w:val="single" w:sz="8" w:space="0" w:color="E3E3E6"/>
            <w:left w:val="single" w:sz="8" w:space="0" w:color="E3E3E6"/>
            <w:bottom w:val="single" w:sz="8" w:space="0" w:color="E3E3E6"/>
            <w:right w:val="single" w:sz="8" w:space="0" w:color="E3E3E6"/>
          </w:divBdr>
          <w:divsChild>
            <w:div w:id="84619221">
              <w:marLeft w:val="0"/>
              <w:marRight w:val="0"/>
              <w:marTop w:val="0"/>
              <w:marBottom w:val="0"/>
              <w:divBdr>
                <w:top w:val="none" w:sz="0" w:space="0" w:color="auto"/>
                <w:left w:val="none" w:sz="0" w:space="0" w:color="auto"/>
                <w:bottom w:val="none" w:sz="0" w:space="0" w:color="auto"/>
                <w:right w:val="none" w:sz="0" w:space="0" w:color="auto"/>
              </w:divBdr>
              <w:divsChild>
                <w:div w:id="204173632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19655124">
                      <w:marLeft w:val="0"/>
                      <w:marRight w:val="0"/>
                      <w:marTop w:val="0"/>
                      <w:marBottom w:val="0"/>
                      <w:divBdr>
                        <w:top w:val="none" w:sz="0" w:space="0" w:color="auto"/>
                        <w:left w:val="none" w:sz="0" w:space="0" w:color="auto"/>
                        <w:bottom w:val="none" w:sz="0" w:space="0" w:color="auto"/>
                        <w:right w:val="none" w:sz="0" w:space="0" w:color="auto"/>
                      </w:divBdr>
                      <w:divsChild>
                        <w:div w:id="436566746">
                          <w:marLeft w:val="0"/>
                          <w:marRight w:val="0"/>
                          <w:marTop w:val="0"/>
                          <w:marBottom w:val="0"/>
                          <w:divBdr>
                            <w:top w:val="none" w:sz="0" w:space="0" w:color="auto"/>
                            <w:left w:val="none" w:sz="0" w:space="0" w:color="auto"/>
                            <w:bottom w:val="none" w:sz="0" w:space="0" w:color="auto"/>
                            <w:right w:val="none" w:sz="0" w:space="0" w:color="auto"/>
                          </w:divBdr>
                          <w:divsChild>
                            <w:div w:id="435365684">
                              <w:marLeft w:val="0"/>
                              <w:marRight w:val="0"/>
                              <w:marTop w:val="0"/>
                              <w:marBottom w:val="0"/>
                              <w:divBdr>
                                <w:top w:val="none" w:sz="0" w:space="0" w:color="auto"/>
                                <w:left w:val="none" w:sz="0" w:space="0" w:color="auto"/>
                                <w:bottom w:val="none" w:sz="0" w:space="0" w:color="auto"/>
                                <w:right w:val="none" w:sz="0" w:space="0" w:color="auto"/>
                              </w:divBdr>
                            </w:div>
                            <w:div w:id="1785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312">
      <w:bodyDiv w:val="1"/>
      <w:marLeft w:val="0"/>
      <w:marRight w:val="0"/>
      <w:marTop w:val="0"/>
      <w:marBottom w:val="0"/>
      <w:divBdr>
        <w:top w:val="none" w:sz="0" w:space="0" w:color="auto"/>
        <w:left w:val="none" w:sz="0" w:space="0" w:color="auto"/>
        <w:bottom w:val="none" w:sz="0" w:space="0" w:color="auto"/>
        <w:right w:val="none" w:sz="0" w:space="0" w:color="auto"/>
      </w:divBdr>
    </w:div>
    <w:div w:id="1185486059">
      <w:bodyDiv w:val="1"/>
      <w:marLeft w:val="0"/>
      <w:marRight w:val="0"/>
      <w:marTop w:val="0"/>
      <w:marBottom w:val="0"/>
      <w:divBdr>
        <w:top w:val="none" w:sz="0" w:space="0" w:color="auto"/>
        <w:left w:val="none" w:sz="0" w:space="0" w:color="auto"/>
        <w:bottom w:val="none" w:sz="0" w:space="0" w:color="auto"/>
        <w:right w:val="none" w:sz="0" w:space="0" w:color="auto"/>
      </w:divBdr>
      <w:divsChild>
        <w:div w:id="1657295940">
          <w:marLeft w:val="0"/>
          <w:marRight w:val="0"/>
          <w:marTop w:val="0"/>
          <w:marBottom w:val="0"/>
          <w:divBdr>
            <w:top w:val="none" w:sz="0" w:space="0" w:color="auto"/>
            <w:left w:val="none" w:sz="0" w:space="0" w:color="auto"/>
            <w:bottom w:val="none" w:sz="0" w:space="0" w:color="auto"/>
            <w:right w:val="none" w:sz="0" w:space="0" w:color="auto"/>
          </w:divBdr>
          <w:divsChild>
            <w:div w:id="175123014">
              <w:marLeft w:val="0"/>
              <w:marRight w:val="0"/>
              <w:marTop w:val="0"/>
              <w:marBottom w:val="0"/>
              <w:divBdr>
                <w:top w:val="none" w:sz="0" w:space="0" w:color="auto"/>
                <w:left w:val="none" w:sz="0" w:space="0" w:color="auto"/>
                <w:bottom w:val="none" w:sz="0" w:space="0" w:color="auto"/>
                <w:right w:val="none" w:sz="0" w:space="0" w:color="auto"/>
              </w:divBdr>
            </w:div>
            <w:div w:id="1039206677">
              <w:marLeft w:val="0"/>
              <w:marRight w:val="0"/>
              <w:marTop w:val="0"/>
              <w:marBottom w:val="0"/>
              <w:divBdr>
                <w:top w:val="none" w:sz="0" w:space="0" w:color="auto"/>
                <w:left w:val="none" w:sz="0" w:space="0" w:color="auto"/>
                <w:bottom w:val="none" w:sz="0" w:space="0" w:color="auto"/>
                <w:right w:val="none" w:sz="0" w:space="0" w:color="auto"/>
              </w:divBdr>
            </w:div>
            <w:div w:id="18292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546">
      <w:bodyDiv w:val="1"/>
      <w:marLeft w:val="0"/>
      <w:marRight w:val="0"/>
      <w:marTop w:val="0"/>
      <w:marBottom w:val="0"/>
      <w:divBdr>
        <w:top w:val="none" w:sz="0" w:space="0" w:color="auto"/>
        <w:left w:val="none" w:sz="0" w:space="0" w:color="auto"/>
        <w:bottom w:val="none" w:sz="0" w:space="0" w:color="auto"/>
        <w:right w:val="none" w:sz="0" w:space="0" w:color="auto"/>
      </w:divBdr>
      <w:divsChild>
        <w:div w:id="750002891">
          <w:marLeft w:val="0"/>
          <w:marRight w:val="0"/>
          <w:marTop w:val="0"/>
          <w:marBottom w:val="0"/>
          <w:divBdr>
            <w:top w:val="none" w:sz="0" w:space="0" w:color="auto"/>
            <w:left w:val="none" w:sz="0" w:space="0" w:color="auto"/>
            <w:bottom w:val="none" w:sz="0" w:space="0" w:color="auto"/>
            <w:right w:val="none" w:sz="0" w:space="0" w:color="auto"/>
          </w:divBdr>
          <w:divsChild>
            <w:div w:id="32199985">
              <w:marLeft w:val="0"/>
              <w:marRight w:val="0"/>
              <w:marTop w:val="0"/>
              <w:marBottom w:val="0"/>
              <w:divBdr>
                <w:top w:val="none" w:sz="0" w:space="0" w:color="auto"/>
                <w:left w:val="none" w:sz="0" w:space="0" w:color="auto"/>
                <w:bottom w:val="none" w:sz="0" w:space="0" w:color="auto"/>
                <w:right w:val="none" w:sz="0" w:space="0" w:color="auto"/>
              </w:divBdr>
            </w:div>
            <w:div w:id="865823717">
              <w:marLeft w:val="0"/>
              <w:marRight w:val="0"/>
              <w:marTop w:val="0"/>
              <w:marBottom w:val="0"/>
              <w:divBdr>
                <w:top w:val="none" w:sz="0" w:space="0" w:color="auto"/>
                <w:left w:val="none" w:sz="0" w:space="0" w:color="auto"/>
                <w:bottom w:val="none" w:sz="0" w:space="0" w:color="auto"/>
                <w:right w:val="none" w:sz="0" w:space="0" w:color="auto"/>
              </w:divBdr>
            </w:div>
            <w:div w:id="912589260">
              <w:marLeft w:val="0"/>
              <w:marRight w:val="0"/>
              <w:marTop w:val="0"/>
              <w:marBottom w:val="0"/>
              <w:divBdr>
                <w:top w:val="none" w:sz="0" w:space="0" w:color="auto"/>
                <w:left w:val="none" w:sz="0" w:space="0" w:color="auto"/>
                <w:bottom w:val="none" w:sz="0" w:space="0" w:color="auto"/>
                <w:right w:val="none" w:sz="0" w:space="0" w:color="auto"/>
              </w:divBdr>
            </w:div>
            <w:div w:id="1256479600">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1548951282">
              <w:marLeft w:val="0"/>
              <w:marRight w:val="0"/>
              <w:marTop w:val="0"/>
              <w:marBottom w:val="0"/>
              <w:divBdr>
                <w:top w:val="none" w:sz="0" w:space="0" w:color="auto"/>
                <w:left w:val="none" w:sz="0" w:space="0" w:color="auto"/>
                <w:bottom w:val="none" w:sz="0" w:space="0" w:color="auto"/>
                <w:right w:val="none" w:sz="0" w:space="0" w:color="auto"/>
              </w:divBdr>
            </w:div>
            <w:div w:id="1688215633">
              <w:marLeft w:val="0"/>
              <w:marRight w:val="0"/>
              <w:marTop w:val="0"/>
              <w:marBottom w:val="0"/>
              <w:divBdr>
                <w:top w:val="none" w:sz="0" w:space="0" w:color="auto"/>
                <w:left w:val="none" w:sz="0" w:space="0" w:color="auto"/>
                <w:bottom w:val="none" w:sz="0" w:space="0" w:color="auto"/>
                <w:right w:val="none" w:sz="0" w:space="0" w:color="auto"/>
              </w:divBdr>
            </w:div>
            <w:div w:id="1962690955">
              <w:marLeft w:val="0"/>
              <w:marRight w:val="0"/>
              <w:marTop w:val="0"/>
              <w:marBottom w:val="0"/>
              <w:divBdr>
                <w:top w:val="none" w:sz="0" w:space="0" w:color="auto"/>
                <w:left w:val="none" w:sz="0" w:space="0" w:color="auto"/>
                <w:bottom w:val="none" w:sz="0" w:space="0" w:color="auto"/>
                <w:right w:val="none" w:sz="0" w:space="0" w:color="auto"/>
              </w:divBdr>
            </w:div>
            <w:div w:id="1988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82">
      <w:bodyDiv w:val="1"/>
      <w:marLeft w:val="0"/>
      <w:marRight w:val="0"/>
      <w:marTop w:val="0"/>
      <w:marBottom w:val="0"/>
      <w:divBdr>
        <w:top w:val="none" w:sz="0" w:space="0" w:color="auto"/>
        <w:left w:val="none" w:sz="0" w:space="0" w:color="auto"/>
        <w:bottom w:val="none" w:sz="0" w:space="0" w:color="auto"/>
        <w:right w:val="none" w:sz="0" w:space="0" w:color="auto"/>
      </w:divBdr>
      <w:divsChild>
        <w:div w:id="1584100862">
          <w:marLeft w:val="0"/>
          <w:marRight w:val="0"/>
          <w:marTop w:val="0"/>
          <w:marBottom w:val="0"/>
          <w:divBdr>
            <w:top w:val="none" w:sz="0" w:space="0" w:color="auto"/>
            <w:left w:val="none" w:sz="0" w:space="0" w:color="auto"/>
            <w:bottom w:val="none" w:sz="0" w:space="0" w:color="auto"/>
            <w:right w:val="none" w:sz="0" w:space="0" w:color="auto"/>
          </w:divBdr>
          <w:divsChild>
            <w:div w:id="363598768">
              <w:marLeft w:val="0"/>
              <w:marRight w:val="0"/>
              <w:marTop w:val="0"/>
              <w:marBottom w:val="0"/>
              <w:divBdr>
                <w:top w:val="none" w:sz="0" w:space="0" w:color="auto"/>
                <w:left w:val="none" w:sz="0" w:space="0" w:color="auto"/>
                <w:bottom w:val="none" w:sz="0" w:space="0" w:color="auto"/>
                <w:right w:val="none" w:sz="0" w:space="0" w:color="auto"/>
              </w:divBdr>
            </w:div>
            <w:div w:id="1123310571">
              <w:marLeft w:val="0"/>
              <w:marRight w:val="0"/>
              <w:marTop w:val="0"/>
              <w:marBottom w:val="0"/>
              <w:divBdr>
                <w:top w:val="none" w:sz="0" w:space="0" w:color="auto"/>
                <w:left w:val="none" w:sz="0" w:space="0" w:color="auto"/>
                <w:bottom w:val="none" w:sz="0" w:space="0" w:color="auto"/>
                <w:right w:val="none" w:sz="0" w:space="0" w:color="auto"/>
              </w:divBdr>
            </w:div>
            <w:div w:id="1619071393">
              <w:marLeft w:val="0"/>
              <w:marRight w:val="0"/>
              <w:marTop w:val="0"/>
              <w:marBottom w:val="0"/>
              <w:divBdr>
                <w:top w:val="none" w:sz="0" w:space="0" w:color="auto"/>
                <w:left w:val="none" w:sz="0" w:space="0" w:color="auto"/>
                <w:bottom w:val="none" w:sz="0" w:space="0" w:color="auto"/>
                <w:right w:val="none" w:sz="0" w:space="0" w:color="auto"/>
              </w:divBdr>
            </w:div>
            <w:div w:id="1686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7754">
      <w:bodyDiv w:val="1"/>
      <w:marLeft w:val="0"/>
      <w:marRight w:val="0"/>
      <w:marTop w:val="0"/>
      <w:marBottom w:val="0"/>
      <w:divBdr>
        <w:top w:val="none" w:sz="0" w:space="0" w:color="auto"/>
        <w:left w:val="none" w:sz="0" w:space="0" w:color="auto"/>
        <w:bottom w:val="none" w:sz="0" w:space="0" w:color="auto"/>
        <w:right w:val="none" w:sz="0" w:space="0" w:color="auto"/>
      </w:divBdr>
      <w:divsChild>
        <w:div w:id="662901206">
          <w:marLeft w:val="0"/>
          <w:marRight w:val="0"/>
          <w:marTop w:val="0"/>
          <w:marBottom w:val="0"/>
          <w:divBdr>
            <w:top w:val="none" w:sz="0" w:space="0" w:color="auto"/>
            <w:left w:val="none" w:sz="0" w:space="0" w:color="auto"/>
            <w:bottom w:val="none" w:sz="0" w:space="0" w:color="auto"/>
            <w:right w:val="none" w:sz="0" w:space="0" w:color="auto"/>
          </w:divBdr>
          <w:divsChild>
            <w:div w:id="697584992">
              <w:marLeft w:val="0"/>
              <w:marRight w:val="0"/>
              <w:marTop w:val="0"/>
              <w:marBottom w:val="0"/>
              <w:divBdr>
                <w:top w:val="none" w:sz="0" w:space="0" w:color="auto"/>
                <w:left w:val="none" w:sz="0" w:space="0" w:color="auto"/>
                <w:bottom w:val="none" w:sz="0" w:space="0" w:color="auto"/>
                <w:right w:val="none" w:sz="0" w:space="0" w:color="auto"/>
              </w:divBdr>
            </w:div>
            <w:div w:id="19560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860">
      <w:bodyDiv w:val="1"/>
      <w:marLeft w:val="0"/>
      <w:marRight w:val="0"/>
      <w:marTop w:val="0"/>
      <w:marBottom w:val="0"/>
      <w:divBdr>
        <w:top w:val="none" w:sz="0" w:space="0" w:color="auto"/>
        <w:left w:val="none" w:sz="0" w:space="0" w:color="auto"/>
        <w:bottom w:val="none" w:sz="0" w:space="0" w:color="auto"/>
        <w:right w:val="none" w:sz="0" w:space="0" w:color="auto"/>
      </w:divBdr>
      <w:divsChild>
        <w:div w:id="1463033466">
          <w:marLeft w:val="0"/>
          <w:marRight w:val="0"/>
          <w:marTop w:val="0"/>
          <w:marBottom w:val="0"/>
          <w:divBdr>
            <w:top w:val="none" w:sz="0" w:space="0" w:color="auto"/>
            <w:left w:val="none" w:sz="0" w:space="0" w:color="auto"/>
            <w:bottom w:val="none" w:sz="0" w:space="0" w:color="auto"/>
            <w:right w:val="none" w:sz="0" w:space="0" w:color="auto"/>
          </w:divBdr>
          <w:divsChild>
            <w:div w:id="96219332">
              <w:marLeft w:val="0"/>
              <w:marRight w:val="0"/>
              <w:marTop w:val="0"/>
              <w:marBottom w:val="0"/>
              <w:divBdr>
                <w:top w:val="none" w:sz="0" w:space="0" w:color="auto"/>
                <w:left w:val="none" w:sz="0" w:space="0" w:color="auto"/>
                <w:bottom w:val="none" w:sz="0" w:space="0" w:color="auto"/>
                <w:right w:val="none" w:sz="0" w:space="0" w:color="auto"/>
              </w:divBdr>
            </w:div>
            <w:div w:id="480662072">
              <w:marLeft w:val="0"/>
              <w:marRight w:val="0"/>
              <w:marTop w:val="0"/>
              <w:marBottom w:val="0"/>
              <w:divBdr>
                <w:top w:val="none" w:sz="0" w:space="0" w:color="auto"/>
                <w:left w:val="none" w:sz="0" w:space="0" w:color="auto"/>
                <w:bottom w:val="none" w:sz="0" w:space="0" w:color="auto"/>
                <w:right w:val="none" w:sz="0" w:space="0" w:color="auto"/>
              </w:divBdr>
            </w:div>
            <w:div w:id="1988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3822">
      <w:bodyDiv w:val="1"/>
      <w:marLeft w:val="0"/>
      <w:marRight w:val="0"/>
      <w:marTop w:val="0"/>
      <w:marBottom w:val="0"/>
      <w:divBdr>
        <w:top w:val="none" w:sz="0" w:space="0" w:color="auto"/>
        <w:left w:val="none" w:sz="0" w:space="0" w:color="auto"/>
        <w:bottom w:val="none" w:sz="0" w:space="0" w:color="auto"/>
        <w:right w:val="none" w:sz="0" w:space="0" w:color="auto"/>
      </w:divBdr>
      <w:divsChild>
        <w:div w:id="1821388986">
          <w:marLeft w:val="0"/>
          <w:marRight w:val="0"/>
          <w:marTop w:val="0"/>
          <w:marBottom w:val="0"/>
          <w:divBdr>
            <w:top w:val="none" w:sz="0" w:space="0" w:color="auto"/>
            <w:left w:val="none" w:sz="0" w:space="0" w:color="auto"/>
            <w:bottom w:val="none" w:sz="0" w:space="0" w:color="auto"/>
            <w:right w:val="none" w:sz="0" w:space="0" w:color="auto"/>
          </w:divBdr>
          <w:divsChild>
            <w:div w:id="13718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88">
      <w:bodyDiv w:val="1"/>
      <w:marLeft w:val="0"/>
      <w:marRight w:val="0"/>
      <w:marTop w:val="0"/>
      <w:marBottom w:val="0"/>
      <w:divBdr>
        <w:top w:val="none" w:sz="0" w:space="0" w:color="auto"/>
        <w:left w:val="none" w:sz="0" w:space="0" w:color="auto"/>
        <w:bottom w:val="none" w:sz="0" w:space="0" w:color="auto"/>
        <w:right w:val="none" w:sz="0" w:space="0" w:color="auto"/>
      </w:divBdr>
      <w:divsChild>
        <w:div w:id="457837457">
          <w:marLeft w:val="0"/>
          <w:marRight w:val="0"/>
          <w:marTop w:val="0"/>
          <w:marBottom w:val="0"/>
          <w:divBdr>
            <w:top w:val="none" w:sz="0" w:space="0" w:color="auto"/>
            <w:left w:val="none" w:sz="0" w:space="0" w:color="auto"/>
            <w:bottom w:val="none" w:sz="0" w:space="0" w:color="auto"/>
            <w:right w:val="none" w:sz="0" w:space="0" w:color="auto"/>
          </w:divBdr>
          <w:divsChild>
            <w:div w:id="47340644">
              <w:marLeft w:val="0"/>
              <w:marRight w:val="0"/>
              <w:marTop w:val="0"/>
              <w:marBottom w:val="0"/>
              <w:divBdr>
                <w:top w:val="none" w:sz="0" w:space="0" w:color="auto"/>
                <w:left w:val="none" w:sz="0" w:space="0" w:color="auto"/>
                <w:bottom w:val="none" w:sz="0" w:space="0" w:color="auto"/>
                <w:right w:val="none" w:sz="0" w:space="0" w:color="auto"/>
              </w:divBdr>
            </w:div>
            <w:div w:id="881097593">
              <w:marLeft w:val="0"/>
              <w:marRight w:val="0"/>
              <w:marTop w:val="0"/>
              <w:marBottom w:val="0"/>
              <w:divBdr>
                <w:top w:val="none" w:sz="0" w:space="0" w:color="auto"/>
                <w:left w:val="none" w:sz="0" w:space="0" w:color="auto"/>
                <w:bottom w:val="none" w:sz="0" w:space="0" w:color="auto"/>
                <w:right w:val="none" w:sz="0" w:space="0" w:color="auto"/>
              </w:divBdr>
            </w:div>
            <w:div w:id="1712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9430">
      <w:bodyDiv w:val="1"/>
      <w:marLeft w:val="0"/>
      <w:marRight w:val="0"/>
      <w:marTop w:val="0"/>
      <w:marBottom w:val="0"/>
      <w:divBdr>
        <w:top w:val="none" w:sz="0" w:space="0" w:color="auto"/>
        <w:left w:val="none" w:sz="0" w:space="0" w:color="auto"/>
        <w:bottom w:val="none" w:sz="0" w:space="0" w:color="auto"/>
        <w:right w:val="none" w:sz="0" w:space="0" w:color="auto"/>
      </w:divBdr>
      <w:divsChild>
        <w:div w:id="398334186">
          <w:marLeft w:val="200"/>
          <w:marRight w:val="200"/>
          <w:marTop w:val="0"/>
          <w:marBottom w:val="200"/>
          <w:divBdr>
            <w:top w:val="single" w:sz="8" w:space="0" w:color="E3E3E6"/>
            <w:left w:val="single" w:sz="8" w:space="0" w:color="E3E3E6"/>
            <w:bottom w:val="single" w:sz="8" w:space="0" w:color="E3E3E6"/>
            <w:right w:val="single" w:sz="8" w:space="0" w:color="E3E3E6"/>
          </w:divBdr>
          <w:divsChild>
            <w:div w:id="2121872518">
              <w:marLeft w:val="0"/>
              <w:marRight w:val="0"/>
              <w:marTop w:val="0"/>
              <w:marBottom w:val="0"/>
              <w:divBdr>
                <w:top w:val="none" w:sz="0" w:space="0" w:color="auto"/>
                <w:left w:val="none" w:sz="0" w:space="0" w:color="auto"/>
                <w:bottom w:val="none" w:sz="0" w:space="0" w:color="auto"/>
                <w:right w:val="none" w:sz="0" w:space="0" w:color="auto"/>
              </w:divBdr>
              <w:divsChild>
                <w:div w:id="155802650">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8091335">
                      <w:marLeft w:val="0"/>
                      <w:marRight w:val="0"/>
                      <w:marTop w:val="0"/>
                      <w:marBottom w:val="0"/>
                      <w:divBdr>
                        <w:top w:val="none" w:sz="0" w:space="0" w:color="auto"/>
                        <w:left w:val="none" w:sz="0" w:space="0" w:color="auto"/>
                        <w:bottom w:val="none" w:sz="0" w:space="0" w:color="auto"/>
                        <w:right w:val="none" w:sz="0" w:space="0" w:color="auto"/>
                      </w:divBdr>
                      <w:divsChild>
                        <w:div w:id="1551263161">
                          <w:marLeft w:val="0"/>
                          <w:marRight w:val="0"/>
                          <w:marTop w:val="0"/>
                          <w:marBottom w:val="0"/>
                          <w:divBdr>
                            <w:top w:val="none" w:sz="0" w:space="0" w:color="auto"/>
                            <w:left w:val="none" w:sz="0" w:space="0" w:color="auto"/>
                            <w:bottom w:val="none" w:sz="0" w:space="0" w:color="auto"/>
                            <w:right w:val="none" w:sz="0" w:space="0" w:color="auto"/>
                          </w:divBdr>
                          <w:divsChild>
                            <w:div w:id="2145464813">
                              <w:marLeft w:val="0"/>
                              <w:marRight w:val="0"/>
                              <w:marTop w:val="0"/>
                              <w:marBottom w:val="0"/>
                              <w:divBdr>
                                <w:top w:val="none" w:sz="0" w:space="0" w:color="auto"/>
                                <w:left w:val="none" w:sz="0" w:space="0" w:color="auto"/>
                                <w:bottom w:val="none" w:sz="0" w:space="0" w:color="auto"/>
                                <w:right w:val="none" w:sz="0" w:space="0" w:color="auto"/>
                              </w:divBdr>
                              <w:divsChild>
                                <w:div w:id="1353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8825">
      <w:bodyDiv w:val="1"/>
      <w:marLeft w:val="0"/>
      <w:marRight w:val="0"/>
      <w:marTop w:val="0"/>
      <w:marBottom w:val="0"/>
      <w:divBdr>
        <w:top w:val="none" w:sz="0" w:space="0" w:color="auto"/>
        <w:left w:val="none" w:sz="0" w:space="0" w:color="auto"/>
        <w:bottom w:val="none" w:sz="0" w:space="0" w:color="auto"/>
        <w:right w:val="none" w:sz="0" w:space="0" w:color="auto"/>
      </w:divBdr>
      <w:divsChild>
        <w:div w:id="554582633">
          <w:marLeft w:val="0"/>
          <w:marRight w:val="0"/>
          <w:marTop w:val="0"/>
          <w:marBottom w:val="0"/>
          <w:divBdr>
            <w:top w:val="none" w:sz="0" w:space="0" w:color="auto"/>
            <w:left w:val="none" w:sz="0" w:space="0" w:color="auto"/>
            <w:bottom w:val="none" w:sz="0" w:space="0" w:color="auto"/>
            <w:right w:val="none" w:sz="0" w:space="0" w:color="auto"/>
          </w:divBdr>
          <w:divsChild>
            <w:div w:id="1127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2201">
      <w:bodyDiv w:val="1"/>
      <w:marLeft w:val="0"/>
      <w:marRight w:val="0"/>
      <w:marTop w:val="0"/>
      <w:marBottom w:val="0"/>
      <w:divBdr>
        <w:top w:val="none" w:sz="0" w:space="0" w:color="auto"/>
        <w:left w:val="none" w:sz="0" w:space="0" w:color="auto"/>
        <w:bottom w:val="none" w:sz="0" w:space="0" w:color="auto"/>
        <w:right w:val="none" w:sz="0" w:space="0" w:color="auto"/>
      </w:divBdr>
      <w:divsChild>
        <w:div w:id="1980988310">
          <w:marLeft w:val="0"/>
          <w:marRight w:val="0"/>
          <w:marTop w:val="0"/>
          <w:marBottom w:val="0"/>
          <w:divBdr>
            <w:top w:val="none" w:sz="0" w:space="0" w:color="auto"/>
            <w:left w:val="none" w:sz="0" w:space="0" w:color="auto"/>
            <w:bottom w:val="none" w:sz="0" w:space="0" w:color="auto"/>
            <w:right w:val="none" w:sz="0" w:space="0" w:color="auto"/>
          </w:divBdr>
          <w:divsChild>
            <w:div w:id="340934537">
              <w:marLeft w:val="0"/>
              <w:marRight w:val="0"/>
              <w:marTop w:val="0"/>
              <w:marBottom w:val="0"/>
              <w:divBdr>
                <w:top w:val="none" w:sz="0" w:space="0" w:color="auto"/>
                <w:left w:val="none" w:sz="0" w:space="0" w:color="auto"/>
                <w:bottom w:val="none" w:sz="0" w:space="0" w:color="auto"/>
                <w:right w:val="none" w:sz="0" w:space="0" w:color="auto"/>
              </w:divBdr>
            </w:div>
            <w:div w:id="468669399">
              <w:marLeft w:val="0"/>
              <w:marRight w:val="0"/>
              <w:marTop w:val="0"/>
              <w:marBottom w:val="0"/>
              <w:divBdr>
                <w:top w:val="none" w:sz="0" w:space="0" w:color="auto"/>
                <w:left w:val="none" w:sz="0" w:space="0" w:color="auto"/>
                <w:bottom w:val="none" w:sz="0" w:space="0" w:color="auto"/>
                <w:right w:val="none" w:sz="0" w:space="0" w:color="auto"/>
              </w:divBdr>
            </w:div>
            <w:div w:id="1562712213">
              <w:marLeft w:val="0"/>
              <w:marRight w:val="0"/>
              <w:marTop w:val="0"/>
              <w:marBottom w:val="0"/>
              <w:divBdr>
                <w:top w:val="none" w:sz="0" w:space="0" w:color="auto"/>
                <w:left w:val="none" w:sz="0" w:space="0" w:color="auto"/>
                <w:bottom w:val="none" w:sz="0" w:space="0" w:color="auto"/>
                <w:right w:val="none" w:sz="0" w:space="0" w:color="auto"/>
              </w:divBdr>
            </w:div>
            <w:div w:id="2050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607">
      <w:bodyDiv w:val="1"/>
      <w:marLeft w:val="0"/>
      <w:marRight w:val="0"/>
      <w:marTop w:val="0"/>
      <w:marBottom w:val="0"/>
      <w:divBdr>
        <w:top w:val="none" w:sz="0" w:space="0" w:color="auto"/>
        <w:left w:val="none" w:sz="0" w:space="0" w:color="auto"/>
        <w:bottom w:val="none" w:sz="0" w:space="0" w:color="auto"/>
        <w:right w:val="none" w:sz="0" w:space="0" w:color="auto"/>
      </w:divBdr>
      <w:divsChild>
        <w:div w:id="984119167">
          <w:marLeft w:val="0"/>
          <w:marRight w:val="0"/>
          <w:marTop w:val="0"/>
          <w:marBottom w:val="0"/>
          <w:divBdr>
            <w:top w:val="none" w:sz="0" w:space="0" w:color="auto"/>
            <w:left w:val="none" w:sz="0" w:space="0" w:color="auto"/>
            <w:bottom w:val="none" w:sz="0" w:space="0" w:color="auto"/>
            <w:right w:val="none" w:sz="0" w:space="0" w:color="auto"/>
          </w:divBdr>
          <w:divsChild>
            <w:div w:id="140343877">
              <w:marLeft w:val="0"/>
              <w:marRight w:val="0"/>
              <w:marTop w:val="0"/>
              <w:marBottom w:val="0"/>
              <w:divBdr>
                <w:top w:val="none" w:sz="0" w:space="0" w:color="auto"/>
                <w:left w:val="none" w:sz="0" w:space="0" w:color="auto"/>
                <w:bottom w:val="none" w:sz="0" w:space="0" w:color="auto"/>
                <w:right w:val="none" w:sz="0" w:space="0" w:color="auto"/>
              </w:divBdr>
            </w:div>
            <w:div w:id="544951801">
              <w:marLeft w:val="0"/>
              <w:marRight w:val="0"/>
              <w:marTop w:val="0"/>
              <w:marBottom w:val="0"/>
              <w:divBdr>
                <w:top w:val="none" w:sz="0" w:space="0" w:color="auto"/>
                <w:left w:val="none" w:sz="0" w:space="0" w:color="auto"/>
                <w:bottom w:val="none" w:sz="0" w:space="0" w:color="auto"/>
                <w:right w:val="none" w:sz="0" w:space="0" w:color="auto"/>
              </w:divBdr>
            </w:div>
            <w:div w:id="1290940540">
              <w:marLeft w:val="0"/>
              <w:marRight w:val="0"/>
              <w:marTop w:val="0"/>
              <w:marBottom w:val="0"/>
              <w:divBdr>
                <w:top w:val="none" w:sz="0" w:space="0" w:color="auto"/>
                <w:left w:val="none" w:sz="0" w:space="0" w:color="auto"/>
                <w:bottom w:val="none" w:sz="0" w:space="0" w:color="auto"/>
                <w:right w:val="none" w:sz="0" w:space="0" w:color="auto"/>
              </w:divBdr>
            </w:div>
            <w:div w:id="1638410661">
              <w:marLeft w:val="0"/>
              <w:marRight w:val="0"/>
              <w:marTop w:val="0"/>
              <w:marBottom w:val="0"/>
              <w:divBdr>
                <w:top w:val="none" w:sz="0" w:space="0" w:color="auto"/>
                <w:left w:val="none" w:sz="0" w:space="0" w:color="auto"/>
                <w:bottom w:val="none" w:sz="0" w:space="0" w:color="auto"/>
                <w:right w:val="none" w:sz="0" w:space="0" w:color="auto"/>
              </w:divBdr>
            </w:div>
            <w:div w:id="1738629837">
              <w:marLeft w:val="0"/>
              <w:marRight w:val="0"/>
              <w:marTop w:val="0"/>
              <w:marBottom w:val="0"/>
              <w:divBdr>
                <w:top w:val="none" w:sz="0" w:space="0" w:color="auto"/>
                <w:left w:val="none" w:sz="0" w:space="0" w:color="auto"/>
                <w:bottom w:val="none" w:sz="0" w:space="0" w:color="auto"/>
                <w:right w:val="none" w:sz="0" w:space="0" w:color="auto"/>
              </w:divBdr>
            </w:div>
            <w:div w:id="1772506703">
              <w:marLeft w:val="0"/>
              <w:marRight w:val="0"/>
              <w:marTop w:val="0"/>
              <w:marBottom w:val="0"/>
              <w:divBdr>
                <w:top w:val="none" w:sz="0" w:space="0" w:color="auto"/>
                <w:left w:val="none" w:sz="0" w:space="0" w:color="auto"/>
                <w:bottom w:val="none" w:sz="0" w:space="0" w:color="auto"/>
                <w:right w:val="none" w:sz="0" w:space="0" w:color="auto"/>
              </w:divBdr>
            </w:div>
            <w:div w:id="19201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0558">
      <w:bodyDiv w:val="1"/>
      <w:marLeft w:val="0"/>
      <w:marRight w:val="0"/>
      <w:marTop w:val="0"/>
      <w:marBottom w:val="0"/>
      <w:divBdr>
        <w:top w:val="none" w:sz="0" w:space="0" w:color="auto"/>
        <w:left w:val="none" w:sz="0" w:space="0" w:color="auto"/>
        <w:bottom w:val="none" w:sz="0" w:space="0" w:color="auto"/>
        <w:right w:val="none" w:sz="0" w:space="0" w:color="auto"/>
      </w:divBdr>
      <w:divsChild>
        <w:div w:id="1400442637">
          <w:marLeft w:val="0"/>
          <w:marRight w:val="0"/>
          <w:marTop w:val="0"/>
          <w:marBottom w:val="0"/>
          <w:divBdr>
            <w:top w:val="none" w:sz="0" w:space="0" w:color="auto"/>
            <w:left w:val="none" w:sz="0" w:space="0" w:color="auto"/>
            <w:bottom w:val="none" w:sz="0" w:space="0" w:color="auto"/>
            <w:right w:val="none" w:sz="0" w:space="0" w:color="auto"/>
          </w:divBdr>
          <w:divsChild>
            <w:div w:id="614335171">
              <w:marLeft w:val="0"/>
              <w:marRight w:val="0"/>
              <w:marTop w:val="0"/>
              <w:marBottom w:val="0"/>
              <w:divBdr>
                <w:top w:val="none" w:sz="0" w:space="0" w:color="auto"/>
                <w:left w:val="none" w:sz="0" w:space="0" w:color="auto"/>
                <w:bottom w:val="none" w:sz="0" w:space="0" w:color="auto"/>
                <w:right w:val="none" w:sz="0" w:space="0" w:color="auto"/>
              </w:divBdr>
            </w:div>
            <w:div w:id="1475416995">
              <w:marLeft w:val="0"/>
              <w:marRight w:val="0"/>
              <w:marTop w:val="0"/>
              <w:marBottom w:val="0"/>
              <w:divBdr>
                <w:top w:val="none" w:sz="0" w:space="0" w:color="auto"/>
                <w:left w:val="none" w:sz="0" w:space="0" w:color="auto"/>
                <w:bottom w:val="none" w:sz="0" w:space="0" w:color="auto"/>
                <w:right w:val="none" w:sz="0" w:space="0" w:color="auto"/>
              </w:divBdr>
            </w:div>
            <w:div w:id="2118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9732">
      <w:bodyDiv w:val="1"/>
      <w:marLeft w:val="0"/>
      <w:marRight w:val="0"/>
      <w:marTop w:val="0"/>
      <w:marBottom w:val="0"/>
      <w:divBdr>
        <w:top w:val="none" w:sz="0" w:space="0" w:color="auto"/>
        <w:left w:val="none" w:sz="0" w:space="0" w:color="auto"/>
        <w:bottom w:val="none" w:sz="0" w:space="0" w:color="auto"/>
        <w:right w:val="none" w:sz="0" w:space="0" w:color="auto"/>
      </w:divBdr>
      <w:divsChild>
        <w:div w:id="1007903163">
          <w:marLeft w:val="0"/>
          <w:marRight w:val="0"/>
          <w:marTop w:val="0"/>
          <w:marBottom w:val="0"/>
          <w:divBdr>
            <w:top w:val="none" w:sz="0" w:space="0" w:color="auto"/>
            <w:left w:val="none" w:sz="0" w:space="0" w:color="auto"/>
            <w:bottom w:val="none" w:sz="0" w:space="0" w:color="auto"/>
            <w:right w:val="none" w:sz="0" w:space="0" w:color="auto"/>
          </w:divBdr>
          <w:divsChild>
            <w:div w:id="46613073">
              <w:marLeft w:val="0"/>
              <w:marRight w:val="0"/>
              <w:marTop w:val="0"/>
              <w:marBottom w:val="0"/>
              <w:divBdr>
                <w:top w:val="none" w:sz="0" w:space="0" w:color="auto"/>
                <w:left w:val="none" w:sz="0" w:space="0" w:color="auto"/>
                <w:bottom w:val="none" w:sz="0" w:space="0" w:color="auto"/>
                <w:right w:val="none" w:sz="0" w:space="0" w:color="auto"/>
              </w:divBdr>
            </w:div>
            <w:div w:id="701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749">
      <w:bodyDiv w:val="1"/>
      <w:marLeft w:val="0"/>
      <w:marRight w:val="0"/>
      <w:marTop w:val="0"/>
      <w:marBottom w:val="0"/>
      <w:divBdr>
        <w:top w:val="none" w:sz="0" w:space="0" w:color="auto"/>
        <w:left w:val="none" w:sz="0" w:space="0" w:color="auto"/>
        <w:bottom w:val="none" w:sz="0" w:space="0" w:color="auto"/>
        <w:right w:val="none" w:sz="0" w:space="0" w:color="auto"/>
      </w:divBdr>
      <w:divsChild>
        <w:div w:id="625817750">
          <w:marLeft w:val="0"/>
          <w:marRight w:val="0"/>
          <w:marTop w:val="0"/>
          <w:marBottom w:val="0"/>
          <w:divBdr>
            <w:top w:val="none" w:sz="0" w:space="0" w:color="auto"/>
            <w:left w:val="none" w:sz="0" w:space="0" w:color="auto"/>
            <w:bottom w:val="none" w:sz="0" w:space="0" w:color="auto"/>
            <w:right w:val="none" w:sz="0" w:space="0" w:color="auto"/>
          </w:divBdr>
        </w:div>
      </w:divsChild>
    </w:div>
    <w:div w:id="1827627065">
      <w:bodyDiv w:val="1"/>
      <w:marLeft w:val="0"/>
      <w:marRight w:val="0"/>
      <w:marTop w:val="0"/>
      <w:marBottom w:val="0"/>
      <w:divBdr>
        <w:top w:val="none" w:sz="0" w:space="0" w:color="auto"/>
        <w:left w:val="none" w:sz="0" w:space="0" w:color="auto"/>
        <w:bottom w:val="none" w:sz="0" w:space="0" w:color="auto"/>
        <w:right w:val="none" w:sz="0" w:space="0" w:color="auto"/>
      </w:divBdr>
      <w:divsChild>
        <w:div w:id="118380646">
          <w:marLeft w:val="0"/>
          <w:marRight w:val="0"/>
          <w:marTop w:val="0"/>
          <w:marBottom w:val="0"/>
          <w:divBdr>
            <w:top w:val="none" w:sz="0" w:space="0" w:color="auto"/>
            <w:left w:val="none" w:sz="0" w:space="0" w:color="auto"/>
            <w:bottom w:val="none" w:sz="0" w:space="0" w:color="auto"/>
            <w:right w:val="none" w:sz="0" w:space="0" w:color="auto"/>
          </w:divBdr>
        </w:div>
      </w:divsChild>
    </w:div>
    <w:div w:id="1887137308">
      <w:bodyDiv w:val="1"/>
      <w:marLeft w:val="0"/>
      <w:marRight w:val="0"/>
      <w:marTop w:val="0"/>
      <w:marBottom w:val="0"/>
      <w:divBdr>
        <w:top w:val="none" w:sz="0" w:space="0" w:color="auto"/>
        <w:left w:val="none" w:sz="0" w:space="0" w:color="auto"/>
        <w:bottom w:val="none" w:sz="0" w:space="0" w:color="auto"/>
        <w:right w:val="none" w:sz="0" w:space="0" w:color="auto"/>
      </w:divBdr>
      <w:divsChild>
        <w:div w:id="385759676">
          <w:marLeft w:val="0"/>
          <w:marRight w:val="0"/>
          <w:marTop w:val="0"/>
          <w:marBottom w:val="0"/>
          <w:divBdr>
            <w:top w:val="none" w:sz="0" w:space="0" w:color="auto"/>
            <w:left w:val="none" w:sz="0" w:space="0" w:color="auto"/>
            <w:bottom w:val="none" w:sz="0" w:space="0" w:color="auto"/>
            <w:right w:val="none" w:sz="0" w:space="0" w:color="auto"/>
          </w:divBdr>
          <w:divsChild>
            <w:div w:id="1907959034">
              <w:marLeft w:val="0"/>
              <w:marRight w:val="0"/>
              <w:marTop w:val="0"/>
              <w:marBottom w:val="0"/>
              <w:divBdr>
                <w:top w:val="none" w:sz="0" w:space="0" w:color="auto"/>
                <w:left w:val="none" w:sz="0" w:space="0" w:color="auto"/>
                <w:bottom w:val="none" w:sz="0" w:space="0" w:color="auto"/>
                <w:right w:val="none" w:sz="0" w:space="0" w:color="auto"/>
              </w:divBdr>
            </w:div>
            <w:div w:id="20775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1820">
      <w:bodyDiv w:val="1"/>
      <w:marLeft w:val="0"/>
      <w:marRight w:val="0"/>
      <w:marTop w:val="0"/>
      <w:marBottom w:val="0"/>
      <w:divBdr>
        <w:top w:val="none" w:sz="0" w:space="0" w:color="auto"/>
        <w:left w:val="none" w:sz="0" w:space="0" w:color="auto"/>
        <w:bottom w:val="none" w:sz="0" w:space="0" w:color="auto"/>
        <w:right w:val="none" w:sz="0" w:space="0" w:color="auto"/>
      </w:divBdr>
      <w:divsChild>
        <w:div w:id="794445445">
          <w:marLeft w:val="200"/>
          <w:marRight w:val="200"/>
          <w:marTop w:val="0"/>
          <w:marBottom w:val="200"/>
          <w:divBdr>
            <w:top w:val="single" w:sz="8" w:space="0" w:color="E3E3E6"/>
            <w:left w:val="single" w:sz="8" w:space="0" w:color="E3E3E6"/>
            <w:bottom w:val="single" w:sz="8" w:space="0" w:color="E3E3E6"/>
            <w:right w:val="single" w:sz="8" w:space="0" w:color="E3E3E6"/>
          </w:divBdr>
          <w:divsChild>
            <w:div w:id="1546259838">
              <w:marLeft w:val="0"/>
              <w:marRight w:val="0"/>
              <w:marTop w:val="0"/>
              <w:marBottom w:val="0"/>
              <w:divBdr>
                <w:top w:val="none" w:sz="0" w:space="0" w:color="auto"/>
                <w:left w:val="none" w:sz="0" w:space="0" w:color="auto"/>
                <w:bottom w:val="none" w:sz="0" w:space="0" w:color="auto"/>
                <w:right w:val="none" w:sz="0" w:space="0" w:color="auto"/>
              </w:divBdr>
              <w:divsChild>
                <w:div w:id="1317220624">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5270844">
                      <w:marLeft w:val="0"/>
                      <w:marRight w:val="0"/>
                      <w:marTop w:val="0"/>
                      <w:marBottom w:val="0"/>
                      <w:divBdr>
                        <w:top w:val="none" w:sz="0" w:space="0" w:color="auto"/>
                        <w:left w:val="none" w:sz="0" w:space="0" w:color="auto"/>
                        <w:bottom w:val="none" w:sz="0" w:space="0" w:color="auto"/>
                        <w:right w:val="none" w:sz="0" w:space="0" w:color="auto"/>
                      </w:divBdr>
                      <w:divsChild>
                        <w:div w:id="518930384">
                          <w:marLeft w:val="0"/>
                          <w:marRight w:val="0"/>
                          <w:marTop w:val="0"/>
                          <w:marBottom w:val="0"/>
                          <w:divBdr>
                            <w:top w:val="none" w:sz="0" w:space="0" w:color="auto"/>
                            <w:left w:val="none" w:sz="0" w:space="0" w:color="auto"/>
                            <w:bottom w:val="none" w:sz="0" w:space="0" w:color="auto"/>
                            <w:right w:val="none" w:sz="0" w:space="0" w:color="auto"/>
                          </w:divBdr>
                          <w:divsChild>
                            <w:div w:id="2125418072">
                              <w:marLeft w:val="0"/>
                              <w:marRight w:val="0"/>
                              <w:marTop w:val="0"/>
                              <w:marBottom w:val="0"/>
                              <w:divBdr>
                                <w:top w:val="none" w:sz="0" w:space="0" w:color="auto"/>
                                <w:left w:val="none" w:sz="0" w:space="0" w:color="auto"/>
                                <w:bottom w:val="none" w:sz="0" w:space="0" w:color="auto"/>
                                <w:right w:val="none" w:sz="0" w:space="0" w:color="auto"/>
                              </w:divBdr>
                              <w:divsChild>
                                <w:div w:id="220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68028">
      <w:bodyDiv w:val="1"/>
      <w:marLeft w:val="0"/>
      <w:marRight w:val="0"/>
      <w:marTop w:val="0"/>
      <w:marBottom w:val="0"/>
      <w:divBdr>
        <w:top w:val="none" w:sz="0" w:space="0" w:color="auto"/>
        <w:left w:val="none" w:sz="0" w:space="0" w:color="auto"/>
        <w:bottom w:val="none" w:sz="0" w:space="0" w:color="auto"/>
        <w:right w:val="none" w:sz="0" w:space="0" w:color="auto"/>
      </w:divBdr>
      <w:divsChild>
        <w:div w:id="51394537">
          <w:marLeft w:val="200"/>
          <w:marRight w:val="200"/>
          <w:marTop w:val="0"/>
          <w:marBottom w:val="200"/>
          <w:divBdr>
            <w:top w:val="single" w:sz="8" w:space="0" w:color="E3E3E6"/>
            <w:left w:val="single" w:sz="8" w:space="0" w:color="E3E3E6"/>
            <w:bottom w:val="single" w:sz="8" w:space="0" w:color="E3E3E6"/>
            <w:right w:val="single" w:sz="8" w:space="0" w:color="E3E3E6"/>
          </w:divBdr>
          <w:divsChild>
            <w:div w:id="247007393">
              <w:marLeft w:val="0"/>
              <w:marRight w:val="0"/>
              <w:marTop w:val="0"/>
              <w:marBottom w:val="0"/>
              <w:divBdr>
                <w:top w:val="none" w:sz="0" w:space="0" w:color="auto"/>
                <w:left w:val="none" w:sz="0" w:space="0" w:color="auto"/>
                <w:bottom w:val="none" w:sz="0" w:space="0" w:color="auto"/>
                <w:right w:val="none" w:sz="0" w:space="0" w:color="auto"/>
              </w:divBdr>
              <w:divsChild>
                <w:div w:id="1604268953">
                  <w:marLeft w:val="0"/>
                  <w:marRight w:val="0"/>
                  <w:marTop w:val="0"/>
                  <w:marBottom w:val="200"/>
                  <w:divBdr>
                    <w:top w:val="single" w:sz="8" w:space="15" w:color="DEDFEF"/>
                    <w:left w:val="single" w:sz="8" w:space="15" w:color="DEDFEF"/>
                    <w:bottom w:val="single" w:sz="8" w:space="15" w:color="DEDFEF"/>
                    <w:right w:val="single" w:sz="8" w:space="15" w:color="DEDFEF"/>
                  </w:divBdr>
                  <w:divsChild>
                    <w:div w:id="1842499225">
                      <w:marLeft w:val="0"/>
                      <w:marRight w:val="0"/>
                      <w:marTop w:val="0"/>
                      <w:marBottom w:val="0"/>
                      <w:divBdr>
                        <w:top w:val="none" w:sz="0" w:space="0" w:color="auto"/>
                        <w:left w:val="none" w:sz="0" w:space="0" w:color="auto"/>
                        <w:bottom w:val="none" w:sz="0" w:space="0" w:color="auto"/>
                        <w:right w:val="none" w:sz="0" w:space="0" w:color="auto"/>
                      </w:divBdr>
                      <w:divsChild>
                        <w:div w:id="2104955298">
                          <w:marLeft w:val="0"/>
                          <w:marRight w:val="0"/>
                          <w:marTop w:val="0"/>
                          <w:marBottom w:val="0"/>
                          <w:divBdr>
                            <w:top w:val="none" w:sz="0" w:space="0" w:color="auto"/>
                            <w:left w:val="none" w:sz="0" w:space="0" w:color="auto"/>
                            <w:bottom w:val="none" w:sz="0" w:space="0" w:color="auto"/>
                            <w:right w:val="none" w:sz="0" w:space="0" w:color="auto"/>
                          </w:divBdr>
                          <w:divsChild>
                            <w:div w:id="1597669175">
                              <w:marLeft w:val="0"/>
                              <w:marRight w:val="0"/>
                              <w:marTop w:val="0"/>
                              <w:marBottom w:val="0"/>
                              <w:divBdr>
                                <w:top w:val="none" w:sz="0" w:space="0" w:color="auto"/>
                                <w:left w:val="none" w:sz="0" w:space="0" w:color="auto"/>
                                <w:bottom w:val="none" w:sz="0" w:space="0" w:color="auto"/>
                                <w:right w:val="none" w:sz="0" w:space="0" w:color="auto"/>
                              </w:divBdr>
                              <w:divsChild>
                                <w:div w:id="787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0203">
      <w:bodyDiv w:val="1"/>
      <w:marLeft w:val="0"/>
      <w:marRight w:val="0"/>
      <w:marTop w:val="0"/>
      <w:marBottom w:val="0"/>
      <w:divBdr>
        <w:top w:val="none" w:sz="0" w:space="0" w:color="auto"/>
        <w:left w:val="none" w:sz="0" w:space="0" w:color="auto"/>
        <w:bottom w:val="none" w:sz="0" w:space="0" w:color="auto"/>
        <w:right w:val="none" w:sz="0" w:space="0" w:color="auto"/>
      </w:divBdr>
      <w:divsChild>
        <w:div w:id="919094383">
          <w:marLeft w:val="0"/>
          <w:marRight w:val="0"/>
          <w:marTop w:val="0"/>
          <w:marBottom w:val="0"/>
          <w:divBdr>
            <w:top w:val="none" w:sz="0" w:space="0" w:color="auto"/>
            <w:left w:val="none" w:sz="0" w:space="0" w:color="auto"/>
            <w:bottom w:val="none" w:sz="0" w:space="0" w:color="auto"/>
            <w:right w:val="none" w:sz="0" w:space="0" w:color="auto"/>
          </w:divBdr>
          <w:divsChild>
            <w:div w:id="247539920">
              <w:marLeft w:val="0"/>
              <w:marRight w:val="0"/>
              <w:marTop w:val="0"/>
              <w:marBottom w:val="0"/>
              <w:divBdr>
                <w:top w:val="none" w:sz="0" w:space="0" w:color="auto"/>
                <w:left w:val="none" w:sz="0" w:space="0" w:color="auto"/>
                <w:bottom w:val="none" w:sz="0" w:space="0" w:color="auto"/>
                <w:right w:val="none" w:sz="0" w:space="0" w:color="auto"/>
              </w:divBdr>
            </w:div>
            <w:div w:id="786855068">
              <w:marLeft w:val="0"/>
              <w:marRight w:val="0"/>
              <w:marTop w:val="0"/>
              <w:marBottom w:val="0"/>
              <w:divBdr>
                <w:top w:val="none" w:sz="0" w:space="0" w:color="auto"/>
                <w:left w:val="none" w:sz="0" w:space="0" w:color="auto"/>
                <w:bottom w:val="none" w:sz="0" w:space="0" w:color="auto"/>
                <w:right w:val="none" w:sz="0" w:space="0" w:color="auto"/>
              </w:divBdr>
            </w:div>
            <w:div w:id="1069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8561">
      <w:bodyDiv w:val="1"/>
      <w:marLeft w:val="0"/>
      <w:marRight w:val="0"/>
      <w:marTop w:val="0"/>
      <w:marBottom w:val="0"/>
      <w:divBdr>
        <w:top w:val="none" w:sz="0" w:space="0" w:color="auto"/>
        <w:left w:val="none" w:sz="0" w:space="0" w:color="auto"/>
        <w:bottom w:val="none" w:sz="0" w:space="0" w:color="auto"/>
        <w:right w:val="none" w:sz="0" w:space="0" w:color="auto"/>
      </w:divBdr>
    </w:div>
    <w:div w:id="1976180437">
      <w:bodyDiv w:val="1"/>
      <w:marLeft w:val="0"/>
      <w:marRight w:val="0"/>
      <w:marTop w:val="0"/>
      <w:marBottom w:val="0"/>
      <w:divBdr>
        <w:top w:val="none" w:sz="0" w:space="0" w:color="auto"/>
        <w:left w:val="none" w:sz="0" w:space="0" w:color="auto"/>
        <w:bottom w:val="none" w:sz="0" w:space="0" w:color="auto"/>
        <w:right w:val="none" w:sz="0" w:space="0" w:color="auto"/>
      </w:divBdr>
      <w:divsChild>
        <w:div w:id="505942554">
          <w:marLeft w:val="200"/>
          <w:marRight w:val="200"/>
          <w:marTop w:val="0"/>
          <w:marBottom w:val="200"/>
          <w:divBdr>
            <w:top w:val="single" w:sz="8" w:space="0" w:color="E3E3E6"/>
            <w:left w:val="single" w:sz="8" w:space="0" w:color="E3E3E6"/>
            <w:bottom w:val="single" w:sz="8" w:space="0" w:color="E3E3E6"/>
            <w:right w:val="single" w:sz="8" w:space="0" w:color="E3E3E6"/>
          </w:divBdr>
          <w:divsChild>
            <w:div w:id="776605054">
              <w:marLeft w:val="0"/>
              <w:marRight w:val="0"/>
              <w:marTop w:val="0"/>
              <w:marBottom w:val="0"/>
              <w:divBdr>
                <w:top w:val="none" w:sz="0" w:space="0" w:color="auto"/>
                <w:left w:val="none" w:sz="0" w:space="0" w:color="auto"/>
                <w:bottom w:val="none" w:sz="0" w:space="0" w:color="auto"/>
                <w:right w:val="none" w:sz="0" w:space="0" w:color="auto"/>
              </w:divBdr>
              <w:divsChild>
                <w:div w:id="104375390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53610698">
                      <w:marLeft w:val="0"/>
                      <w:marRight w:val="0"/>
                      <w:marTop w:val="0"/>
                      <w:marBottom w:val="0"/>
                      <w:divBdr>
                        <w:top w:val="none" w:sz="0" w:space="0" w:color="auto"/>
                        <w:left w:val="none" w:sz="0" w:space="0" w:color="auto"/>
                        <w:bottom w:val="none" w:sz="0" w:space="0" w:color="auto"/>
                        <w:right w:val="none" w:sz="0" w:space="0" w:color="auto"/>
                      </w:divBdr>
                      <w:divsChild>
                        <w:div w:id="1958296411">
                          <w:marLeft w:val="0"/>
                          <w:marRight w:val="0"/>
                          <w:marTop w:val="0"/>
                          <w:marBottom w:val="0"/>
                          <w:divBdr>
                            <w:top w:val="none" w:sz="0" w:space="0" w:color="auto"/>
                            <w:left w:val="none" w:sz="0" w:space="0" w:color="auto"/>
                            <w:bottom w:val="none" w:sz="0" w:space="0" w:color="auto"/>
                            <w:right w:val="none" w:sz="0" w:space="0" w:color="auto"/>
                          </w:divBdr>
                          <w:divsChild>
                            <w:div w:id="1443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5645">
      <w:bodyDiv w:val="1"/>
      <w:marLeft w:val="0"/>
      <w:marRight w:val="0"/>
      <w:marTop w:val="0"/>
      <w:marBottom w:val="0"/>
      <w:divBdr>
        <w:top w:val="none" w:sz="0" w:space="0" w:color="auto"/>
        <w:left w:val="none" w:sz="0" w:space="0" w:color="auto"/>
        <w:bottom w:val="none" w:sz="0" w:space="0" w:color="auto"/>
        <w:right w:val="none" w:sz="0" w:space="0" w:color="auto"/>
      </w:divBdr>
      <w:divsChild>
        <w:div w:id="570389101">
          <w:marLeft w:val="0"/>
          <w:marRight w:val="0"/>
          <w:marTop w:val="0"/>
          <w:marBottom w:val="0"/>
          <w:divBdr>
            <w:top w:val="none" w:sz="0" w:space="0" w:color="auto"/>
            <w:left w:val="none" w:sz="0" w:space="0" w:color="auto"/>
            <w:bottom w:val="none" w:sz="0" w:space="0" w:color="auto"/>
            <w:right w:val="none" w:sz="0" w:space="0" w:color="auto"/>
          </w:divBdr>
          <w:divsChild>
            <w:div w:id="639771798">
              <w:marLeft w:val="0"/>
              <w:marRight w:val="0"/>
              <w:marTop w:val="0"/>
              <w:marBottom w:val="0"/>
              <w:divBdr>
                <w:top w:val="none" w:sz="0" w:space="0" w:color="auto"/>
                <w:left w:val="none" w:sz="0" w:space="0" w:color="auto"/>
                <w:bottom w:val="none" w:sz="0" w:space="0" w:color="auto"/>
                <w:right w:val="none" w:sz="0" w:space="0" w:color="auto"/>
              </w:divBdr>
            </w:div>
            <w:div w:id="725419122">
              <w:marLeft w:val="0"/>
              <w:marRight w:val="0"/>
              <w:marTop w:val="0"/>
              <w:marBottom w:val="0"/>
              <w:divBdr>
                <w:top w:val="none" w:sz="0" w:space="0" w:color="auto"/>
                <w:left w:val="none" w:sz="0" w:space="0" w:color="auto"/>
                <w:bottom w:val="none" w:sz="0" w:space="0" w:color="auto"/>
                <w:right w:val="none" w:sz="0" w:space="0" w:color="auto"/>
              </w:divBdr>
            </w:div>
            <w:div w:id="1699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9220">
      <w:bodyDiv w:val="1"/>
      <w:marLeft w:val="0"/>
      <w:marRight w:val="0"/>
      <w:marTop w:val="0"/>
      <w:marBottom w:val="0"/>
      <w:divBdr>
        <w:top w:val="none" w:sz="0" w:space="0" w:color="auto"/>
        <w:left w:val="none" w:sz="0" w:space="0" w:color="auto"/>
        <w:bottom w:val="none" w:sz="0" w:space="0" w:color="auto"/>
        <w:right w:val="none" w:sz="0" w:space="0" w:color="auto"/>
      </w:divBdr>
      <w:divsChild>
        <w:div w:id="393968271">
          <w:marLeft w:val="0"/>
          <w:marRight w:val="0"/>
          <w:marTop w:val="0"/>
          <w:marBottom w:val="0"/>
          <w:divBdr>
            <w:top w:val="none" w:sz="0" w:space="0" w:color="auto"/>
            <w:left w:val="none" w:sz="0" w:space="0" w:color="auto"/>
            <w:bottom w:val="none" w:sz="0" w:space="0" w:color="auto"/>
            <w:right w:val="none" w:sz="0" w:space="0" w:color="auto"/>
          </w:divBdr>
          <w:divsChild>
            <w:div w:id="61804951">
              <w:marLeft w:val="0"/>
              <w:marRight w:val="0"/>
              <w:marTop w:val="0"/>
              <w:marBottom w:val="0"/>
              <w:divBdr>
                <w:top w:val="none" w:sz="0" w:space="0" w:color="auto"/>
                <w:left w:val="none" w:sz="0" w:space="0" w:color="auto"/>
                <w:bottom w:val="none" w:sz="0" w:space="0" w:color="auto"/>
                <w:right w:val="none" w:sz="0" w:space="0" w:color="auto"/>
              </w:divBdr>
            </w:div>
            <w:div w:id="1414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H\Local%20Settings\Temporary%20Internet%20Files\OLKE\HRSDForm%208%20%20Standard%20Documen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1584-7E92-4353-ACB3-020E8A2E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HRSDForm 8  Standard Document Template (3)</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Nottingham University</vt:lpstr>
    </vt:vector>
  </TitlesOfParts>
  <Company>University Of Nottingham</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University</dc:title>
  <dc:subject>Future state HR processes</dc:subject>
  <dc:creator>J Dicken</dc:creator>
  <cp:lastModifiedBy>Ann-Marie Osborne</cp:lastModifiedBy>
  <cp:revision>2</cp:revision>
  <cp:lastPrinted>2016-01-07T10:30:00Z</cp:lastPrinted>
  <dcterms:created xsi:type="dcterms:W3CDTF">2016-01-07T15:57:00Z</dcterms:created>
  <dcterms:modified xsi:type="dcterms:W3CDTF">2016-01-07T15:57:00Z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ingDocumentation">
    <vt:lpwstr/>
  </property>
</Properties>
</file>