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thinThickLargeGap" w:sz="24" w:space="0" w:color="auto"/>
          <w:left w:val="thinThickLargeGap" w:sz="24" w:space="0" w:color="auto"/>
          <w:bottom w:val="thickThinLargeGap" w:sz="24" w:space="0" w:color="auto"/>
          <w:right w:val="thickThinLargeGap" w:sz="24" w:space="0" w:color="auto"/>
        </w:tblBorders>
        <w:tblLayout w:type="fixed"/>
        <w:tblLook w:val="0000" w:firstRow="0" w:lastRow="0" w:firstColumn="0" w:lastColumn="0" w:noHBand="0" w:noVBand="0"/>
      </w:tblPr>
      <w:tblGrid>
        <w:gridCol w:w="10031"/>
      </w:tblGrid>
      <w:tr w:rsidR="0072509F" w:rsidRPr="00CA1154" w:rsidTr="00EB0F30">
        <w:tc>
          <w:tcPr>
            <w:tcW w:w="10031" w:type="dxa"/>
            <w:shd w:val="pct10" w:color="auto" w:fill="FFFFFF"/>
          </w:tcPr>
          <w:p w:rsidR="0072509F" w:rsidRPr="00CA1154" w:rsidRDefault="0027732C" w:rsidP="00EB0F30">
            <w:pPr>
              <w:pStyle w:val="Subtitle"/>
              <w:ind w:right="43"/>
              <w:rPr>
                <w:rFonts w:ascii="Verdana" w:hAnsi="Verdana"/>
                <w:sz w:val="20"/>
              </w:rPr>
            </w:pPr>
            <w:r w:rsidRPr="00CA1154">
              <w:rPr>
                <w:rFonts w:ascii="Verdana" w:hAnsi="Verdana"/>
                <w:sz w:val="20"/>
              </w:rPr>
              <w:t>THE UNIVERSITY OF NOTTINGHAM</w:t>
            </w:r>
          </w:p>
          <w:p w:rsidR="0072509F" w:rsidRPr="00CA1154" w:rsidRDefault="0027732C" w:rsidP="00EB0F30">
            <w:pPr>
              <w:pStyle w:val="Subtitle"/>
              <w:ind w:right="43"/>
              <w:rPr>
                <w:rFonts w:ascii="Verdana" w:hAnsi="Verdana"/>
                <w:sz w:val="20"/>
              </w:rPr>
            </w:pPr>
            <w:r w:rsidRPr="00CA1154">
              <w:rPr>
                <w:rFonts w:ascii="Verdana" w:hAnsi="Verdana"/>
                <w:sz w:val="20"/>
              </w:rPr>
              <w:t>RECRUITMENT ROLE PROFILE FORM</w:t>
            </w:r>
          </w:p>
        </w:tc>
      </w:tr>
    </w:tbl>
    <w:p w:rsidR="0072509F" w:rsidRPr="00CA1154" w:rsidRDefault="0072509F" w:rsidP="0072509F">
      <w:pPr>
        <w:ind w:right="43"/>
        <w:outlineLvl w:val="0"/>
        <w:rPr>
          <w:rFonts w:ascii="Verdana" w:hAnsi="Verdana"/>
          <w:b/>
          <w:smallCaps/>
          <w:sz w:val="20"/>
          <w:szCs w:val="20"/>
        </w:rPr>
      </w:pPr>
    </w:p>
    <w:p w:rsidR="00974024" w:rsidRPr="00CA1154" w:rsidRDefault="00974024" w:rsidP="004B75B7">
      <w:pPr>
        <w:ind w:left="3404" w:right="43" w:hanging="3404"/>
        <w:rPr>
          <w:rFonts w:ascii="Verdana" w:hAnsi="Verdana"/>
          <w:sz w:val="20"/>
          <w:szCs w:val="20"/>
        </w:rPr>
      </w:pPr>
      <w:r w:rsidRPr="00CA1154">
        <w:rPr>
          <w:rFonts w:ascii="Verdana" w:hAnsi="Verdana"/>
          <w:b/>
          <w:sz w:val="20"/>
          <w:szCs w:val="20"/>
        </w:rPr>
        <w:t>Job Title:</w:t>
      </w:r>
      <w:r w:rsidRPr="00CA1154">
        <w:rPr>
          <w:rFonts w:ascii="Verdana" w:hAnsi="Verdana"/>
          <w:sz w:val="20"/>
          <w:szCs w:val="20"/>
        </w:rPr>
        <w:t xml:space="preserve"> </w:t>
      </w:r>
      <w:r w:rsidRPr="00CA1154">
        <w:rPr>
          <w:rFonts w:ascii="Verdana" w:hAnsi="Verdana"/>
          <w:sz w:val="20"/>
          <w:szCs w:val="20"/>
        </w:rPr>
        <w:tab/>
      </w:r>
      <w:r w:rsidR="004B75B7" w:rsidRPr="00CA1154">
        <w:rPr>
          <w:rFonts w:ascii="Verdana" w:hAnsi="Verdana"/>
          <w:sz w:val="20"/>
          <w:szCs w:val="20"/>
        </w:rPr>
        <w:t xml:space="preserve">Senior Research </w:t>
      </w:r>
      <w:r w:rsidR="00033126">
        <w:rPr>
          <w:rFonts w:ascii="Verdana" w:hAnsi="Verdana"/>
          <w:sz w:val="20"/>
          <w:szCs w:val="20"/>
        </w:rPr>
        <w:t>Fellow</w:t>
      </w:r>
      <w:bookmarkStart w:id="0" w:name="_GoBack"/>
      <w:bookmarkEnd w:id="0"/>
      <w:r w:rsidR="004B75B7" w:rsidRPr="00CA1154">
        <w:rPr>
          <w:rFonts w:ascii="Verdana" w:hAnsi="Verdana"/>
          <w:sz w:val="20"/>
          <w:szCs w:val="20"/>
        </w:rPr>
        <w:t xml:space="preserve"> – Programme Manager </w:t>
      </w:r>
    </w:p>
    <w:p w:rsidR="00974024" w:rsidRPr="00CA1154" w:rsidRDefault="00974024" w:rsidP="00974024">
      <w:pPr>
        <w:ind w:right="43"/>
        <w:rPr>
          <w:rFonts w:ascii="Verdana" w:hAnsi="Verdana"/>
          <w:sz w:val="20"/>
          <w:szCs w:val="20"/>
        </w:rPr>
      </w:pPr>
    </w:p>
    <w:p w:rsidR="00974024" w:rsidRPr="00CA1154" w:rsidRDefault="00974024" w:rsidP="004B75B7">
      <w:pPr>
        <w:ind w:left="3404" w:right="43" w:hanging="3404"/>
        <w:rPr>
          <w:rFonts w:ascii="Verdana" w:hAnsi="Verdana"/>
          <w:sz w:val="20"/>
          <w:szCs w:val="20"/>
        </w:rPr>
      </w:pPr>
      <w:r w:rsidRPr="00CA1154">
        <w:rPr>
          <w:rFonts w:ascii="Verdana" w:hAnsi="Verdana"/>
          <w:b/>
          <w:sz w:val="20"/>
          <w:szCs w:val="20"/>
        </w:rPr>
        <w:t>School/Department:</w:t>
      </w:r>
      <w:r w:rsidRPr="00CA1154">
        <w:rPr>
          <w:rFonts w:ascii="Verdana" w:hAnsi="Verdana"/>
          <w:sz w:val="20"/>
          <w:szCs w:val="20"/>
        </w:rPr>
        <w:t xml:space="preserve"> </w:t>
      </w:r>
      <w:r w:rsidRPr="00CA1154">
        <w:rPr>
          <w:rFonts w:ascii="Verdana" w:hAnsi="Verdana"/>
          <w:sz w:val="20"/>
          <w:szCs w:val="20"/>
        </w:rPr>
        <w:tab/>
      </w:r>
      <w:r w:rsidR="0084645D" w:rsidRPr="00CA1154">
        <w:rPr>
          <w:rFonts w:ascii="Verdana" w:hAnsi="Verdana"/>
          <w:sz w:val="20"/>
          <w:szCs w:val="20"/>
        </w:rPr>
        <w:t xml:space="preserve">School of Medicine, Division of </w:t>
      </w:r>
      <w:r w:rsidR="004B75B7" w:rsidRPr="00CA1154">
        <w:rPr>
          <w:rFonts w:ascii="Verdana" w:hAnsi="Verdana"/>
          <w:sz w:val="20"/>
          <w:szCs w:val="20"/>
        </w:rPr>
        <w:t>Psychiatry and Applied Psychology</w:t>
      </w:r>
      <w:r w:rsidR="0084645D" w:rsidRPr="00CA1154">
        <w:rPr>
          <w:rFonts w:ascii="Verdana" w:hAnsi="Verdana"/>
          <w:sz w:val="20"/>
          <w:szCs w:val="20"/>
        </w:rPr>
        <w:tab/>
      </w:r>
      <w:r w:rsidR="0084645D" w:rsidRPr="00CA1154">
        <w:rPr>
          <w:rFonts w:ascii="Verdana" w:hAnsi="Verdana"/>
          <w:sz w:val="20"/>
          <w:szCs w:val="20"/>
        </w:rPr>
        <w:tab/>
      </w:r>
      <w:r w:rsidR="0084645D" w:rsidRPr="00CA1154">
        <w:rPr>
          <w:rFonts w:ascii="Verdana" w:hAnsi="Verdana"/>
          <w:sz w:val="20"/>
          <w:szCs w:val="20"/>
        </w:rPr>
        <w:tab/>
      </w:r>
      <w:r w:rsidR="0084645D" w:rsidRPr="00CA1154">
        <w:rPr>
          <w:rFonts w:ascii="Verdana" w:hAnsi="Verdana"/>
          <w:sz w:val="20"/>
          <w:szCs w:val="20"/>
        </w:rPr>
        <w:tab/>
      </w:r>
    </w:p>
    <w:p w:rsidR="00974024" w:rsidRPr="00CA1154" w:rsidRDefault="00974024" w:rsidP="00974024">
      <w:pPr>
        <w:ind w:right="43"/>
        <w:rPr>
          <w:rFonts w:ascii="Verdana" w:hAnsi="Verdana"/>
          <w:sz w:val="20"/>
          <w:szCs w:val="20"/>
        </w:rPr>
      </w:pPr>
    </w:p>
    <w:p w:rsidR="0084645D" w:rsidRPr="00FD0821" w:rsidRDefault="00974024" w:rsidP="00974024">
      <w:pPr>
        <w:ind w:right="43"/>
        <w:rPr>
          <w:rFonts w:ascii="Verdana" w:hAnsi="Verdana"/>
          <w:sz w:val="20"/>
          <w:szCs w:val="20"/>
        </w:rPr>
      </w:pPr>
      <w:r w:rsidRPr="00FD0821">
        <w:rPr>
          <w:rFonts w:ascii="Verdana" w:hAnsi="Verdana"/>
          <w:b/>
          <w:sz w:val="20"/>
          <w:szCs w:val="20"/>
        </w:rPr>
        <w:t>Salary:</w:t>
      </w:r>
      <w:r w:rsidR="0084645D" w:rsidRPr="00FD0821">
        <w:rPr>
          <w:rFonts w:ascii="Verdana" w:hAnsi="Verdana"/>
          <w:sz w:val="20"/>
          <w:szCs w:val="20"/>
        </w:rPr>
        <w:tab/>
      </w:r>
      <w:r w:rsidR="0084645D" w:rsidRPr="00FD0821">
        <w:rPr>
          <w:rFonts w:ascii="Verdana" w:hAnsi="Verdana"/>
          <w:sz w:val="20"/>
          <w:szCs w:val="20"/>
        </w:rPr>
        <w:tab/>
      </w:r>
      <w:r w:rsidR="0084645D" w:rsidRPr="00FD0821">
        <w:rPr>
          <w:rFonts w:ascii="Verdana" w:hAnsi="Verdana"/>
          <w:sz w:val="20"/>
          <w:szCs w:val="20"/>
        </w:rPr>
        <w:tab/>
      </w:r>
      <w:r w:rsidR="0084645D" w:rsidRPr="00FD0821">
        <w:rPr>
          <w:rFonts w:ascii="Verdana" w:hAnsi="Verdana"/>
          <w:sz w:val="20"/>
          <w:szCs w:val="20"/>
        </w:rPr>
        <w:tab/>
        <w:t>£</w:t>
      </w:r>
      <w:r w:rsidR="00FD0821" w:rsidRPr="00FD0821">
        <w:rPr>
          <w:rFonts w:ascii="Verdana" w:hAnsi="Verdana"/>
          <w:sz w:val="20"/>
          <w:szCs w:val="20"/>
        </w:rPr>
        <w:t>37,394</w:t>
      </w:r>
      <w:r w:rsidR="0084645D" w:rsidRPr="00FD0821">
        <w:rPr>
          <w:rFonts w:ascii="Verdana" w:hAnsi="Verdana"/>
          <w:sz w:val="20"/>
          <w:szCs w:val="20"/>
        </w:rPr>
        <w:t xml:space="preserve"> - £</w:t>
      </w:r>
      <w:r w:rsidR="00FD0821" w:rsidRPr="00FD0821">
        <w:rPr>
          <w:rFonts w:ascii="Verdana" w:hAnsi="Verdana"/>
          <w:sz w:val="20"/>
          <w:szCs w:val="20"/>
        </w:rPr>
        <w:t>45,954</w:t>
      </w:r>
      <w:r w:rsidR="0084645D" w:rsidRPr="00FD0821">
        <w:rPr>
          <w:rFonts w:ascii="Verdana" w:hAnsi="Verdana"/>
          <w:sz w:val="20"/>
          <w:szCs w:val="20"/>
        </w:rPr>
        <w:t xml:space="preserve"> per annum (pro rata), depending on skills </w:t>
      </w:r>
    </w:p>
    <w:p w:rsidR="0084645D" w:rsidRPr="00FD0821" w:rsidRDefault="0084645D" w:rsidP="00974024">
      <w:pPr>
        <w:ind w:right="43"/>
        <w:rPr>
          <w:rFonts w:ascii="Verdana" w:hAnsi="Verdana"/>
          <w:sz w:val="20"/>
          <w:szCs w:val="20"/>
        </w:rPr>
      </w:pPr>
      <w:r w:rsidRPr="00FD0821">
        <w:rPr>
          <w:rFonts w:ascii="Verdana" w:hAnsi="Verdana"/>
          <w:sz w:val="20"/>
          <w:szCs w:val="20"/>
        </w:rPr>
        <w:tab/>
      </w:r>
      <w:r w:rsidRPr="00FD0821">
        <w:rPr>
          <w:rFonts w:ascii="Verdana" w:hAnsi="Verdana"/>
          <w:sz w:val="20"/>
          <w:szCs w:val="20"/>
        </w:rPr>
        <w:tab/>
      </w:r>
      <w:r w:rsidRPr="00FD0821">
        <w:rPr>
          <w:rFonts w:ascii="Verdana" w:hAnsi="Verdana"/>
          <w:sz w:val="20"/>
          <w:szCs w:val="20"/>
        </w:rPr>
        <w:tab/>
      </w:r>
      <w:r w:rsidRPr="00FD0821">
        <w:rPr>
          <w:rFonts w:ascii="Verdana" w:hAnsi="Verdana"/>
          <w:sz w:val="20"/>
          <w:szCs w:val="20"/>
        </w:rPr>
        <w:tab/>
        <w:t xml:space="preserve">and experience.  Salary progression beyond this scale is </w:t>
      </w:r>
    </w:p>
    <w:p w:rsidR="00974024" w:rsidRPr="00CA1154" w:rsidRDefault="0084645D" w:rsidP="00974024">
      <w:pPr>
        <w:ind w:right="43"/>
        <w:rPr>
          <w:rFonts w:ascii="Verdana" w:hAnsi="Verdana"/>
          <w:sz w:val="20"/>
          <w:szCs w:val="20"/>
        </w:rPr>
      </w:pPr>
      <w:r w:rsidRPr="00FD0821">
        <w:rPr>
          <w:rFonts w:ascii="Verdana" w:hAnsi="Verdana"/>
          <w:sz w:val="20"/>
          <w:szCs w:val="20"/>
        </w:rPr>
        <w:tab/>
      </w:r>
      <w:r w:rsidRPr="00FD0821">
        <w:rPr>
          <w:rFonts w:ascii="Verdana" w:hAnsi="Verdana"/>
          <w:sz w:val="20"/>
          <w:szCs w:val="20"/>
        </w:rPr>
        <w:tab/>
      </w:r>
      <w:r w:rsidRPr="00FD0821">
        <w:rPr>
          <w:rFonts w:ascii="Verdana" w:hAnsi="Verdana"/>
          <w:sz w:val="20"/>
          <w:szCs w:val="20"/>
        </w:rPr>
        <w:tab/>
      </w:r>
      <w:r w:rsidRPr="00FD0821">
        <w:rPr>
          <w:rFonts w:ascii="Verdana" w:hAnsi="Verdana"/>
          <w:sz w:val="20"/>
          <w:szCs w:val="20"/>
        </w:rPr>
        <w:tab/>
        <w:t>subject to performance</w:t>
      </w:r>
      <w:r w:rsidR="00FD0821" w:rsidRPr="00FD0821">
        <w:rPr>
          <w:rFonts w:ascii="Verdana" w:hAnsi="Verdana"/>
          <w:sz w:val="20"/>
          <w:szCs w:val="20"/>
        </w:rPr>
        <w:t>.</w:t>
      </w:r>
    </w:p>
    <w:p w:rsidR="00974024" w:rsidRPr="00CA1154" w:rsidRDefault="00974024" w:rsidP="00974024">
      <w:pPr>
        <w:ind w:right="43"/>
        <w:rPr>
          <w:rFonts w:ascii="Verdana" w:hAnsi="Verdana"/>
          <w:b/>
          <w:sz w:val="20"/>
          <w:szCs w:val="20"/>
        </w:rPr>
      </w:pPr>
    </w:p>
    <w:p w:rsidR="00974024" w:rsidRPr="00CA1154" w:rsidRDefault="00974024" w:rsidP="00974024">
      <w:pPr>
        <w:ind w:right="43"/>
        <w:rPr>
          <w:rFonts w:ascii="Verdana" w:hAnsi="Verdana"/>
          <w:sz w:val="20"/>
          <w:szCs w:val="20"/>
        </w:rPr>
      </w:pPr>
      <w:r w:rsidRPr="003E7C0D">
        <w:rPr>
          <w:rFonts w:ascii="Verdana" w:hAnsi="Verdana"/>
          <w:b/>
          <w:sz w:val="20"/>
          <w:szCs w:val="20"/>
        </w:rPr>
        <w:t>Job Family and Level:</w:t>
      </w:r>
      <w:r w:rsidRPr="003E7C0D">
        <w:rPr>
          <w:rFonts w:ascii="Verdana" w:hAnsi="Verdana"/>
          <w:sz w:val="20"/>
          <w:szCs w:val="20"/>
        </w:rPr>
        <w:tab/>
      </w:r>
      <w:r w:rsidRPr="003E7C0D">
        <w:rPr>
          <w:rFonts w:ascii="Verdana" w:hAnsi="Verdana"/>
          <w:sz w:val="20"/>
          <w:szCs w:val="20"/>
        </w:rPr>
        <w:tab/>
      </w:r>
      <w:r w:rsidR="003E7C0D" w:rsidRPr="003E7C0D">
        <w:rPr>
          <w:rFonts w:ascii="Verdana" w:hAnsi="Verdana"/>
          <w:sz w:val="20"/>
          <w:szCs w:val="20"/>
        </w:rPr>
        <w:t>R&amp;T Level 5</w:t>
      </w:r>
      <w:r w:rsidR="003E7C0D">
        <w:rPr>
          <w:rFonts w:ascii="Verdana" w:hAnsi="Verdana"/>
          <w:sz w:val="20"/>
          <w:szCs w:val="20"/>
        </w:rPr>
        <w:t xml:space="preserve"> </w:t>
      </w:r>
      <w:r w:rsidRPr="00CA1154">
        <w:rPr>
          <w:rFonts w:ascii="Verdana" w:hAnsi="Verdana"/>
          <w:sz w:val="20"/>
          <w:szCs w:val="20"/>
        </w:rPr>
        <w:tab/>
      </w:r>
      <w:r w:rsidRPr="00CA1154">
        <w:rPr>
          <w:rFonts w:ascii="Verdana" w:hAnsi="Verdana"/>
          <w:sz w:val="20"/>
          <w:szCs w:val="20"/>
        </w:rPr>
        <w:tab/>
      </w:r>
    </w:p>
    <w:p w:rsidR="00974024" w:rsidRPr="00CA1154" w:rsidRDefault="00974024" w:rsidP="00974024">
      <w:pPr>
        <w:ind w:right="43"/>
        <w:rPr>
          <w:rFonts w:ascii="Verdana" w:hAnsi="Verdana"/>
          <w:sz w:val="20"/>
          <w:szCs w:val="20"/>
        </w:rPr>
      </w:pPr>
    </w:p>
    <w:p w:rsidR="00974024" w:rsidRPr="00CA1154" w:rsidRDefault="00974024" w:rsidP="00CA1154">
      <w:pPr>
        <w:ind w:left="3404" w:hanging="3404"/>
        <w:rPr>
          <w:rFonts w:ascii="Verdana" w:hAnsi="Verdana"/>
          <w:sz w:val="20"/>
          <w:szCs w:val="20"/>
        </w:rPr>
      </w:pPr>
      <w:r w:rsidRPr="00CA1154">
        <w:rPr>
          <w:rFonts w:ascii="Verdana" w:hAnsi="Verdana"/>
          <w:b/>
          <w:sz w:val="20"/>
          <w:szCs w:val="20"/>
        </w:rPr>
        <w:t>Contract Status:</w:t>
      </w:r>
      <w:r w:rsidRPr="00CA1154">
        <w:rPr>
          <w:rFonts w:ascii="Verdana" w:hAnsi="Verdana"/>
          <w:sz w:val="20"/>
          <w:szCs w:val="20"/>
        </w:rPr>
        <w:t xml:space="preserve"> </w:t>
      </w:r>
      <w:r w:rsidRPr="00CA1154">
        <w:rPr>
          <w:rFonts w:ascii="Verdana" w:hAnsi="Verdana"/>
          <w:sz w:val="20"/>
          <w:szCs w:val="20"/>
        </w:rPr>
        <w:tab/>
      </w:r>
      <w:r w:rsidR="004B75B7" w:rsidRPr="00CA1154">
        <w:rPr>
          <w:rFonts w:ascii="Verdana" w:hAnsi="Verdana"/>
          <w:sz w:val="20"/>
          <w:szCs w:val="20"/>
        </w:rPr>
        <w:t xml:space="preserve">This </w:t>
      </w:r>
      <w:r w:rsidR="0084645D" w:rsidRPr="00CA1154">
        <w:rPr>
          <w:rFonts w:ascii="Verdana" w:hAnsi="Verdana"/>
          <w:sz w:val="20"/>
          <w:szCs w:val="20"/>
        </w:rPr>
        <w:t xml:space="preserve">post will be offered on a fixed term contract for a period of </w:t>
      </w:r>
      <w:r w:rsidR="006E4092" w:rsidRPr="003E7C0D">
        <w:rPr>
          <w:rFonts w:ascii="Verdana" w:hAnsi="Verdana"/>
          <w:sz w:val="20"/>
          <w:szCs w:val="20"/>
        </w:rPr>
        <w:t>4</w:t>
      </w:r>
      <w:r w:rsidR="004B75B7" w:rsidRPr="00CA1154">
        <w:rPr>
          <w:rFonts w:ascii="Verdana" w:hAnsi="Verdana"/>
          <w:sz w:val="20"/>
          <w:szCs w:val="20"/>
        </w:rPr>
        <w:t xml:space="preserve"> years</w:t>
      </w:r>
      <w:r w:rsidR="00856C03">
        <w:rPr>
          <w:rFonts w:ascii="Verdana" w:hAnsi="Verdana"/>
          <w:sz w:val="20"/>
          <w:szCs w:val="20"/>
        </w:rPr>
        <w:t>.</w:t>
      </w:r>
    </w:p>
    <w:p w:rsidR="00974024" w:rsidRPr="00CA1154" w:rsidRDefault="00974024" w:rsidP="00974024">
      <w:pPr>
        <w:rPr>
          <w:rFonts w:ascii="Verdana" w:hAnsi="Verdana"/>
          <w:sz w:val="20"/>
          <w:szCs w:val="20"/>
        </w:rPr>
      </w:pPr>
    </w:p>
    <w:p w:rsidR="007C4D47" w:rsidRPr="00CA1154" w:rsidRDefault="00974024" w:rsidP="007C4D47">
      <w:pPr>
        <w:rPr>
          <w:rFonts w:ascii="Verdana" w:hAnsi="Verdana"/>
          <w:b/>
          <w:sz w:val="20"/>
          <w:szCs w:val="20"/>
        </w:rPr>
      </w:pPr>
      <w:r w:rsidRPr="00CA1154">
        <w:rPr>
          <w:rFonts w:ascii="Verdana" w:hAnsi="Verdana"/>
          <w:b/>
          <w:sz w:val="20"/>
          <w:szCs w:val="20"/>
        </w:rPr>
        <w:t>Hours of Work:</w:t>
      </w:r>
      <w:r w:rsidRPr="00CA1154">
        <w:rPr>
          <w:rFonts w:ascii="Verdana" w:hAnsi="Verdana"/>
          <w:b/>
          <w:sz w:val="20"/>
          <w:szCs w:val="20"/>
        </w:rPr>
        <w:tab/>
      </w:r>
      <w:r w:rsidRPr="00CA1154">
        <w:rPr>
          <w:rFonts w:ascii="Verdana" w:hAnsi="Verdana"/>
          <w:b/>
          <w:sz w:val="20"/>
          <w:szCs w:val="20"/>
        </w:rPr>
        <w:tab/>
      </w:r>
      <w:r w:rsidR="0084645D" w:rsidRPr="00CA1154">
        <w:rPr>
          <w:rFonts w:ascii="Verdana" w:hAnsi="Verdana"/>
          <w:sz w:val="20"/>
          <w:szCs w:val="20"/>
        </w:rPr>
        <w:tab/>
        <w:t>Full time</w:t>
      </w:r>
      <w:r w:rsidR="00856C03">
        <w:rPr>
          <w:rFonts w:ascii="Verdana" w:hAnsi="Verdana"/>
          <w:sz w:val="20"/>
          <w:szCs w:val="20"/>
        </w:rPr>
        <w:t>, 36.25 hours per week</w:t>
      </w:r>
      <w:r w:rsidR="0084645D" w:rsidRPr="00CA1154">
        <w:rPr>
          <w:rFonts w:ascii="Verdana" w:hAnsi="Verdana"/>
          <w:sz w:val="20"/>
          <w:szCs w:val="20"/>
        </w:rPr>
        <w:t xml:space="preserve"> </w:t>
      </w:r>
    </w:p>
    <w:p w:rsidR="00974024" w:rsidRPr="00CA1154" w:rsidRDefault="00974024" w:rsidP="00974024">
      <w:pPr>
        <w:rPr>
          <w:rFonts w:ascii="Verdana" w:hAnsi="Verdana"/>
          <w:b/>
          <w:sz w:val="20"/>
          <w:szCs w:val="20"/>
        </w:rPr>
      </w:pPr>
    </w:p>
    <w:p w:rsidR="00974024" w:rsidRPr="00CA1154" w:rsidRDefault="00974024" w:rsidP="007C4D47">
      <w:pPr>
        <w:ind w:left="3404" w:hanging="3404"/>
        <w:rPr>
          <w:rFonts w:ascii="Verdana" w:hAnsi="Verdana"/>
          <w:bCs/>
          <w:sz w:val="20"/>
          <w:szCs w:val="20"/>
        </w:rPr>
      </w:pPr>
      <w:r w:rsidRPr="00CA1154">
        <w:rPr>
          <w:rFonts w:ascii="Verdana" w:hAnsi="Verdana"/>
          <w:b/>
          <w:bCs/>
          <w:sz w:val="20"/>
          <w:szCs w:val="20"/>
        </w:rPr>
        <w:t>Location:</w:t>
      </w:r>
      <w:r w:rsidR="0084645D" w:rsidRPr="00CA1154">
        <w:rPr>
          <w:rFonts w:ascii="Verdana" w:hAnsi="Verdana"/>
          <w:bCs/>
          <w:sz w:val="20"/>
          <w:szCs w:val="20"/>
        </w:rPr>
        <w:tab/>
      </w:r>
      <w:r w:rsidR="007C4D47" w:rsidRPr="00CA1154">
        <w:rPr>
          <w:rFonts w:ascii="Verdana" w:hAnsi="Verdana"/>
          <w:bCs/>
          <w:sz w:val="20"/>
          <w:szCs w:val="20"/>
        </w:rPr>
        <w:t xml:space="preserve">Institute of Mental Health, University of Nottingham  </w:t>
      </w:r>
    </w:p>
    <w:p w:rsidR="00974024" w:rsidRPr="00CA1154" w:rsidRDefault="00974024" w:rsidP="00974024">
      <w:pPr>
        <w:rPr>
          <w:rFonts w:ascii="Verdana" w:hAnsi="Verdana"/>
          <w:b/>
          <w:bCs/>
          <w:sz w:val="20"/>
          <w:szCs w:val="20"/>
        </w:rPr>
      </w:pPr>
    </w:p>
    <w:p w:rsidR="00974024" w:rsidRPr="00CA1154" w:rsidRDefault="00974024" w:rsidP="00974024">
      <w:pPr>
        <w:rPr>
          <w:rFonts w:ascii="Verdana" w:hAnsi="Verdana"/>
          <w:bCs/>
          <w:sz w:val="20"/>
          <w:szCs w:val="20"/>
        </w:rPr>
      </w:pPr>
      <w:r w:rsidRPr="00CA1154">
        <w:rPr>
          <w:rFonts w:ascii="Verdana" w:hAnsi="Verdana"/>
          <w:b/>
          <w:bCs/>
          <w:sz w:val="20"/>
          <w:szCs w:val="20"/>
        </w:rPr>
        <w:t>Reporting to:</w:t>
      </w:r>
      <w:r w:rsidR="0084645D" w:rsidRPr="00CA1154">
        <w:rPr>
          <w:rFonts w:ascii="Verdana" w:hAnsi="Verdana"/>
          <w:bCs/>
          <w:sz w:val="20"/>
          <w:szCs w:val="20"/>
        </w:rPr>
        <w:tab/>
      </w:r>
      <w:r w:rsidR="0084645D" w:rsidRPr="00CA1154">
        <w:rPr>
          <w:rFonts w:ascii="Verdana" w:hAnsi="Verdana"/>
          <w:bCs/>
          <w:sz w:val="20"/>
          <w:szCs w:val="20"/>
        </w:rPr>
        <w:tab/>
      </w:r>
      <w:r w:rsidR="0084645D" w:rsidRPr="00CA1154">
        <w:rPr>
          <w:rFonts w:ascii="Verdana" w:hAnsi="Verdana"/>
          <w:bCs/>
          <w:sz w:val="20"/>
          <w:szCs w:val="20"/>
        </w:rPr>
        <w:tab/>
      </w:r>
      <w:r w:rsidR="00FD0821">
        <w:rPr>
          <w:rFonts w:ascii="Verdana" w:hAnsi="Verdana"/>
          <w:bCs/>
          <w:sz w:val="20"/>
          <w:szCs w:val="20"/>
        </w:rPr>
        <w:t>Chief Investigator, AQUEDUCT Research Programme</w:t>
      </w:r>
    </w:p>
    <w:p w:rsidR="0072509F" w:rsidRPr="00CA1154" w:rsidRDefault="0072509F" w:rsidP="0072509F">
      <w:pPr>
        <w:rPr>
          <w:rFonts w:ascii="Verdana" w:hAnsi="Verdana"/>
          <w:b/>
          <w:sz w:val="20"/>
          <w:szCs w:val="20"/>
        </w:rPr>
      </w:pPr>
    </w:p>
    <w:p w:rsidR="0072509F" w:rsidRPr="00CA1154" w:rsidRDefault="0072509F" w:rsidP="0072509F">
      <w:pPr>
        <w:rPr>
          <w:rFonts w:ascii="Verdana" w:hAnsi="Verdana"/>
          <w:b/>
          <w:sz w:val="20"/>
          <w:szCs w:val="20"/>
        </w:rPr>
      </w:pPr>
      <w:r w:rsidRPr="00CA1154">
        <w:rPr>
          <w:rFonts w:ascii="Verdana" w:hAnsi="Verdana"/>
          <w:b/>
          <w:sz w:val="20"/>
          <w:szCs w:val="20"/>
        </w:rPr>
        <w:t>Purpose of the New Role:</w:t>
      </w:r>
    </w:p>
    <w:p w:rsidR="003A2DAB" w:rsidRPr="00CA1154" w:rsidRDefault="003A2DAB" w:rsidP="0072509F">
      <w:pPr>
        <w:rPr>
          <w:rFonts w:ascii="Verdana" w:hAnsi="Verdana"/>
          <w:b/>
          <w:sz w:val="20"/>
          <w:szCs w:val="20"/>
        </w:rPr>
      </w:pPr>
    </w:p>
    <w:p w:rsidR="003A2DAB" w:rsidRPr="00CA1154" w:rsidRDefault="003A2DAB" w:rsidP="003A2DAB">
      <w:pPr>
        <w:rPr>
          <w:rFonts w:ascii="Verdana" w:eastAsia="Times" w:hAnsi="Verdana"/>
          <w:sz w:val="20"/>
          <w:szCs w:val="20"/>
          <w:lang w:eastAsia="en-US"/>
        </w:rPr>
      </w:pPr>
      <w:r w:rsidRPr="00CA1154">
        <w:rPr>
          <w:rFonts w:ascii="Verdana" w:eastAsia="Times" w:hAnsi="Verdana"/>
          <w:sz w:val="20"/>
          <w:szCs w:val="20"/>
          <w:lang w:eastAsia="en-US"/>
        </w:rPr>
        <w:t xml:space="preserve">We are seeking an enthusiastic and well organised person to provide programme management for the Achieving Quality and Effectiveness in Dementia care Using Crisis Teams (AQUEDUCT) </w:t>
      </w:r>
      <w:r w:rsidR="00FD0821">
        <w:rPr>
          <w:rFonts w:ascii="Verdana" w:eastAsia="Times" w:hAnsi="Verdana" w:cs="Times New Roman"/>
          <w:sz w:val="20"/>
          <w:szCs w:val="20"/>
          <w:lang w:eastAsia="en-US"/>
        </w:rPr>
        <w:t xml:space="preserve">Research Programme, </w:t>
      </w:r>
      <w:r w:rsidR="00FD0821" w:rsidRPr="00CA1154">
        <w:rPr>
          <w:rFonts w:ascii="Verdana" w:eastAsia="Times" w:hAnsi="Verdana" w:cs="Times New Roman"/>
          <w:sz w:val="20"/>
          <w:szCs w:val="20"/>
          <w:lang w:eastAsia="en-US"/>
        </w:rPr>
        <w:t>a</w:t>
      </w:r>
      <w:r w:rsidRPr="00CA1154">
        <w:rPr>
          <w:rFonts w:ascii="Verdana" w:eastAsia="Times" w:hAnsi="Verdana"/>
          <w:sz w:val="20"/>
          <w:szCs w:val="20"/>
          <w:lang w:eastAsia="en-US"/>
        </w:rPr>
        <w:t xml:space="preserve"> five-year </w:t>
      </w:r>
      <w:r w:rsidRPr="00CA1154">
        <w:rPr>
          <w:rFonts w:ascii="Verdana" w:eastAsia="Times" w:hAnsi="Verdana" w:cs="Times New Roman"/>
          <w:sz w:val="20"/>
          <w:szCs w:val="20"/>
          <w:lang w:eastAsia="en-US"/>
        </w:rPr>
        <w:t xml:space="preserve">NIHR </w:t>
      </w:r>
      <w:r w:rsidRPr="00CA1154">
        <w:rPr>
          <w:rFonts w:ascii="Verdana" w:eastAsia="Times" w:hAnsi="Verdana"/>
          <w:sz w:val="20"/>
          <w:szCs w:val="20"/>
          <w:lang w:eastAsia="en-US"/>
        </w:rPr>
        <w:t xml:space="preserve">funded </w:t>
      </w:r>
      <w:r w:rsidR="003E7C0D" w:rsidRPr="00CA1154">
        <w:rPr>
          <w:rFonts w:ascii="Verdana" w:eastAsia="Times" w:hAnsi="Verdana"/>
          <w:sz w:val="20"/>
          <w:szCs w:val="20"/>
          <w:lang w:eastAsia="en-US"/>
        </w:rPr>
        <w:t>research programme</w:t>
      </w:r>
      <w:r w:rsidRPr="00CA1154">
        <w:rPr>
          <w:rFonts w:ascii="Verdana" w:eastAsia="Times" w:hAnsi="Verdana"/>
          <w:sz w:val="20"/>
          <w:szCs w:val="20"/>
          <w:lang w:eastAsia="en-US"/>
        </w:rPr>
        <w:t xml:space="preserve"> led by Prof Martin Orrell, based in the Institute of Mental Health, Nottingham. </w:t>
      </w:r>
    </w:p>
    <w:p w:rsidR="003A2DAB" w:rsidRPr="00CA1154" w:rsidRDefault="003A2DAB" w:rsidP="003A2DAB">
      <w:pPr>
        <w:rPr>
          <w:rFonts w:ascii="Verdana" w:eastAsia="Times" w:hAnsi="Verdana"/>
          <w:sz w:val="20"/>
          <w:szCs w:val="20"/>
          <w:lang w:eastAsia="en-US"/>
        </w:rPr>
      </w:pPr>
    </w:p>
    <w:p w:rsidR="006E4092" w:rsidRDefault="003A2DAB" w:rsidP="003A2DAB">
      <w:pPr>
        <w:rPr>
          <w:rFonts w:ascii="Verdana" w:eastAsia="Times" w:hAnsi="Verdana"/>
          <w:sz w:val="20"/>
          <w:szCs w:val="20"/>
          <w:lang w:eastAsia="en-US"/>
        </w:rPr>
      </w:pPr>
      <w:r w:rsidRPr="00CA1154">
        <w:rPr>
          <w:rFonts w:ascii="Verdana" w:eastAsia="Times" w:hAnsi="Verdana"/>
          <w:sz w:val="20"/>
          <w:szCs w:val="20"/>
          <w:lang w:eastAsia="en-US"/>
        </w:rPr>
        <w:t xml:space="preserve">The Prime Minister's Challenge on Dementia has prioritised improving dementia care and research on non-drug interventions. In recent years crisis teams to support people with dementia at home have developed rapidly with the aims of avoiding hospital admissions, supporting people at home, and reducing the overall costs of care. Dementia crisis teams (DCTs) may improve care and reduce admissions but there is no well-defined model and no accepted standards of good practice so a programme of research improving practice and evaluating the effectiveness of DCTs is urgently needed. The AQUEDUCT study will evaluate Dementia Crisis Teams (DCTs), and will formulate an evidence-based conceptual model and recommendations for achieving best practice in DCT organisation, and develop and validate an Implementation Measure to assess to what extent this is achieved in practice. A Resource Kit for achieving high quality and effective care will be evaluated in a cluster randomised controlled clinical trial of DCTs to evaluate the clinical and cost effectiveness in comparison with usual care for people with dementia in reducing admissions, improving quality of life, and reducing costs. We will produce standardised training packages for the Resource Kit.  AQUEDUCT involves researchers in North East London Foundation Trust, University College London, and other leading dementia care research groups across the UK, and works with NWORTH a leading UK clinical trials unit. </w:t>
      </w:r>
      <w:r w:rsidRPr="003E7C0D">
        <w:rPr>
          <w:rFonts w:ascii="Verdana" w:eastAsia="Times" w:hAnsi="Verdana"/>
          <w:sz w:val="20"/>
          <w:szCs w:val="20"/>
          <w:lang w:eastAsia="en-US"/>
        </w:rPr>
        <w:t xml:space="preserve">Prof Orrell </w:t>
      </w:r>
      <w:r w:rsidR="006E4092" w:rsidRPr="003E7C0D">
        <w:rPr>
          <w:rFonts w:ascii="Verdana" w:eastAsia="Times" w:hAnsi="Verdana"/>
          <w:sz w:val="20"/>
          <w:szCs w:val="20"/>
          <w:lang w:eastAsia="en-US"/>
        </w:rPr>
        <w:t>leads a dementia care research group of 20 staff working London and Nottingham.</w:t>
      </w:r>
    </w:p>
    <w:p w:rsidR="003A2DAB" w:rsidRPr="00CA1154" w:rsidRDefault="006E4092" w:rsidP="003A2DAB">
      <w:pPr>
        <w:rPr>
          <w:rFonts w:ascii="Verdana" w:eastAsia="Times" w:hAnsi="Verdana"/>
          <w:sz w:val="20"/>
          <w:szCs w:val="20"/>
          <w:lang w:eastAsia="en-US"/>
        </w:rPr>
      </w:pPr>
      <w:r w:rsidRPr="00CA1154">
        <w:rPr>
          <w:rFonts w:ascii="Verdana" w:eastAsia="Times" w:hAnsi="Verdana"/>
          <w:sz w:val="20"/>
          <w:szCs w:val="20"/>
          <w:lang w:eastAsia="en-US"/>
        </w:rPr>
        <w:t xml:space="preserve"> </w:t>
      </w:r>
    </w:p>
    <w:p w:rsidR="003A2DAB" w:rsidRPr="00CA1154" w:rsidRDefault="003A2DAB" w:rsidP="003A2DAB">
      <w:pPr>
        <w:rPr>
          <w:rFonts w:ascii="Verdana" w:hAnsi="Verdana"/>
          <w:b/>
          <w:sz w:val="20"/>
          <w:szCs w:val="20"/>
        </w:rPr>
      </w:pPr>
      <w:r w:rsidRPr="00CA1154">
        <w:rPr>
          <w:rFonts w:ascii="Verdana" w:eastAsia="Times" w:hAnsi="Verdana"/>
          <w:sz w:val="20"/>
          <w:szCs w:val="20"/>
          <w:lang w:eastAsia="en-US"/>
        </w:rPr>
        <w:t xml:space="preserve">Candidates should be familiar with research and academic environments, and have experience in project management, grant and resource management, and have exceptional interpersonal skills. The successful candidate will have a PhD, extensive clinical research and research </w:t>
      </w:r>
      <w:r w:rsidRPr="00CA1154">
        <w:rPr>
          <w:rFonts w:ascii="Verdana" w:eastAsia="Times" w:hAnsi="Verdana"/>
          <w:sz w:val="20"/>
          <w:szCs w:val="20"/>
          <w:lang w:eastAsia="en-US"/>
        </w:rPr>
        <w:lastRenderedPageBreak/>
        <w:t>management experience, and a passionate and relentless determination to improve life for people with dementia through high quality research.</w:t>
      </w:r>
    </w:p>
    <w:p w:rsidR="003A2DAB" w:rsidRPr="00CA1154" w:rsidRDefault="003A2DAB" w:rsidP="003A2DAB">
      <w:pPr>
        <w:rPr>
          <w:rFonts w:ascii="Verdana" w:hAnsi="Verdana"/>
          <w:b/>
          <w:sz w:val="20"/>
          <w:szCs w:val="20"/>
        </w:rPr>
      </w:pPr>
    </w:p>
    <w:p w:rsidR="0072509F" w:rsidRPr="00CA1154" w:rsidRDefault="0072509F" w:rsidP="0072509F">
      <w:pPr>
        <w:rPr>
          <w:rFonts w:ascii="Verdana" w:hAnsi="Verdana"/>
          <w:b/>
          <w:sz w:val="20"/>
          <w:szCs w:val="20"/>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5"/>
        <w:gridCol w:w="8080"/>
        <w:gridCol w:w="1276"/>
      </w:tblGrid>
      <w:tr w:rsidR="003A2DAB" w:rsidRPr="00CA1154" w:rsidTr="004B75B7">
        <w:trPr>
          <w:trHeight w:val="647"/>
        </w:trPr>
        <w:tc>
          <w:tcPr>
            <w:tcW w:w="675" w:type="dxa"/>
            <w:tcBorders>
              <w:top w:val="nil"/>
              <w:left w:val="nil"/>
            </w:tcBorders>
          </w:tcPr>
          <w:p w:rsidR="003A2DAB" w:rsidRPr="00CA1154" w:rsidRDefault="003A2DAB" w:rsidP="004B75B7">
            <w:pPr>
              <w:rPr>
                <w:rFonts w:ascii="Verdana" w:hAnsi="Verdana"/>
                <w:sz w:val="20"/>
                <w:szCs w:val="20"/>
              </w:rPr>
            </w:pPr>
          </w:p>
        </w:tc>
        <w:tc>
          <w:tcPr>
            <w:tcW w:w="8080" w:type="dxa"/>
          </w:tcPr>
          <w:p w:rsidR="003A2DAB" w:rsidRPr="00CA1154" w:rsidRDefault="003A2DAB" w:rsidP="004B75B7">
            <w:pPr>
              <w:rPr>
                <w:rFonts w:ascii="Verdana" w:hAnsi="Verdana"/>
                <w:b/>
                <w:sz w:val="20"/>
                <w:szCs w:val="20"/>
              </w:rPr>
            </w:pPr>
            <w:r w:rsidRPr="00CA1154">
              <w:rPr>
                <w:rFonts w:ascii="Verdana" w:hAnsi="Verdana"/>
                <w:b/>
                <w:sz w:val="20"/>
                <w:szCs w:val="20"/>
              </w:rPr>
              <w:t xml:space="preserve">Main Responsibilities </w:t>
            </w:r>
          </w:p>
          <w:p w:rsidR="003A2DAB" w:rsidRPr="00CA1154" w:rsidRDefault="003A2DAB" w:rsidP="004B75B7">
            <w:pPr>
              <w:rPr>
                <w:rFonts w:ascii="Verdana" w:hAnsi="Verdana"/>
                <w:b/>
                <w:sz w:val="20"/>
                <w:szCs w:val="20"/>
              </w:rPr>
            </w:pPr>
          </w:p>
        </w:tc>
        <w:tc>
          <w:tcPr>
            <w:tcW w:w="1276" w:type="dxa"/>
          </w:tcPr>
          <w:p w:rsidR="003A2DAB" w:rsidRPr="003E7C0D" w:rsidRDefault="003A2DAB" w:rsidP="004B75B7">
            <w:pPr>
              <w:jc w:val="left"/>
              <w:rPr>
                <w:rFonts w:ascii="Verdana" w:hAnsi="Verdana"/>
                <w:b/>
                <w:sz w:val="20"/>
                <w:szCs w:val="20"/>
              </w:rPr>
            </w:pPr>
            <w:r w:rsidRPr="003E7C0D">
              <w:rPr>
                <w:rFonts w:ascii="Verdana" w:hAnsi="Verdana"/>
                <w:b/>
                <w:sz w:val="20"/>
                <w:szCs w:val="20"/>
              </w:rPr>
              <w:t>% time per year</w:t>
            </w:r>
          </w:p>
        </w:tc>
      </w:tr>
      <w:tr w:rsidR="00DC4F95" w:rsidRPr="00CA1154" w:rsidTr="00DC4F95">
        <w:tc>
          <w:tcPr>
            <w:tcW w:w="675" w:type="dxa"/>
          </w:tcPr>
          <w:p w:rsidR="00DC4F95" w:rsidRPr="00CA1154" w:rsidRDefault="00DC4F95" w:rsidP="00DC4F95">
            <w:pPr>
              <w:rPr>
                <w:rFonts w:ascii="Verdana" w:hAnsi="Verdana"/>
                <w:sz w:val="20"/>
                <w:szCs w:val="20"/>
              </w:rPr>
            </w:pPr>
            <w:r>
              <w:rPr>
                <w:rFonts w:ascii="Verdana" w:hAnsi="Verdana"/>
                <w:sz w:val="20"/>
                <w:szCs w:val="20"/>
              </w:rPr>
              <w:t>1</w:t>
            </w:r>
            <w:r w:rsidRPr="00CA1154">
              <w:rPr>
                <w:rFonts w:ascii="Verdana" w:hAnsi="Verdana"/>
                <w:sz w:val="20"/>
                <w:szCs w:val="20"/>
              </w:rPr>
              <w:t>.</w:t>
            </w:r>
          </w:p>
        </w:tc>
        <w:tc>
          <w:tcPr>
            <w:tcW w:w="8080" w:type="dxa"/>
          </w:tcPr>
          <w:p w:rsidR="00DC4F95" w:rsidRPr="00CA1154" w:rsidRDefault="00DC4F95" w:rsidP="00DC4F95">
            <w:pPr>
              <w:jc w:val="left"/>
              <w:rPr>
                <w:rFonts w:ascii="Verdana" w:eastAsia="Times" w:hAnsi="Verdana"/>
                <w:sz w:val="20"/>
                <w:szCs w:val="20"/>
                <w:lang w:eastAsia="en-US"/>
              </w:rPr>
            </w:pPr>
            <w:r w:rsidRPr="00CA1154">
              <w:rPr>
                <w:rFonts w:ascii="Verdana" w:eastAsia="Times" w:hAnsi="Verdana"/>
                <w:sz w:val="20"/>
                <w:szCs w:val="20"/>
                <w:lang w:eastAsia="en-US"/>
              </w:rPr>
              <w:t>Provide leadership and supervision for junior research staff</w:t>
            </w:r>
            <w:r>
              <w:rPr>
                <w:rFonts w:ascii="Verdana" w:eastAsia="Times" w:hAnsi="Verdana"/>
                <w:sz w:val="20"/>
                <w:szCs w:val="20"/>
                <w:lang w:eastAsia="en-US"/>
              </w:rPr>
              <w:t xml:space="preserve">, and supervise researchers in organising recruitments, research materials and filing systems. </w:t>
            </w:r>
          </w:p>
          <w:p w:rsidR="00DC4F95" w:rsidRPr="00CA1154" w:rsidRDefault="00DC4F95" w:rsidP="00DC4F95">
            <w:pPr>
              <w:rPr>
                <w:rFonts w:ascii="Verdana" w:hAnsi="Verdana"/>
                <w:sz w:val="20"/>
                <w:szCs w:val="20"/>
              </w:rPr>
            </w:pPr>
          </w:p>
        </w:tc>
        <w:tc>
          <w:tcPr>
            <w:tcW w:w="1276" w:type="dxa"/>
          </w:tcPr>
          <w:p w:rsidR="00DC4F95" w:rsidRPr="003E7C0D" w:rsidRDefault="00DC4F95" w:rsidP="00DC4F95">
            <w:pPr>
              <w:jc w:val="right"/>
              <w:rPr>
                <w:rFonts w:ascii="Verdana" w:hAnsi="Verdana"/>
                <w:sz w:val="20"/>
                <w:szCs w:val="20"/>
              </w:rPr>
            </w:pPr>
            <w:r>
              <w:rPr>
                <w:rFonts w:ascii="Verdana" w:hAnsi="Verdana"/>
                <w:sz w:val="20"/>
                <w:szCs w:val="20"/>
              </w:rPr>
              <w:t>19</w:t>
            </w:r>
            <w:r w:rsidRPr="003E7C0D">
              <w:rPr>
                <w:rFonts w:ascii="Verdana" w:hAnsi="Verdana"/>
                <w:sz w:val="20"/>
                <w:szCs w:val="20"/>
              </w:rPr>
              <w:t>%</w:t>
            </w:r>
          </w:p>
        </w:tc>
      </w:tr>
      <w:tr w:rsidR="00DC4F95" w:rsidRPr="00CA1154" w:rsidTr="00DC4F95">
        <w:tc>
          <w:tcPr>
            <w:tcW w:w="675" w:type="dxa"/>
            <w:tcBorders>
              <w:top w:val="single" w:sz="6" w:space="0" w:color="auto"/>
              <w:left w:val="single" w:sz="6" w:space="0" w:color="auto"/>
              <w:bottom w:val="single" w:sz="6" w:space="0" w:color="auto"/>
              <w:right w:val="single" w:sz="6" w:space="0" w:color="auto"/>
            </w:tcBorders>
          </w:tcPr>
          <w:p w:rsidR="00DC4F95" w:rsidRPr="00CA1154" w:rsidRDefault="00DC4F95" w:rsidP="00DC4F95">
            <w:pPr>
              <w:rPr>
                <w:rFonts w:ascii="Verdana" w:hAnsi="Verdana"/>
                <w:sz w:val="20"/>
                <w:szCs w:val="20"/>
              </w:rPr>
            </w:pPr>
            <w:r>
              <w:rPr>
                <w:rFonts w:ascii="Verdana" w:hAnsi="Verdana"/>
                <w:sz w:val="20"/>
                <w:szCs w:val="20"/>
              </w:rPr>
              <w:t>2</w:t>
            </w:r>
            <w:r w:rsidRPr="00CA1154">
              <w:rPr>
                <w:rFonts w:ascii="Verdana" w:hAnsi="Verdana"/>
                <w:sz w:val="20"/>
                <w:szCs w:val="20"/>
              </w:rPr>
              <w:t>.</w:t>
            </w:r>
          </w:p>
        </w:tc>
        <w:tc>
          <w:tcPr>
            <w:tcW w:w="8080" w:type="dxa"/>
            <w:tcBorders>
              <w:top w:val="single" w:sz="6" w:space="0" w:color="auto"/>
              <w:left w:val="single" w:sz="6" w:space="0" w:color="auto"/>
              <w:bottom w:val="single" w:sz="6" w:space="0" w:color="auto"/>
              <w:right w:val="single" w:sz="6" w:space="0" w:color="auto"/>
            </w:tcBorders>
          </w:tcPr>
          <w:p w:rsidR="00DC4F95" w:rsidRPr="00CA1154" w:rsidRDefault="00DC4F95" w:rsidP="00DC4F95">
            <w:pPr>
              <w:rPr>
                <w:rFonts w:ascii="Verdana" w:hAnsi="Verdana"/>
                <w:b/>
                <w:sz w:val="20"/>
                <w:szCs w:val="20"/>
              </w:rPr>
            </w:pPr>
            <w:r w:rsidRPr="00CA1154">
              <w:rPr>
                <w:rFonts w:ascii="Verdana" w:eastAsia="Times" w:hAnsi="Verdana"/>
                <w:sz w:val="20"/>
                <w:szCs w:val="20"/>
                <w:lang w:eastAsia="en-US"/>
              </w:rPr>
              <w:t>Research activities will also include writing papers, and drafting further funding applications</w:t>
            </w:r>
          </w:p>
          <w:p w:rsidR="00DC4F95" w:rsidRPr="00CA1154" w:rsidRDefault="00DC4F95" w:rsidP="00DC4F95">
            <w:pPr>
              <w:jc w:val="left"/>
              <w:rPr>
                <w:rFonts w:ascii="Verdana" w:eastAsia="Times" w:hAnsi="Verdana"/>
                <w:sz w:val="20"/>
                <w:szCs w:val="20"/>
                <w:lang w:eastAsia="en-US"/>
              </w:rPr>
            </w:pPr>
          </w:p>
        </w:tc>
        <w:tc>
          <w:tcPr>
            <w:tcW w:w="1276" w:type="dxa"/>
            <w:tcBorders>
              <w:top w:val="single" w:sz="6" w:space="0" w:color="auto"/>
              <w:left w:val="single" w:sz="6" w:space="0" w:color="auto"/>
              <w:bottom w:val="single" w:sz="6" w:space="0" w:color="auto"/>
              <w:right w:val="single" w:sz="6" w:space="0" w:color="auto"/>
            </w:tcBorders>
          </w:tcPr>
          <w:p w:rsidR="00DC4F95" w:rsidRPr="003E7C0D" w:rsidRDefault="00DC4F95" w:rsidP="00DC4F95">
            <w:pPr>
              <w:jc w:val="right"/>
              <w:rPr>
                <w:rFonts w:ascii="Verdana" w:hAnsi="Verdana"/>
                <w:sz w:val="20"/>
                <w:szCs w:val="20"/>
              </w:rPr>
            </w:pPr>
            <w:r w:rsidRPr="003E7C0D">
              <w:rPr>
                <w:rFonts w:ascii="Verdana" w:hAnsi="Verdana"/>
                <w:sz w:val="20"/>
                <w:szCs w:val="20"/>
              </w:rPr>
              <w:t>10%</w:t>
            </w:r>
          </w:p>
        </w:tc>
      </w:tr>
      <w:tr w:rsidR="00DC4F95" w:rsidRPr="00CA1154" w:rsidTr="00DC4F95">
        <w:tc>
          <w:tcPr>
            <w:tcW w:w="675" w:type="dxa"/>
          </w:tcPr>
          <w:p w:rsidR="00DC4F95" w:rsidRPr="00CA1154" w:rsidRDefault="00DC4F95" w:rsidP="00DC4F95">
            <w:pPr>
              <w:rPr>
                <w:rFonts w:ascii="Verdana" w:hAnsi="Verdana"/>
                <w:sz w:val="20"/>
                <w:szCs w:val="20"/>
              </w:rPr>
            </w:pPr>
            <w:r>
              <w:rPr>
                <w:rFonts w:ascii="Verdana" w:hAnsi="Verdana"/>
                <w:sz w:val="20"/>
                <w:szCs w:val="20"/>
              </w:rPr>
              <w:t>3</w:t>
            </w:r>
            <w:r w:rsidRPr="00CA1154">
              <w:rPr>
                <w:rFonts w:ascii="Verdana" w:hAnsi="Verdana"/>
                <w:sz w:val="20"/>
                <w:szCs w:val="20"/>
              </w:rPr>
              <w:t>.</w:t>
            </w:r>
          </w:p>
        </w:tc>
        <w:tc>
          <w:tcPr>
            <w:tcW w:w="8080" w:type="dxa"/>
          </w:tcPr>
          <w:p w:rsidR="00DC4F95" w:rsidRPr="00CA1154" w:rsidRDefault="00DC4F95" w:rsidP="00DC4F95">
            <w:pPr>
              <w:jc w:val="left"/>
              <w:rPr>
                <w:rFonts w:ascii="Verdana" w:eastAsia="Times" w:hAnsi="Verdana"/>
                <w:sz w:val="20"/>
                <w:szCs w:val="20"/>
                <w:lang w:eastAsia="en-US"/>
              </w:rPr>
            </w:pPr>
            <w:r w:rsidRPr="00CA1154">
              <w:rPr>
                <w:rFonts w:ascii="Verdana" w:eastAsia="Times" w:hAnsi="Verdana"/>
                <w:sz w:val="20"/>
                <w:szCs w:val="20"/>
                <w:lang w:eastAsia="en-US"/>
              </w:rPr>
              <w:t>Prepare reports for the funders of the project</w:t>
            </w:r>
            <w:r>
              <w:rPr>
                <w:rFonts w:ascii="Verdana" w:eastAsia="Times" w:hAnsi="Verdana"/>
                <w:sz w:val="20"/>
                <w:szCs w:val="20"/>
                <w:lang w:eastAsia="en-US"/>
              </w:rPr>
              <w:t>, and ensure the compilation and design of interim and final project reports</w:t>
            </w:r>
          </w:p>
          <w:p w:rsidR="00DC4F95" w:rsidRPr="00CA1154" w:rsidRDefault="00DC4F95" w:rsidP="00DC4F95">
            <w:pPr>
              <w:jc w:val="left"/>
              <w:rPr>
                <w:rFonts w:ascii="Verdana" w:eastAsia="Times" w:hAnsi="Verdana"/>
                <w:sz w:val="20"/>
                <w:szCs w:val="20"/>
                <w:lang w:eastAsia="en-US"/>
              </w:rPr>
            </w:pPr>
          </w:p>
        </w:tc>
        <w:tc>
          <w:tcPr>
            <w:tcW w:w="1276" w:type="dxa"/>
          </w:tcPr>
          <w:p w:rsidR="00DC4F95" w:rsidRPr="003E7C0D" w:rsidRDefault="00DC4F95" w:rsidP="00DC4F95">
            <w:pPr>
              <w:jc w:val="right"/>
              <w:rPr>
                <w:rFonts w:ascii="Verdana" w:hAnsi="Verdana"/>
                <w:sz w:val="20"/>
                <w:szCs w:val="20"/>
              </w:rPr>
            </w:pPr>
            <w:r>
              <w:rPr>
                <w:rFonts w:ascii="Verdana" w:hAnsi="Verdana"/>
                <w:sz w:val="20"/>
                <w:szCs w:val="20"/>
              </w:rPr>
              <w:t>9</w:t>
            </w:r>
            <w:r w:rsidRPr="003E7C0D">
              <w:rPr>
                <w:rFonts w:ascii="Verdana" w:hAnsi="Verdana"/>
                <w:sz w:val="20"/>
                <w:szCs w:val="20"/>
              </w:rPr>
              <w:t>%</w:t>
            </w:r>
          </w:p>
        </w:tc>
      </w:tr>
      <w:tr w:rsidR="00DC4F95" w:rsidRPr="00CA1154" w:rsidTr="00DC4F95">
        <w:tc>
          <w:tcPr>
            <w:tcW w:w="675" w:type="dxa"/>
            <w:tcBorders>
              <w:top w:val="single" w:sz="6" w:space="0" w:color="auto"/>
              <w:left w:val="single" w:sz="6" w:space="0" w:color="auto"/>
              <w:bottom w:val="single" w:sz="6" w:space="0" w:color="auto"/>
              <w:right w:val="single" w:sz="6" w:space="0" w:color="auto"/>
            </w:tcBorders>
          </w:tcPr>
          <w:p w:rsidR="00DC4F95" w:rsidRPr="00CA1154" w:rsidRDefault="00DC4F95" w:rsidP="00DC4F95">
            <w:pPr>
              <w:rPr>
                <w:rFonts w:ascii="Verdana" w:hAnsi="Verdana"/>
                <w:sz w:val="20"/>
                <w:szCs w:val="20"/>
              </w:rPr>
            </w:pPr>
            <w:r>
              <w:rPr>
                <w:rFonts w:ascii="Verdana" w:hAnsi="Verdana"/>
                <w:sz w:val="20"/>
                <w:szCs w:val="20"/>
              </w:rPr>
              <w:t>4</w:t>
            </w:r>
            <w:r w:rsidRPr="00CA1154">
              <w:rPr>
                <w:rFonts w:ascii="Verdana" w:hAnsi="Verdana"/>
                <w:sz w:val="20"/>
                <w:szCs w:val="20"/>
              </w:rPr>
              <w:t>.</w:t>
            </w:r>
          </w:p>
        </w:tc>
        <w:tc>
          <w:tcPr>
            <w:tcW w:w="8080" w:type="dxa"/>
            <w:tcBorders>
              <w:top w:val="single" w:sz="6" w:space="0" w:color="auto"/>
              <w:left w:val="single" w:sz="6" w:space="0" w:color="auto"/>
              <w:bottom w:val="single" w:sz="6" w:space="0" w:color="auto"/>
              <w:right w:val="single" w:sz="6" w:space="0" w:color="auto"/>
            </w:tcBorders>
          </w:tcPr>
          <w:p w:rsidR="00DC4F95" w:rsidRPr="00CA1154" w:rsidRDefault="00DC4F95" w:rsidP="00DC4F95">
            <w:pPr>
              <w:jc w:val="left"/>
              <w:rPr>
                <w:rFonts w:ascii="Verdana" w:eastAsia="Times" w:hAnsi="Verdana"/>
                <w:sz w:val="20"/>
                <w:szCs w:val="20"/>
                <w:lang w:eastAsia="en-US"/>
              </w:rPr>
            </w:pPr>
            <w:r w:rsidRPr="00CA1154">
              <w:rPr>
                <w:rFonts w:ascii="Verdana" w:eastAsia="Times" w:hAnsi="Verdana"/>
                <w:sz w:val="20"/>
                <w:szCs w:val="20"/>
                <w:lang w:eastAsia="en-US"/>
              </w:rPr>
              <w:t>Ensure that the stud</w:t>
            </w:r>
            <w:r>
              <w:rPr>
                <w:rFonts w:ascii="Verdana" w:eastAsia="Times" w:hAnsi="Verdana"/>
                <w:sz w:val="20"/>
                <w:szCs w:val="20"/>
                <w:lang w:eastAsia="en-US"/>
              </w:rPr>
              <w:t xml:space="preserve">y budget is managed effectively and organise regular summaries of the spending from the study budget </w:t>
            </w:r>
          </w:p>
          <w:p w:rsidR="00DC4F95" w:rsidRPr="00CA1154" w:rsidRDefault="00DC4F95" w:rsidP="00DC4F95">
            <w:pPr>
              <w:jc w:val="left"/>
              <w:rPr>
                <w:rFonts w:ascii="Verdana" w:eastAsia="Times" w:hAnsi="Verdana"/>
                <w:sz w:val="20"/>
                <w:szCs w:val="20"/>
                <w:lang w:eastAsia="en-US"/>
              </w:rPr>
            </w:pPr>
          </w:p>
        </w:tc>
        <w:tc>
          <w:tcPr>
            <w:tcW w:w="1276" w:type="dxa"/>
            <w:tcBorders>
              <w:top w:val="single" w:sz="6" w:space="0" w:color="auto"/>
              <w:left w:val="single" w:sz="6" w:space="0" w:color="auto"/>
              <w:bottom w:val="single" w:sz="6" w:space="0" w:color="auto"/>
              <w:right w:val="single" w:sz="6" w:space="0" w:color="auto"/>
            </w:tcBorders>
          </w:tcPr>
          <w:p w:rsidR="00DC4F95" w:rsidRPr="003E7C0D" w:rsidRDefault="00DC4F95" w:rsidP="00DC4F95">
            <w:pPr>
              <w:jc w:val="right"/>
              <w:rPr>
                <w:rFonts w:ascii="Verdana" w:hAnsi="Verdana"/>
                <w:sz w:val="20"/>
                <w:szCs w:val="20"/>
              </w:rPr>
            </w:pPr>
            <w:r>
              <w:rPr>
                <w:rFonts w:ascii="Verdana" w:hAnsi="Verdana"/>
                <w:sz w:val="20"/>
                <w:szCs w:val="20"/>
              </w:rPr>
              <w:t>6</w:t>
            </w:r>
            <w:r w:rsidRPr="003E7C0D">
              <w:rPr>
                <w:rFonts w:ascii="Verdana" w:hAnsi="Verdana"/>
                <w:sz w:val="20"/>
                <w:szCs w:val="20"/>
              </w:rPr>
              <w:t>%</w:t>
            </w:r>
          </w:p>
        </w:tc>
      </w:tr>
      <w:tr w:rsidR="00DC4F95" w:rsidRPr="00CA1154" w:rsidTr="00DC4F95">
        <w:tc>
          <w:tcPr>
            <w:tcW w:w="675" w:type="dxa"/>
            <w:tcBorders>
              <w:top w:val="single" w:sz="6" w:space="0" w:color="auto"/>
              <w:left w:val="single" w:sz="6" w:space="0" w:color="auto"/>
              <w:bottom w:val="single" w:sz="6" w:space="0" w:color="auto"/>
              <w:right w:val="single" w:sz="6" w:space="0" w:color="auto"/>
            </w:tcBorders>
          </w:tcPr>
          <w:p w:rsidR="00DC4F95" w:rsidRPr="00CA1154" w:rsidRDefault="00DC4F95" w:rsidP="00DC4F95">
            <w:pPr>
              <w:rPr>
                <w:rFonts w:ascii="Verdana" w:hAnsi="Verdana"/>
                <w:sz w:val="20"/>
                <w:szCs w:val="20"/>
              </w:rPr>
            </w:pPr>
            <w:r>
              <w:rPr>
                <w:rFonts w:ascii="Verdana" w:hAnsi="Verdana"/>
                <w:sz w:val="20"/>
                <w:szCs w:val="20"/>
              </w:rPr>
              <w:t>5</w:t>
            </w:r>
            <w:r w:rsidRPr="00CA1154">
              <w:rPr>
                <w:rFonts w:ascii="Verdana" w:hAnsi="Verdana"/>
                <w:sz w:val="20"/>
                <w:szCs w:val="20"/>
              </w:rPr>
              <w:t>.</w:t>
            </w:r>
          </w:p>
        </w:tc>
        <w:tc>
          <w:tcPr>
            <w:tcW w:w="8080" w:type="dxa"/>
            <w:tcBorders>
              <w:top w:val="single" w:sz="6" w:space="0" w:color="auto"/>
              <w:left w:val="single" w:sz="6" w:space="0" w:color="auto"/>
              <w:bottom w:val="single" w:sz="6" w:space="0" w:color="auto"/>
              <w:right w:val="single" w:sz="6" w:space="0" w:color="auto"/>
            </w:tcBorders>
          </w:tcPr>
          <w:p w:rsidR="00DC4F95" w:rsidRPr="00CA1154" w:rsidRDefault="00DC4F95" w:rsidP="00DC4F95">
            <w:pPr>
              <w:jc w:val="left"/>
              <w:rPr>
                <w:rFonts w:ascii="Verdana" w:eastAsia="Times" w:hAnsi="Verdana"/>
                <w:sz w:val="20"/>
                <w:szCs w:val="20"/>
                <w:lang w:eastAsia="en-US"/>
              </w:rPr>
            </w:pPr>
            <w:r w:rsidRPr="00CA1154">
              <w:rPr>
                <w:rFonts w:ascii="Verdana" w:eastAsia="Times" w:hAnsi="Verdana"/>
                <w:sz w:val="20"/>
                <w:szCs w:val="20"/>
                <w:lang w:eastAsia="en-US"/>
              </w:rPr>
              <w:t>Ensure that a project website is set up and kept up to date</w:t>
            </w:r>
            <w:r>
              <w:rPr>
                <w:rFonts w:ascii="Verdana" w:eastAsia="Times" w:hAnsi="Verdana"/>
                <w:sz w:val="20"/>
                <w:szCs w:val="20"/>
                <w:lang w:eastAsia="en-US"/>
              </w:rPr>
              <w:t xml:space="preserve">, and that data management systems are set up as needed </w:t>
            </w:r>
          </w:p>
          <w:p w:rsidR="00DC4F95" w:rsidRPr="00CA1154" w:rsidRDefault="00DC4F95" w:rsidP="00DC4F95">
            <w:pPr>
              <w:jc w:val="left"/>
              <w:rPr>
                <w:rFonts w:ascii="Verdana" w:eastAsia="Times" w:hAnsi="Verdana"/>
                <w:sz w:val="20"/>
                <w:szCs w:val="20"/>
                <w:lang w:eastAsia="en-US"/>
              </w:rPr>
            </w:pPr>
          </w:p>
        </w:tc>
        <w:tc>
          <w:tcPr>
            <w:tcW w:w="1276" w:type="dxa"/>
            <w:tcBorders>
              <w:top w:val="single" w:sz="6" w:space="0" w:color="auto"/>
              <w:left w:val="single" w:sz="6" w:space="0" w:color="auto"/>
              <w:bottom w:val="single" w:sz="6" w:space="0" w:color="auto"/>
              <w:right w:val="single" w:sz="6" w:space="0" w:color="auto"/>
            </w:tcBorders>
          </w:tcPr>
          <w:p w:rsidR="00DC4F95" w:rsidRPr="003E7C0D" w:rsidRDefault="00DC4F95" w:rsidP="00DC4F95">
            <w:pPr>
              <w:jc w:val="right"/>
              <w:rPr>
                <w:rFonts w:ascii="Verdana" w:hAnsi="Verdana"/>
                <w:sz w:val="20"/>
                <w:szCs w:val="20"/>
              </w:rPr>
            </w:pPr>
            <w:r>
              <w:rPr>
                <w:rFonts w:ascii="Verdana" w:hAnsi="Verdana"/>
                <w:sz w:val="20"/>
                <w:szCs w:val="20"/>
              </w:rPr>
              <w:t>6</w:t>
            </w:r>
            <w:r w:rsidRPr="003E7C0D">
              <w:rPr>
                <w:rFonts w:ascii="Verdana" w:hAnsi="Verdana"/>
                <w:sz w:val="20"/>
                <w:szCs w:val="20"/>
              </w:rPr>
              <w:t>%</w:t>
            </w:r>
          </w:p>
        </w:tc>
      </w:tr>
      <w:tr w:rsidR="003A2DAB" w:rsidRPr="00CA1154" w:rsidTr="004B75B7">
        <w:tc>
          <w:tcPr>
            <w:tcW w:w="675" w:type="dxa"/>
          </w:tcPr>
          <w:p w:rsidR="003A2DAB" w:rsidRPr="00CA1154" w:rsidRDefault="00DC4F95" w:rsidP="004B75B7">
            <w:pPr>
              <w:rPr>
                <w:rFonts w:ascii="Verdana" w:hAnsi="Verdana"/>
                <w:sz w:val="20"/>
                <w:szCs w:val="20"/>
              </w:rPr>
            </w:pPr>
            <w:r>
              <w:rPr>
                <w:rFonts w:ascii="Verdana" w:hAnsi="Verdana"/>
                <w:sz w:val="20"/>
                <w:szCs w:val="20"/>
              </w:rPr>
              <w:t>6</w:t>
            </w:r>
            <w:r w:rsidR="003A2DAB" w:rsidRPr="00CA1154">
              <w:rPr>
                <w:rFonts w:ascii="Verdana" w:hAnsi="Verdana"/>
                <w:sz w:val="20"/>
                <w:szCs w:val="20"/>
              </w:rPr>
              <w:t>.</w:t>
            </w:r>
          </w:p>
        </w:tc>
        <w:tc>
          <w:tcPr>
            <w:tcW w:w="8080" w:type="dxa"/>
          </w:tcPr>
          <w:p w:rsidR="003A2DAB" w:rsidRPr="00CA1154" w:rsidRDefault="003A2DAB" w:rsidP="004B75B7">
            <w:pPr>
              <w:jc w:val="left"/>
              <w:rPr>
                <w:rFonts w:ascii="Verdana" w:eastAsia="Times" w:hAnsi="Verdana"/>
                <w:sz w:val="20"/>
                <w:szCs w:val="20"/>
                <w:lang w:eastAsia="en-US"/>
              </w:rPr>
            </w:pPr>
            <w:r w:rsidRPr="00CA1154">
              <w:rPr>
                <w:rFonts w:ascii="Verdana" w:eastAsia="Times" w:hAnsi="Verdana"/>
                <w:sz w:val="20"/>
                <w:szCs w:val="20"/>
                <w:lang w:eastAsia="en-US"/>
              </w:rPr>
              <w:t xml:space="preserve">Supervise the programme administrator  to carry out administrative tasks, and co-ordinate the research programme </w:t>
            </w:r>
          </w:p>
          <w:p w:rsidR="003A2DAB" w:rsidRPr="00CA1154" w:rsidRDefault="003A2DAB" w:rsidP="004B75B7">
            <w:pPr>
              <w:pStyle w:val="Header"/>
              <w:tabs>
                <w:tab w:val="clear" w:pos="4153"/>
                <w:tab w:val="clear" w:pos="8306"/>
              </w:tabs>
              <w:rPr>
                <w:rFonts w:ascii="Verdana" w:hAnsi="Verdana"/>
                <w:sz w:val="20"/>
                <w:szCs w:val="20"/>
              </w:rPr>
            </w:pPr>
          </w:p>
        </w:tc>
        <w:tc>
          <w:tcPr>
            <w:tcW w:w="1276" w:type="dxa"/>
          </w:tcPr>
          <w:p w:rsidR="003A2DAB" w:rsidRPr="003E7C0D" w:rsidRDefault="006E4092" w:rsidP="004B75B7">
            <w:pPr>
              <w:jc w:val="right"/>
              <w:rPr>
                <w:rFonts w:ascii="Verdana" w:hAnsi="Verdana"/>
                <w:sz w:val="20"/>
                <w:szCs w:val="20"/>
              </w:rPr>
            </w:pPr>
            <w:r w:rsidRPr="003E7C0D">
              <w:rPr>
                <w:rFonts w:ascii="Verdana" w:hAnsi="Verdana"/>
                <w:sz w:val="20"/>
                <w:szCs w:val="20"/>
              </w:rPr>
              <w:t>5</w:t>
            </w:r>
            <w:r w:rsidR="003A2DAB" w:rsidRPr="003E7C0D">
              <w:rPr>
                <w:rFonts w:ascii="Verdana" w:hAnsi="Verdana"/>
                <w:sz w:val="20"/>
                <w:szCs w:val="20"/>
              </w:rPr>
              <w:t>%</w:t>
            </w:r>
          </w:p>
        </w:tc>
      </w:tr>
      <w:tr w:rsidR="003A2DAB" w:rsidRPr="00CA1154" w:rsidTr="004B75B7">
        <w:tc>
          <w:tcPr>
            <w:tcW w:w="675" w:type="dxa"/>
          </w:tcPr>
          <w:p w:rsidR="003A2DAB" w:rsidRPr="00CA1154" w:rsidRDefault="00DC4F95" w:rsidP="004B75B7">
            <w:pPr>
              <w:rPr>
                <w:rFonts w:ascii="Verdana" w:hAnsi="Verdana"/>
                <w:sz w:val="20"/>
                <w:szCs w:val="20"/>
              </w:rPr>
            </w:pPr>
            <w:r>
              <w:rPr>
                <w:rFonts w:ascii="Verdana" w:hAnsi="Verdana"/>
                <w:sz w:val="20"/>
                <w:szCs w:val="20"/>
              </w:rPr>
              <w:t>7</w:t>
            </w:r>
            <w:r w:rsidR="003A2DAB" w:rsidRPr="00CA1154">
              <w:rPr>
                <w:rFonts w:ascii="Verdana" w:hAnsi="Verdana"/>
                <w:sz w:val="20"/>
                <w:szCs w:val="20"/>
              </w:rPr>
              <w:t>.</w:t>
            </w:r>
          </w:p>
        </w:tc>
        <w:tc>
          <w:tcPr>
            <w:tcW w:w="8080" w:type="dxa"/>
          </w:tcPr>
          <w:p w:rsidR="003A2DAB" w:rsidRPr="00CA1154" w:rsidRDefault="003A2DAB" w:rsidP="004B75B7">
            <w:pPr>
              <w:jc w:val="left"/>
              <w:rPr>
                <w:rFonts w:ascii="Verdana" w:eastAsia="Times" w:hAnsi="Verdana"/>
                <w:sz w:val="20"/>
                <w:szCs w:val="20"/>
                <w:lang w:eastAsia="en-US"/>
              </w:rPr>
            </w:pPr>
            <w:r w:rsidRPr="00CA1154">
              <w:rPr>
                <w:rFonts w:ascii="Verdana" w:eastAsia="Times" w:hAnsi="Verdana"/>
                <w:sz w:val="20"/>
                <w:szCs w:val="20"/>
              </w:rPr>
              <w:t xml:space="preserve">Establishment of Standard Operating Procedures to ensure adherence to protocols and administrative requirements </w:t>
            </w:r>
          </w:p>
          <w:p w:rsidR="003A2DAB" w:rsidRPr="00CA1154" w:rsidRDefault="003A2DAB" w:rsidP="004B75B7">
            <w:pPr>
              <w:pStyle w:val="Header"/>
              <w:tabs>
                <w:tab w:val="clear" w:pos="4153"/>
                <w:tab w:val="clear" w:pos="8306"/>
              </w:tabs>
              <w:rPr>
                <w:rFonts w:ascii="Verdana" w:hAnsi="Verdana"/>
                <w:sz w:val="20"/>
                <w:szCs w:val="20"/>
              </w:rPr>
            </w:pPr>
          </w:p>
        </w:tc>
        <w:tc>
          <w:tcPr>
            <w:tcW w:w="1276" w:type="dxa"/>
          </w:tcPr>
          <w:p w:rsidR="003A2DAB" w:rsidRPr="003E7C0D" w:rsidRDefault="006E4092" w:rsidP="004B75B7">
            <w:pPr>
              <w:jc w:val="right"/>
              <w:rPr>
                <w:rFonts w:ascii="Verdana" w:hAnsi="Verdana"/>
                <w:sz w:val="20"/>
                <w:szCs w:val="20"/>
              </w:rPr>
            </w:pPr>
            <w:r w:rsidRPr="003E7C0D">
              <w:rPr>
                <w:rFonts w:ascii="Verdana" w:hAnsi="Verdana"/>
                <w:sz w:val="20"/>
                <w:szCs w:val="20"/>
              </w:rPr>
              <w:t>5</w:t>
            </w:r>
            <w:r w:rsidR="003A2DAB" w:rsidRPr="003E7C0D">
              <w:rPr>
                <w:rFonts w:ascii="Verdana" w:hAnsi="Verdana"/>
                <w:sz w:val="20"/>
                <w:szCs w:val="20"/>
              </w:rPr>
              <w:t>%</w:t>
            </w:r>
          </w:p>
        </w:tc>
      </w:tr>
      <w:tr w:rsidR="003A2DAB" w:rsidRPr="00CA1154" w:rsidTr="004B75B7">
        <w:tc>
          <w:tcPr>
            <w:tcW w:w="675" w:type="dxa"/>
          </w:tcPr>
          <w:p w:rsidR="003A2DAB" w:rsidRPr="00CA1154" w:rsidRDefault="00DC4F95" w:rsidP="004B75B7">
            <w:pPr>
              <w:rPr>
                <w:rFonts w:ascii="Verdana" w:hAnsi="Verdana"/>
                <w:sz w:val="20"/>
                <w:szCs w:val="20"/>
              </w:rPr>
            </w:pPr>
            <w:r>
              <w:rPr>
                <w:rFonts w:ascii="Verdana" w:hAnsi="Verdana"/>
                <w:sz w:val="20"/>
                <w:szCs w:val="20"/>
              </w:rPr>
              <w:t>8</w:t>
            </w:r>
            <w:r w:rsidR="003A2DAB" w:rsidRPr="00CA1154">
              <w:rPr>
                <w:rFonts w:ascii="Verdana" w:hAnsi="Verdana"/>
                <w:sz w:val="20"/>
                <w:szCs w:val="20"/>
              </w:rPr>
              <w:t>.</w:t>
            </w:r>
          </w:p>
        </w:tc>
        <w:tc>
          <w:tcPr>
            <w:tcW w:w="8080" w:type="dxa"/>
          </w:tcPr>
          <w:p w:rsidR="003A2DAB" w:rsidRDefault="003A2DAB" w:rsidP="00305D9E">
            <w:pPr>
              <w:jc w:val="left"/>
              <w:rPr>
                <w:rFonts w:ascii="Verdana" w:eastAsia="Times" w:hAnsi="Verdana"/>
                <w:sz w:val="20"/>
                <w:szCs w:val="20"/>
                <w:lang w:eastAsia="en-US"/>
              </w:rPr>
            </w:pPr>
            <w:r w:rsidRPr="00CA1154">
              <w:rPr>
                <w:rFonts w:ascii="Verdana" w:eastAsia="Times" w:hAnsi="Verdana"/>
                <w:sz w:val="20"/>
                <w:szCs w:val="20"/>
                <w:lang w:eastAsia="en-US"/>
              </w:rPr>
              <w:t>Supervise the organisation of the steering group and other key meetings and track the work of the various groups and bodies associated with the trial.</w:t>
            </w:r>
          </w:p>
          <w:p w:rsidR="00305D9E" w:rsidRPr="00305D9E" w:rsidRDefault="00305D9E" w:rsidP="00305D9E">
            <w:pPr>
              <w:jc w:val="left"/>
              <w:rPr>
                <w:rFonts w:ascii="Verdana" w:eastAsia="Times" w:hAnsi="Verdana"/>
                <w:sz w:val="20"/>
                <w:szCs w:val="20"/>
                <w:lang w:eastAsia="en-US"/>
              </w:rPr>
            </w:pPr>
          </w:p>
        </w:tc>
        <w:tc>
          <w:tcPr>
            <w:tcW w:w="1276" w:type="dxa"/>
          </w:tcPr>
          <w:p w:rsidR="003A2DAB" w:rsidRPr="003E7C0D" w:rsidRDefault="007E13F9" w:rsidP="004B75B7">
            <w:pPr>
              <w:jc w:val="right"/>
              <w:rPr>
                <w:rFonts w:ascii="Verdana" w:hAnsi="Verdana"/>
                <w:sz w:val="20"/>
                <w:szCs w:val="20"/>
              </w:rPr>
            </w:pPr>
            <w:r>
              <w:rPr>
                <w:rFonts w:ascii="Verdana" w:hAnsi="Verdana"/>
                <w:sz w:val="20"/>
                <w:szCs w:val="20"/>
              </w:rPr>
              <w:t>5</w:t>
            </w:r>
            <w:r w:rsidR="003A2DAB" w:rsidRPr="003E7C0D">
              <w:rPr>
                <w:rFonts w:ascii="Verdana" w:hAnsi="Verdana"/>
                <w:sz w:val="20"/>
                <w:szCs w:val="20"/>
              </w:rPr>
              <w:t>%</w:t>
            </w:r>
          </w:p>
        </w:tc>
      </w:tr>
      <w:tr w:rsidR="003A2DAB" w:rsidRPr="00CA1154" w:rsidTr="004B75B7">
        <w:tc>
          <w:tcPr>
            <w:tcW w:w="675" w:type="dxa"/>
          </w:tcPr>
          <w:p w:rsidR="003A2DAB" w:rsidRPr="00CA1154" w:rsidRDefault="00DC4F95" w:rsidP="004B75B7">
            <w:pPr>
              <w:rPr>
                <w:rFonts w:ascii="Verdana" w:hAnsi="Verdana"/>
                <w:sz w:val="20"/>
                <w:szCs w:val="20"/>
              </w:rPr>
            </w:pPr>
            <w:r>
              <w:rPr>
                <w:rFonts w:ascii="Verdana" w:hAnsi="Verdana"/>
                <w:sz w:val="20"/>
                <w:szCs w:val="20"/>
              </w:rPr>
              <w:br w:type="page"/>
              <w:t>9</w:t>
            </w:r>
            <w:r w:rsidR="003A2DAB" w:rsidRPr="00CA1154">
              <w:rPr>
                <w:rFonts w:ascii="Verdana" w:hAnsi="Verdana"/>
                <w:sz w:val="20"/>
                <w:szCs w:val="20"/>
              </w:rPr>
              <w:t>.</w:t>
            </w:r>
          </w:p>
        </w:tc>
        <w:tc>
          <w:tcPr>
            <w:tcW w:w="8080" w:type="dxa"/>
          </w:tcPr>
          <w:p w:rsidR="003A2DAB" w:rsidRDefault="003A2DAB" w:rsidP="00305D9E">
            <w:pPr>
              <w:jc w:val="left"/>
              <w:rPr>
                <w:rFonts w:ascii="Verdana" w:eastAsia="Times" w:hAnsi="Verdana"/>
                <w:sz w:val="20"/>
                <w:szCs w:val="20"/>
                <w:lang w:eastAsia="en-US"/>
              </w:rPr>
            </w:pPr>
            <w:r w:rsidRPr="00CA1154">
              <w:rPr>
                <w:rFonts w:ascii="Verdana" w:eastAsia="Times" w:hAnsi="Verdana"/>
                <w:sz w:val="20"/>
                <w:szCs w:val="20"/>
                <w:lang w:eastAsia="en-US"/>
              </w:rPr>
              <w:t>Liaise with personnel involved in the project at all sites such as Principal Investigators, researchers, and members of the study advisory board.</w:t>
            </w:r>
          </w:p>
          <w:p w:rsidR="007E13F9" w:rsidRPr="00305D9E" w:rsidRDefault="007E13F9" w:rsidP="00305D9E">
            <w:pPr>
              <w:jc w:val="left"/>
              <w:rPr>
                <w:rFonts w:ascii="Verdana" w:eastAsia="Times" w:hAnsi="Verdana"/>
                <w:sz w:val="20"/>
                <w:szCs w:val="20"/>
                <w:lang w:eastAsia="en-US"/>
              </w:rPr>
            </w:pPr>
          </w:p>
        </w:tc>
        <w:tc>
          <w:tcPr>
            <w:tcW w:w="1276" w:type="dxa"/>
          </w:tcPr>
          <w:p w:rsidR="003A2DAB" w:rsidRPr="003E7C0D" w:rsidRDefault="006E4092" w:rsidP="004B75B7">
            <w:pPr>
              <w:jc w:val="right"/>
              <w:rPr>
                <w:rFonts w:ascii="Verdana" w:hAnsi="Verdana"/>
                <w:sz w:val="20"/>
                <w:szCs w:val="20"/>
              </w:rPr>
            </w:pPr>
            <w:r w:rsidRPr="003E7C0D">
              <w:rPr>
                <w:rFonts w:ascii="Verdana" w:hAnsi="Verdana"/>
                <w:sz w:val="20"/>
                <w:szCs w:val="20"/>
              </w:rPr>
              <w:t>5</w:t>
            </w:r>
            <w:r w:rsidR="003A2DAB" w:rsidRPr="003E7C0D">
              <w:rPr>
                <w:rFonts w:ascii="Verdana" w:hAnsi="Verdana"/>
                <w:sz w:val="20"/>
                <w:szCs w:val="20"/>
              </w:rPr>
              <w:t>%</w:t>
            </w:r>
          </w:p>
        </w:tc>
      </w:tr>
      <w:tr w:rsidR="003A2DAB" w:rsidRPr="00CA1154" w:rsidTr="004B75B7">
        <w:tc>
          <w:tcPr>
            <w:tcW w:w="675" w:type="dxa"/>
          </w:tcPr>
          <w:p w:rsidR="003A2DAB" w:rsidRPr="00CA1154" w:rsidRDefault="00DC4F95" w:rsidP="004B75B7">
            <w:pPr>
              <w:rPr>
                <w:rFonts w:ascii="Verdana" w:hAnsi="Verdana"/>
                <w:sz w:val="20"/>
                <w:szCs w:val="20"/>
              </w:rPr>
            </w:pPr>
            <w:r>
              <w:rPr>
                <w:rFonts w:ascii="Verdana" w:hAnsi="Verdana"/>
                <w:sz w:val="20"/>
                <w:szCs w:val="20"/>
              </w:rPr>
              <w:t>10</w:t>
            </w:r>
            <w:r w:rsidR="003A2DAB" w:rsidRPr="00CA1154">
              <w:rPr>
                <w:rFonts w:ascii="Verdana" w:hAnsi="Verdana"/>
                <w:sz w:val="20"/>
                <w:szCs w:val="20"/>
              </w:rPr>
              <w:t>.</w:t>
            </w:r>
          </w:p>
        </w:tc>
        <w:tc>
          <w:tcPr>
            <w:tcW w:w="8080" w:type="dxa"/>
          </w:tcPr>
          <w:p w:rsidR="003A2DAB" w:rsidRDefault="00305D9E" w:rsidP="004B75B7">
            <w:pPr>
              <w:jc w:val="left"/>
              <w:rPr>
                <w:rFonts w:ascii="Verdana" w:eastAsia="Times" w:hAnsi="Verdana"/>
                <w:sz w:val="20"/>
                <w:szCs w:val="20"/>
                <w:lang w:eastAsia="en-US"/>
              </w:rPr>
            </w:pPr>
            <w:r>
              <w:rPr>
                <w:rFonts w:ascii="Verdana" w:eastAsia="Times" w:hAnsi="Verdana"/>
                <w:sz w:val="20"/>
                <w:szCs w:val="20"/>
                <w:lang w:eastAsia="en-US"/>
              </w:rPr>
              <w:t>Manage and keep track and project lines, and unders</w:t>
            </w:r>
            <w:r w:rsidR="003A2DAB" w:rsidRPr="00CA1154">
              <w:rPr>
                <w:rFonts w:ascii="Verdana" w:eastAsia="Times" w:hAnsi="Verdana"/>
                <w:sz w:val="20"/>
                <w:szCs w:val="20"/>
                <w:lang w:eastAsia="en-US"/>
              </w:rPr>
              <w:t>tand the requirements of the various controlling bodies, agencies and frameworks, guiding the project in conforming to those requirements and co-ordinating any necessary audit processes.</w:t>
            </w:r>
          </w:p>
          <w:p w:rsidR="00305D9E" w:rsidRPr="00CA1154" w:rsidRDefault="00305D9E" w:rsidP="004B75B7">
            <w:pPr>
              <w:jc w:val="left"/>
              <w:rPr>
                <w:rFonts w:ascii="Verdana" w:eastAsia="Times" w:hAnsi="Verdana"/>
                <w:sz w:val="20"/>
                <w:szCs w:val="20"/>
                <w:lang w:eastAsia="en-US"/>
              </w:rPr>
            </w:pPr>
          </w:p>
        </w:tc>
        <w:tc>
          <w:tcPr>
            <w:tcW w:w="1276" w:type="dxa"/>
          </w:tcPr>
          <w:p w:rsidR="003A2DAB" w:rsidRPr="003E7C0D" w:rsidRDefault="00305D9E" w:rsidP="004B75B7">
            <w:pPr>
              <w:jc w:val="right"/>
              <w:rPr>
                <w:rFonts w:ascii="Verdana" w:hAnsi="Verdana"/>
                <w:sz w:val="20"/>
                <w:szCs w:val="20"/>
              </w:rPr>
            </w:pPr>
            <w:r>
              <w:rPr>
                <w:rFonts w:ascii="Verdana" w:hAnsi="Verdana"/>
                <w:sz w:val="20"/>
                <w:szCs w:val="20"/>
              </w:rPr>
              <w:t>5</w:t>
            </w:r>
            <w:r w:rsidR="003A2DAB" w:rsidRPr="003E7C0D">
              <w:rPr>
                <w:rFonts w:ascii="Verdana" w:hAnsi="Verdana"/>
                <w:sz w:val="20"/>
                <w:szCs w:val="20"/>
              </w:rPr>
              <w:t>%</w:t>
            </w:r>
          </w:p>
        </w:tc>
      </w:tr>
      <w:tr w:rsidR="003A2DAB" w:rsidRPr="00CA1154" w:rsidTr="004B75B7">
        <w:tc>
          <w:tcPr>
            <w:tcW w:w="675" w:type="dxa"/>
          </w:tcPr>
          <w:p w:rsidR="003A2DAB" w:rsidRPr="00CA1154" w:rsidRDefault="00DC4F95" w:rsidP="004B75B7">
            <w:pPr>
              <w:rPr>
                <w:rFonts w:ascii="Verdana" w:hAnsi="Verdana"/>
                <w:sz w:val="20"/>
                <w:szCs w:val="20"/>
              </w:rPr>
            </w:pPr>
            <w:r>
              <w:rPr>
                <w:rFonts w:ascii="Verdana" w:hAnsi="Verdana"/>
                <w:sz w:val="20"/>
                <w:szCs w:val="20"/>
              </w:rPr>
              <w:t>11</w:t>
            </w:r>
            <w:r w:rsidR="003A2DAB" w:rsidRPr="00CA1154">
              <w:rPr>
                <w:rFonts w:ascii="Verdana" w:hAnsi="Verdana"/>
                <w:sz w:val="20"/>
                <w:szCs w:val="20"/>
              </w:rPr>
              <w:t>.</w:t>
            </w:r>
          </w:p>
        </w:tc>
        <w:tc>
          <w:tcPr>
            <w:tcW w:w="8080" w:type="dxa"/>
          </w:tcPr>
          <w:p w:rsidR="003A2DAB" w:rsidRPr="00CA1154" w:rsidRDefault="003A2DAB" w:rsidP="004B75B7">
            <w:pPr>
              <w:jc w:val="left"/>
              <w:rPr>
                <w:rFonts w:ascii="Verdana" w:eastAsia="Times" w:hAnsi="Verdana"/>
                <w:sz w:val="20"/>
                <w:szCs w:val="20"/>
                <w:lang w:eastAsia="en-US"/>
              </w:rPr>
            </w:pPr>
            <w:r w:rsidRPr="00CA1154">
              <w:rPr>
                <w:rFonts w:ascii="Verdana" w:eastAsia="Times" w:hAnsi="Verdana"/>
                <w:sz w:val="20"/>
                <w:szCs w:val="20"/>
                <w:lang w:eastAsia="en-US"/>
              </w:rPr>
              <w:t>Work with the Chief Investigator (Prof Orrell) to ensure that the programme is meeting its targets, is producing meaningful output and to predict and plan any changes that warrant requests to changes in protocol, funding or time.</w:t>
            </w:r>
          </w:p>
          <w:p w:rsidR="003A2DAB" w:rsidRPr="00CA1154" w:rsidRDefault="003A2DAB" w:rsidP="004B75B7">
            <w:pPr>
              <w:jc w:val="left"/>
              <w:rPr>
                <w:rFonts w:ascii="Verdana" w:eastAsia="Times" w:hAnsi="Verdana"/>
                <w:sz w:val="20"/>
                <w:szCs w:val="20"/>
                <w:lang w:eastAsia="en-US"/>
              </w:rPr>
            </w:pPr>
          </w:p>
        </w:tc>
        <w:tc>
          <w:tcPr>
            <w:tcW w:w="1276" w:type="dxa"/>
          </w:tcPr>
          <w:p w:rsidR="003A2DAB" w:rsidRPr="003E7C0D" w:rsidRDefault="006E4092" w:rsidP="004B75B7">
            <w:pPr>
              <w:jc w:val="right"/>
              <w:rPr>
                <w:rFonts w:ascii="Verdana" w:hAnsi="Verdana"/>
                <w:sz w:val="20"/>
                <w:szCs w:val="20"/>
              </w:rPr>
            </w:pPr>
            <w:r w:rsidRPr="003E7C0D">
              <w:rPr>
                <w:rFonts w:ascii="Verdana" w:hAnsi="Verdana"/>
                <w:sz w:val="20"/>
                <w:szCs w:val="20"/>
              </w:rPr>
              <w:t>5</w:t>
            </w:r>
            <w:r w:rsidR="003A2DAB" w:rsidRPr="003E7C0D">
              <w:rPr>
                <w:rFonts w:ascii="Verdana" w:hAnsi="Verdana"/>
                <w:sz w:val="20"/>
                <w:szCs w:val="20"/>
              </w:rPr>
              <w:t>%</w:t>
            </w:r>
          </w:p>
        </w:tc>
      </w:tr>
      <w:tr w:rsidR="003A2DAB" w:rsidRPr="00CA1154" w:rsidTr="004B75B7">
        <w:tc>
          <w:tcPr>
            <w:tcW w:w="675" w:type="dxa"/>
          </w:tcPr>
          <w:p w:rsidR="003A2DAB" w:rsidRPr="00CA1154" w:rsidRDefault="00DC4F95" w:rsidP="004B75B7">
            <w:pPr>
              <w:rPr>
                <w:rFonts w:ascii="Verdana" w:hAnsi="Verdana"/>
                <w:sz w:val="20"/>
                <w:szCs w:val="20"/>
              </w:rPr>
            </w:pPr>
            <w:r>
              <w:rPr>
                <w:rFonts w:ascii="Verdana" w:hAnsi="Verdana"/>
                <w:sz w:val="20"/>
                <w:szCs w:val="20"/>
              </w:rPr>
              <w:t>12</w:t>
            </w:r>
            <w:r w:rsidR="003A2DAB" w:rsidRPr="00CA1154">
              <w:rPr>
                <w:rFonts w:ascii="Verdana" w:hAnsi="Verdana"/>
                <w:sz w:val="20"/>
                <w:szCs w:val="20"/>
              </w:rPr>
              <w:t>.</w:t>
            </w:r>
          </w:p>
        </w:tc>
        <w:tc>
          <w:tcPr>
            <w:tcW w:w="8080" w:type="dxa"/>
          </w:tcPr>
          <w:p w:rsidR="003A2DAB" w:rsidRPr="00CA1154" w:rsidRDefault="003A2DAB" w:rsidP="004B75B7">
            <w:pPr>
              <w:jc w:val="left"/>
              <w:rPr>
                <w:rFonts w:ascii="Verdana" w:eastAsia="Times" w:hAnsi="Verdana"/>
                <w:sz w:val="20"/>
                <w:szCs w:val="20"/>
                <w:lang w:eastAsia="en-US"/>
              </w:rPr>
            </w:pPr>
            <w:r w:rsidRPr="00CA1154">
              <w:rPr>
                <w:rFonts w:ascii="Verdana" w:eastAsia="Times" w:hAnsi="Verdana"/>
                <w:sz w:val="20"/>
                <w:szCs w:val="20"/>
                <w:lang w:eastAsia="en-US"/>
              </w:rPr>
              <w:t>Ensure the inclusion of consumer group representatives at the appropriate levels and times.</w:t>
            </w:r>
          </w:p>
          <w:p w:rsidR="003A2DAB" w:rsidRPr="00CA1154" w:rsidRDefault="003A2DAB" w:rsidP="004B75B7">
            <w:pPr>
              <w:jc w:val="left"/>
              <w:rPr>
                <w:rFonts w:ascii="Verdana" w:eastAsia="Times" w:hAnsi="Verdana"/>
                <w:sz w:val="20"/>
                <w:szCs w:val="20"/>
                <w:lang w:eastAsia="en-US"/>
              </w:rPr>
            </w:pPr>
          </w:p>
        </w:tc>
        <w:tc>
          <w:tcPr>
            <w:tcW w:w="1276" w:type="dxa"/>
          </w:tcPr>
          <w:p w:rsidR="003A2DAB" w:rsidRPr="003E7C0D" w:rsidRDefault="006E4092" w:rsidP="004B75B7">
            <w:pPr>
              <w:jc w:val="right"/>
              <w:rPr>
                <w:rFonts w:ascii="Verdana" w:hAnsi="Verdana"/>
                <w:sz w:val="20"/>
                <w:szCs w:val="20"/>
              </w:rPr>
            </w:pPr>
            <w:r w:rsidRPr="003E7C0D">
              <w:rPr>
                <w:rFonts w:ascii="Verdana" w:hAnsi="Verdana"/>
                <w:sz w:val="20"/>
                <w:szCs w:val="20"/>
              </w:rPr>
              <w:t>5</w:t>
            </w:r>
            <w:r w:rsidR="003A2DAB" w:rsidRPr="003E7C0D">
              <w:rPr>
                <w:rFonts w:ascii="Verdana" w:hAnsi="Verdana"/>
                <w:sz w:val="20"/>
                <w:szCs w:val="20"/>
              </w:rPr>
              <w:t>%</w:t>
            </w:r>
          </w:p>
        </w:tc>
      </w:tr>
      <w:tr w:rsidR="003A2DAB" w:rsidRPr="00CA1154" w:rsidTr="004B75B7">
        <w:tc>
          <w:tcPr>
            <w:tcW w:w="675" w:type="dxa"/>
          </w:tcPr>
          <w:p w:rsidR="003A2DAB" w:rsidRPr="00CA1154" w:rsidRDefault="00DC4F95" w:rsidP="004B75B7">
            <w:pPr>
              <w:rPr>
                <w:rFonts w:ascii="Verdana" w:hAnsi="Verdana"/>
                <w:sz w:val="20"/>
                <w:szCs w:val="20"/>
              </w:rPr>
            </w:pPr>
            <w:r>
              <w:rPr>
                <w:rFonts w:ascii="Verdana" w:hAnsi="Verdana"/>
                <w:sz w:val="20"/>
                <w:szCs w:val="20"/>
              </w:rPr>
              <w:t>13</w:t>
            </w:r>
            <w:r w:rsidR="003A2DAB" w:rsidRPr="00CA1154">
              <w:rPr>
                <w:rFonts w:ascii="Verdana" w:hAnsi="Verdana"/>
                <w:sz w:val="20"/>
                <w:szCs w:val="20"/>
              </w:rPr>
              <w:t>.</w:t>
            </w:r>
          </w:p>
        </w:tc>
        <w:tc>
          <w:tcPr>
            <w:tcW w:w="8080" w:type="dxa"/>
          </w:tcPr>
          <w:p w:rsidR="003A2DAB" w:rsidRPr="00CA1154" w:rsidRDefault="003A2DAB" w:rsidP="004B75B7">
            <w:pPr>
              <w:jc w:val="left"/>
              <w:rPr>
                <w:rFonts w:ascii="Verdana" w:eastAsia="Times" w:hAnsi="Verdana"/>
                <w:sz w:val="20"/>
                <w:szCs w:val="20"/>
                <w:lang w:eastAsia="en-US"/>
              </w:rPr>
            </w:pPr>
            <w:r w:rsidRPr="00CA1154">
              <w:rPr>
                <w:rFonts w:ascii="Verdana" w:eastAsia="Times" w:hAnsi="Verdana"/>
                <w:sz w:val="20"/>
                <w:szCs w:val="20"/>
                <w:lang w:eastAsia="en-US"/>
              </w:rPr>
              <w:t>Analyse the findings with the help of a statistician and write up the project for publication in peer reviewed journals</w:t>
            </w:r>
          </w:p>
          <w:p w:rsidR="003A2DAB" w:rsidRPr="00CA1154" w:rsidRDefault="003A2DAB" w:rsidP="004B75B7">
            <w:pPr>
              <w:jc w:val="left"/>
              <w:rPr>
                <w:rFonts w:ascii="Verdana" w:eastAsia="Times" w:hAnsi="Verdana"/>
                <w:sz w:val="20"/>
                <w:szCs w:val="20"/>
                <w:lang w:eastAsia="en-US"/>
              </w:rPr>
            </w:pPr>
          </w:p>
        </w:tc>
        <w:tc>
          <w:tcPr>
            <w:tcW w:w="1276" w:type="dxa"/>
          </w:tcPr>
          <w:p w:rsidR="003A2DAB" w:rsidRPr="003E7C0D" w:rsidRDefault="006E4092" w:rsidP="004B75B7">
            <w:pPr>
              <w:jc w:val="right"/>
              <w:rPr>
                <w:rFonts w:ascii="Verdana" w:hAnsi="Verdana"/>
                <w:sz w:val="20"/>
                <w:szCs w:val="20"/>
              </w:rPr>
            </w:pPr>
            <w:r w:rsidRPr="003E7C0D">
              <w:rPr>
                <w:rFonts w:ascii="Verdana" w:hAnsi="Verdana"/>
                <w:sz w:val="20"/>
                <w:szCs w:val="20"/>
              </w:rPr>
              <w:t>5</w:t>
            </w:r>
            <w:r w:rsidR="003A2DAB" w:rsidRPr="003E7C0D">
              <w:rPr>
                <w:rFonts w:ascii="Verdana" w:hAnsi="Verdana"/>
                <w:sz w:val="20"/>
                <w:szCs w:val="20"/>
              </w:rPr>
              <w:t>%</w:t>
            </w:r>
          </w:p>
        </w:tc>
      </w:tr>
      <w:tr w:rsidR="003A2DAB" w:rsidRPr="00CA1154" w:rsidTr="004B75B7">
        <w:tc>
          <w:tcPr>
            <w:tcW w:w="675" w:type="dxa"/>
          </w:tcPr>
          <w:p w:rsidR="003A2DAB" w:rsidRPr="00CA1154" w:rsidRDefault="003A2DAB" w:rsidP="00DC4F95">
            <w:pPr>
              <w:rPr>
                <w:rFonts w:ascii="Verdana" w:hAnsi="Verdana"/>
                <w:sz w:val="20"/>
                <w:szCs w:val="20"/>
              </w:rPr>
            </w:pPr>
            <w:r w:rsidRPr="00CA1154">
              <w:rPr>
                <w:rFonts w:ascii="Verdana" w:hAnsi="Verdana"/>
                <w:sz w:val="20"/>
                <w:szCs w:val="20"/>
              </w:rPr>
              <w:t>1</w:t>
            </w:r>
            <w:r w:rsidR="00DC4F95">
              <w:rPr>
                <w:rFonts w:ascii="Verdana" w:hAnsi="Verdana"/>
                <w:sz w:val="20"/>
                <w:szCs w:val="20"/>
              </w:rPr>
              <w:t>4</w:t>
            </w:r>
            <w:r w:rsidRPr="00CA1154">
              <w:rPr>
                <w:rFonts w:ascii="Verdana" w:hAnsi="Verdana"/>
                <w:sz w:val="20"/>
                <w:szCs w:val="20"/>
              </w:rPr>
              <w:t>.</w:t>
            </w:r>
          </w:p>
        </w:tc>
        <w:tc>
          <w:tcPr>
            <w:tcW w:w="8080" w:type="dxa"/>
          </w:tcPr>
          <w:p w:rsidR="003A2DAB" w:rsidRPr="00CA1154" w:rsidRDefault="003A2DAB" w:rsidP="004B75B7">
            <w:pPr>
              <w:jc w:val="left"/>
              <w:rPr>
                <w:rFonts w:ascii="Verdana" w:eastAsia="Times" w:hAnsi="Verdana"/>
                <w:sz w:val="20"/>
                <w:szCs w:val="20"/>
                <w:lang w:eastAsia="en-US"/>
              </w:rPr>
            </w:pPr>
            <w:r w:rsidRPr="00CA1154">
              <w:rPr>
                <w:rFonts w:ascii="Verdana" w:eastAsia="Times" w:hAnsi="Verdana"/>
                <w:sz w:val="20"/>
                <w:szCs w:val="20"/>
              </w:rPr>
              <w:t>Oversee the preparation and publication of data, reports and information, ensuring that these meet legislative, contractual and ethical requirements.</w:t>
            </w:r>
          </w:p>
          <w:p w:rsidR="003A2DAB" w:rsidRPr="00CA1154" w:rsidRDefault="003A2DAB" w:rsidP="004B75B7">
            <w:pPr>
              <w:jc w:val="left"/>
              <w:rPr>
                <w:rFonts w:ascii="Verdana" w:eastAsia="Times" w:hAnsi="Verdana"/>
                <w:sz w:val="20"/>
                <w:szCs w:val="20"/>
                <w:lang w:eastAsia="en-US"/>
              </w:rPr>
            </w:pPr>
          </w:p>
        </w:tc>
        <w:tc>
          <w:tcPr>
            <w:tcW w:w="1276" w:type="dxa"/>
          </w:tcPr>
          <w:p w:rsidR="003A2DAB" w:rsidRPr="003E7C0D" w:rsidRDefault="006E4092" w:rsidP="004B75B7">
            <w:pPr>
              <w:jc w:val="right"/>
              <w:rPr>
                <w:rFonts w:ascii="Verdana" w:hAnsi="Verdana"/>
                <w:sz w:val="20"/>
                <w:szCs w:val="20"/>
              </w:rPr>
            </w:pPr>
            <w:r w:rsidRPr="003E7C0D">
              <w:rPr>
                <w:rFonts w:ascii="Verdana" w:hAnsi="Verdana"/>
                <w:sz w:val="20"/>
                <w:szCs w:val="20"/>
              </w:rPr>
              <w:t>5</w:t>
            </w:r>
            <w:r w:rsidR="003A2DAB" w:rsidRPr="003E7C0D">
              <w:rPr>
                <w:rFonts w:ascii="Verdana" w:hAnsi="Verdana"/>
                <w:sz w:val="20"/>
                <w:szCs w:val="20"/>
              </w:rPr>
              <w:t>%</w:t>
            </w:r>
          </w:p>
        </w:tc>
      </w:tr>
      <w:tr w:rsidR="003A2DAB" w:rsidRPr="00CA1154" w:rsidTr="004B75B7">
        <w:tc>
          <w:tcPr>
            <w:tcW w:w="675" w:type="dxa"/>
            <w:tcBorders>
              <w:top w:val="single" w:sz="6" w:space="0" w:color="auto"/>
              <w:left w:val="single" w:sz="6" w:space="0" w:color="auto"/>
              <w:bottom w:val="single" w:sz="6" w:space="0" w:color="auto"/>
              <w:right w:val="single" w:sz="6" w:space="0" w:color="auto"/>
            </w:tcBorders>
          </w:tcPr>
          <w:p w:rsidR="003A2DAB" w:rsidRPr="00CA1154" w:rsidRDefault="00DC4F95" w:rsidP="004B75B7">
            <w:pPr>
              <w:rPr>
                <w:rFonts w:ascii="Verdana" w:hAnsi="Verdana"/>
                <w:sz w:val="20"/>
                <w:szCs w:val="20"/>
              </w:rPr>
            </w:pPr>
            <w:r>
              <w:rPr>
                <w:rFonts w:ascii="Verdana" w:hAnsi="Verdana"/>
                <w:sz w:val="20"/>
                <w:szCs w:val="20"/>
              </w:rPr>
              <w:t>15</w:t>
            </w:r>
            <w:r w:rsidR="003A2DAB" w:rsidRPr="00CA1154">
              <w:rPr>
                <w:rFonts w:ascii="Verdana" w:hAnsi="Verdana"/>
                <w:sz w:val="20"/>
                <w:szCs w:val="20"/>
              </w:rPr>
              <w:t>.</w:t>
            </w:r>
          </w:p>
        </w:tc>
        <w:tc>
          <w:tcPr>
            <w:tcW w:w="8080" w:type="dxa"/>
            <w:tcBorders>
              <w:top w:val="single" w:sz="6" w:space="0" w:color="auto"/>
              <w:left w:val="single" w:sz="6" w:space="0" w:color="auto"/>
              <w:bottom w:val="single" w:sz="6" w:space="0" w:color="auto"/>
              <w:right w:val="single" w:sz="6" w:space="0" w:color="auto"/>
            </w:tcBorders>
          </w:tcPr>
          <w:p w:rsidR="003A2DAB" w:rsidRPr="00CA1154" w:rsidRDefault="003A2DAB" w:rsidP="004B75B7">
            <w:pPr>
              <w:keepNext/>
              <w:keepLines/>
              <w:jc w:val="left"/>
              <w:rPr>
                <w:rFonts w:ascii="Verdana" w:eastAsia="Times" w:hAnsi="Verdana"/>
                <w:b/>
                <w:sz w:val="20"/>
                <w:szCs w:val="20"/>
                <w:lang w:eastAsia="en-US"/>
              </w:rPr>
            </w:pPr>
            <w:r w:rsidRPr="00CA1154">
              <w:rPr>
                <w:rFonts w:ascii="Verdana" w:eastAsia="Times" w:hAnsi="Verdana"/>
                <w:sz w:val="20"/>
                <w:szCs w:val="20"/>
                <w:lang w:eastAsia="en-US"/>
              </w:rPr>
              <w:t>Plan and coordinate research dissemination</w:t>
            </w:r>
            <w:r w:rsidR="00305D9E">
              <w:rPr>
                <w:rFonts w:ascii="Verdana" w:eastAsia="Times" w:hAnsi="Verdana"/>
                <w:sz w:val="20"/>
                <w:szCs w:val="20"/>
                <w:lang w:eastAsia="en-US"/>
              </w:rPr>
              <w:t xml:space="preserve">, and presentation of research at conferences </w:t>
            </w:r>
          </w:p>
          <w:p w:rsidR="003A2DAB" w:rsidRPr="00CA1154" w:rsidRDefault="003A2DAB" w:rsidP="004B75B7">
            <w:pPr>
              <w:jc w:val="left"/>
              <w:rPr>
                <w:rFonts w:ascii="Verdana" w:eastAsia="Times" w:hAnsi="Verdana"/>
                <w:sz w:val="20"/>
                <w:szCs w:val="20"/>
                <w:lang w:eastAsia="en-US"/>
              </w:rPr>
            </w:pPr>
          </w:p>
        </w:tc>
        <w:tc>
          <w:tcPr>
            <w:tcW w:w="1276" w:type="dxa"/>
            <w:tcBorders>
              <w:top w:val="single" w:sz="6" w:space="0" w:color="auto"/>
              <w:left w:val="single" w:sz="6" w:space="0" w:color="auto"/>
              <w:bottom w:val="single" w:sz="6" w:space="0" w:color="auto"/>
              <w:right w:val="single" w:sz="6" w:space="0" w:color="auto"/>
            </w:tcBorders>
          </w:tcPr>
          <w:p w:rsidR="003A2DAB" w:rsidRPr="003E7C0D" w:rsidRDefault="00305D9E" w:rsidP="004B75B7">
            <w:pPr>
              <w:jc w:val="right"/>
              <w:rPr>
                <w:rFonts w:ascii="Verdana" w:hAnsi="Verdana"/>
                <w:sz w:val="20"/>
                <w:szCs w:val="20"/>
              </w:rPr>
            </w:pPr>
            <w:r>
              <w:rPr>
                <w:rFonts w:ascii="Verdana" w:hAnsi="Verdana"/>
                <w:sz w:val="20"/>
                <w:szCs w:val="20"/>
              </w:rPr>
              <w:t>5</w:t>
            </w:r>
            <w:r w:rsidR="003A2DAB" w:rsidRPr="003E7C0D">
              <w:rPr>
                <w:rFonts w:ascii="Verdana" w:hAnsi="Verdana"/>
                <w:sz w:val="20"/>
                <w:szCs w:val="20"/>
              </w:rPr>
              <w:t>%</w:t>
            </w:r>
          </w:p>
        </w:tc>
      </w:tr>
      <w:tr w:rsidR="003A2DAB" w:rsidRPr="00CA1154" w:rsidTr="003A2DAB">
        <w:tc>
          <w:tcPr>
            <w:tcW w:w="675" w:type="dxa"/>
          </w:tcPr>
          <w:p w:rsidR="003A2DAB" w:rsidRPr="00CA1154" w:rsidRDefault="00DC4F95" w:rsidP="004B75B7">
            <w:pPr>
              <w:rPr>
                <w:rFonts w:ascii="Verdana" w:hAnsi="Verdana"/>
                <w:sz w:val="20"/>
                <w:szCs w:val="20"/>
              </w:rPr>
            </w:pPr>
            <w:r>
              <w:rPr>
                <w:rFonts w:ascii="Verdana" w:hAnsi="Verdana"/>
                <w:sz w:val="20"/>
                <w:szCs w:val="20"/>
              </w:rPr>
              <w:br w:type="page"/>
              <w:t>16</w:t>
            </w:r>
            <w:r w:rsidR="003A2DAB" w:rsidRPr="00CA1154">
              <w:rPr>
                <w:rFonts w:ascii="Verdana" w:hAnsi="Verdana"/>
                <w:sz w:val="20"/>
                <w:szCs w:val="20"/>
              </w:rPr>
              <w:t>.</w:t>
            </w:r>
          </w:p>
        </w:tc>
        <w:tc>
          <w:tcPr>
            <w:tcW w:w="8080" w:type="dxa"/>
          </w:tcPr>
          <w:p w:rsidR="003A2DAB" w:rsidRPr="00CA1154" w:rsidRDefault="003A2DAB" w:rsidP="003E7C0D">
            <w:pPr>
              <w:rPr>
                <w:rFonts w:ascii="Verdana" w:hAnsi="Verdana"/>
                <w:sz w:val="20"/>
                <w:szCs w:val="20"/>
              </w:rPr>
            </w:pPr>
            <w:r w:rsidRPr="00CA1154">
              <w:rPr>
                <w:rFonts w:ascii="Verdana" w:hAnsi="Verdana"/>
                <w:sz w:val="20"/>
                <w:szCs w:val="20"/>
              </w:rPr>
              <w:t xml:space="preserve">You are expected to make a contribution to teaching that is in balance with wider contributions to research and other activities. </w:t>
            </w:r>
          </w:p>
        </w:tc>
        <w:tc>
          <w:tcPr>
            <w:tcW w:w="1276" w:type="dxa"/>
          </w:tcPr>
          <w:p w:rsidR="003A2DAB" w:rsidRPr="003E7C0D" w:rsidRDefault="003A2DAB" w:rsidP="004B75B7">
            <w:pPr>
              <w:jc w:val="right"/>
              <w:rPr>
                <w:rFonts w:ascii="Verdana" w:hAnsi="Verdana"/>
                <w:sz w:val="20"/>
                <w:szCs w:val="20"/>
              </w:rPr>
            </w:pPr>
          </w:p>
        </w:tc>
      </w:tr>
    </w:tbl>
    <w:p w:rsidR="0072509F" w:rsidRPr="00CA1154" w:rsidRDefault="0072509F" w:rsidP="0072509F">
      <w:pPr>
        <w:rPr>
          <w:rFonts w:ascii="Verdana" w:hAnsi="Verdana"/>
          <w:b/>
          <w:sz w:val="20"/>
          <w:szCs w:val="20"/>
        </w:rPr>
      </w:pPr>
    </w:p>
    <w:p w:rsidR="003A2DAB" w:rsidRPr="00CA1154" w:rsidRDefault="003A2DAB" w:rsidP="0072509F">
      <w:pPr>
        <w:rPr>
          <w:rFonts w:ascii="Verdana" w:hAnsi="Verdana"/>
          <w:b/>
          <w:sz w:val="20"/>
          <w:szCs w:val="20"/>
        </w:rPr>
      </w:pPr>
    </w:p>
    <w:p w:rsidR="003A2DAB" w:rsidRPr="00CA1154" w:rsidRDefault="003A2DAB" w:rsidP="0072509F">
      <w:pPr>
        <w:rPr>
          <w:rFonts w:ascii="Verdana" w:hAnsi="Verdana"/>
          <w:b/>
          <w:sz w:val="20"/>
          <w:szCs w:val="20"/>
        </w:rPr>
      </w:pPr>
    </w:p>
    <w:p w:rsidR="0072509F" w:rsidRPr="00CA1154" w:rsidRDefault="0072509F" w:rsidP="0072509F">
      <w:pPr>
        <w:rPr>
          <w:rFonts w:ascii="Verdana" w:hAnsi="Verdana"/>
          <w:b/>
          <w:sz w:val="20"/>
          <w:szCs w:val="20"/>
        </w:rPr>
      </w:pPr>
    </w:p>
    <w:p w:rsidR="0072509F" w:rsidRPr="00CA1154" w:rsidRDefault="0072509F" w:rsidP="0072509F">
      <w:pPr>
        <w:rPr>
          <w:rFonts w:ascii="Verdana" w:hAnsi="Verdana"/>
          <w:b/>
          <w:sz w:val="20"/>
          <w:szCs w:val="20"/>
        </w:rPr>
      </w:pPr>
      <w:r w:rsidRPr="00CA1154">
        <w:rPr>
          <w:rFonts w:ascii="Verdana" w:hAnsi="Verdana"/>
          <w:b/>
          <w:sz w:val="20"/>
          <w:szCs w:val="20"/>
        </w:rPr>
        <w:t>Knowledge, Skills, Qualifications &amp; Experience</w:t>
      </w:r>
    </w:p>
    <w:p w:rsidR="0072509F" w:rsidRPr="00CA1154" w:rsidRDefault="0072509F" w:rsidP="0072509F">
      <w:pPr>
        <w:rPr>
          <w:rFonts w:ascii="Verdana" w:hAnsi="Verdana"/>
          <w:b/>
          <w:i/>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4077"/>
        <w:gridCol w:w="3686"/>
      </w:tblGrid>
      <w:tr w:rsidR="0072509F" w:rsidRPr="00CA1154" w:rsidTr="003A2DAB">
        <w:trPr>
          <w:trHeight w:val="281"/>
        </w:trPr>
        <w:tc>
          <w:tcPr>
            <w:tcW w:w="2268" w:type="dxa"/>
          </w:tcPr>
          <w:p w:rsidR="0072509F" w:rsidRPr="00CA1154" w:rsidRDefault="0072509F" w:rsidP="0072509F">
            <w:pPr>
              <w:rPr>
                <w:rFonts w:ascii="Verdana" w:hAnsi="Verdana"/>
                <w:b/>
                <w:sz w:val="20"/>
                <w:szCs w:val="20"/>
              </w:rPr>
            </w:pPr>
          </w:p>
        </w:tc>
        <w:tc>
          <w:tcPr>
            <w:tcW w:w="4077" w:type="dxa"/>
          </w:tcPr>
          <w:p w:rsidR="0072509F" w:rsidRPr="00CA1154" w:rsidRDefault="0072509F" w:rsidP="0072509F">
            <w:pPr>
              <w:rPr>
                <w:rFonts w:ascii="Verdana" w:hAnsi="Verdana"/>
                <w:b/>
                <w:sz w:val="20"/>
                <w:szCs w:val="20"/>
              </w:rPr>
            </w:pPr>
            <w:r w:rsidRPr="00CA1154">
              <w:rPr>
                <w:rFonts w:ascii="Verdana" w:hAnsi="Verdana"/>
                <w:b/>
                <w:sz w:val="20"/>
                <w:szCs w:val="20"/>
              </w:rPr>
              <w:t>Essential</w:t>
            </w:r>
          </w:p>
        </w:tc>
        <w:tc>
          <w:tcPr>
            <w:tcW w:w="3686" w:type="dxa"/>
          </w:tcPr>
          <w:p w:rsidR="0072509F" w:rsidRPr="00CA1154" w:rsidRDefault="0072509F" w:rsidP="0072509F">
            <w:pPr>
              <w:rPr>
                <w:rFonts w:ascii="Verdana" w:hAnsi="Verdana"/>
                <w:b/>
                <w:sz w:val="20"/>
                <w:szCs w:val="20"/>
              </w:rPr>
            </w:pPr>
            <w:r w:rsidRPr="00CA1154">
              <w:rPr>
                <w:rFonts w:ascii="Verdana" w:hAnsi="Verdana"/>
                <w:b/>
                <w:sz w:val="20"/>
                <w:szCs w:val="20"/>
              </w:rPr>
              <w:t>Desirable</w:t>
            </w:r>
          </w:p>
        </w:tc>
      </w:tr>
      <w:tr w:rsidR="0072509F" w:rsidRPr="00CA1154" w:rsidTr="003A2DAB">
        <w:tc>
          <w:tcPr>
            <w:tcW w:w="2268" w:type="dxa"/>
          </w:tcPr>
          <w:p w:rsidR="0072509F" w:rsidRPr="00CA1154" w:rsidRDefault="0072509F" w:rsidP="0072509F">
            <w:pPr>
              <w:rPr>
                <w:rFonts w:ascii="Verdana" w:hAnsi="Verdana"/>
                <w:b/>
                <w:sz w:val="20"/>
                <w:szCs w:val="20"/>
              </w:rPr>
            </w:pPr>
            <w:r w:rsidRPr="00CA1154">
              <w:rPr>
                <w:rFonts w:ascii="Verdana" w:hAnsi="Verdana"/>
                <w:b/>
                <w:sz w:val="20"/>
                <w:szCs w:val="20"/>
              </w:rPr>
              <w:t>Qualifications/ Education</w:t>
            </w:r>
          </w:p>
          <w:p w:rsidR="0072509F" w:rsidRPr="00CA1154" w:rsidRDefault="0072509F" w:rsidP="0072509F">
            <w:pPr>
              <w:rPr>
                <w:rFonts w:ascii="Verdana" w:hAnsi="Verdana"/>
                <w:b/>
                <w:sz w:val="20"/>
                <w:szCs w:val="20"/>
              </w:rPr>
            </w:pPr>
          </w:p>
          <w:p w:rsidR="0072509F" w:rsidRPr="00CA1154" w:rsidRDefault="0072509F" w:rsidP="0072509F">
            <w:pPr>
              <w:rPr>
                <w:rFonts w:ascii="Verdana" w:hAnsi="Verdana"/>
                <w:b/>
                <w:sz w:val="20"/>
                <w:szCs w:val="20"/>
              </w:rPr>
            </w:pPr>
          </w:p>
          <w:p w:rsidR="0072509F" w:rsidRPr="00CA1154" w:rsidRDefault="0072509F" w:rsidP="0072509F">
            <w:pPr>
              <w:rPr>
                <w:rFonts w:ascii="Verdana" w:hAnsi="Verdana"/>
                <w:b/>
                <w:sz w:val="20"/>
                <w:szCs w:val="20"/>
              </w:rPr>
            </w:pPr>
          </w:p>
        </w:tc>
        <w:tc>
          <w:tcPr>
            <w:tcW w:w="4077" w:type="dxa"/>
          </w:tcPr>
          <w:p w:rsidR="003A2DAB" w:rsidRPr="00CA1154" w:rsidRDefault="003A2DAB" w:rsidP="003A2DAB">
            <w:pPr>
              <w:rPr>
                <w:rFonts w:ascii="Verdana" w:hAnsi="Verdana"/>
                <w:sz w:val="20"/>
                <w:szCs w:val="20"/>
              </w:rPr>
            </w:pPr>
            <w:r w:rsidRPr="00CA1154">
              <w:rPr>
                <w:rFonts w:ascii="Verdana" w:hAnsi="Verdana"/>
                <w:sz w:val="20"/>
                <w:szCs w:val="20"/>
              </w:rPr>
              <w:t>Doctoral degree</w:t>
            </w:r>
          </w:p>
          <w:p w:rsidR="0072509F" w:rsidRPr="00CA1154" w:rsidRDefault="003A2DAB" w:rsidP="003A2DAB">
            <w:pPr>
              <w:rPr>
                <w:rFonts w:ascii="Verdana" w:hAnsi="Verdana"/>
                <w:sz w:val="20"/>
                <w:szCs w:val="20"/>
              </w:rPr>
            </w:pPr>
            <w:r w:rsidRPr="00CA1154">
              <w:rPr>
                <w:rFonts w:ascii="Verdana" w:hAnsi="Verdana"/>
                <w:sz w:val="20"/>
                <w:szCs w:val="20"/>
              </w:rPr>
              <w:t>Project management qualifications or proven relevant skills</w:t>
            </w:r>
          </w:p>
        </w:tc>
        <w:tc>
          <w:tcPr>
            <w:tcW w:w="3686" w:type="dxa"/>
          </w:tcPr>
          <w:p w:rsidR="0072509F" w:rsidRPr="00CA1154" w:rsidRDefault="003A2DAB" w:rsidP="0072509F">
            <w:pPr>
              <w:rPr>
                <w:rFonts w:ascii="Verdana" w:hAnsi="Verdana"/>
                <w:sz w:val="20"/>
                <w:szCs w:val="20"/>
              </w:rPr>
            </w:pPr>
            <w:r w:rsidRPr="00CA1154">
              <w:rPr>
                <w:rFonts w:ascii="Verdana" w:hAnsi="Verdana"/>
                <w:sz w:val="20"/>
                <w:szCs w:val="20"/>
              </w:rPr>
              <w:t>Clinical qualification</w:t>
            </w:r>
          </w:p>
        </w:tc>
      </w:tr>
      <w:tr w:rsidR="003A2DAB" w:rsidRPr="00CA1154" w:rsidTr="003A2DAB">
        <w:tc>
          <w:tcPr>
            <w:tcW w:w="2268" w:type="dxa"/>
          </w:tcPr>
          <w:p w:rsidR="003A2DAB" w:rsidRPr="00CA1154" w:rsidRDefault="003A2DAB" w:rsidP="0072509F">
            <w:pPr>
              <w:rPr>
                <w:rFonts w:ascii="Verdana" w:hAnsi="Verdana"/>
                <w:b/>
                <w:sz w:val="20"/>
                <w:szCs w:val="20"/>
              </w:rPr>
            </w:pPr>
            <w:r w:rsidRPr="00CA1154">
              <w:rPr>
                <w:rFonts w:ascii="Verdana" w:hAnsi="Verdana"/>
                <w:b/>
                <w:sz w:val="20"/>
                <w:szCs w:val="20"/>
              </w:rPr>
              <w:t>Skills/Training</w:t>
            </w:r>
          </w:p>
          <w:p w:rsidR="003A2DAB" w:rsidRPr="00CA1154" w:rsidRDefault="003A2DAB" w:rsidP="0072509F">
            <w:pPr>
              <w:rPr>
                <w:rFonts w:ascii="Verdana" w:hAnsi="Verdana"/>
                <w:b/>
                <w:sz w:val="20"/>
                <w:szCs w:val="20"/>
              </w:rPr>
            </w:pPr>
          </w:p>
          <w:p w:rsidR="003A2DAB" w:rsidRPr="00CA1154" w:rsidRDefault="003A2DAB" w:rsidP="0072509F">
            <w:pPr>
              <w:rPr>
                <w:rFonts w:ascii="Verdana" w:hAnsi="Verdana"/>
                <w:b/>
                <w:sz w:val="20"/>
                <w:szCs w:val="20"/>
              </w:rPr>
            </w:pPr>
          </w:p>
          <w:p w:rsidR="003A2DAB" w:rsidRPr="00CA1154" w:rsidRDefault="003A2DAB" w:rsidP="0072509F">
            <w:pPr>
              <w:rPr>
                <w:rFonts w:ascii="Verdana" w:hAnsi="Verdana"/>
                <w:b/>
                <w:sz w:val="20"/>
                <w:szCs w:val="20"/>
              </w:rPr>
            </w:pPr>
          </w:p>
          <w:p w:rsidR="003A2DAB" w:rsidRPr="00CA1154" w:rsidRDefault="003A2DAB" w:rsidP="0072509F">
            <w:pPr>
              <w:rPr>
                <w:rFonts w:ascii="Verdana" w:hAnsi="Verdana"/>
                <w:b/>
                <w:sz w:val="20"/>
                <w:szCs w:val="20"/>
              </w:rPr>
            </w:pPr>
          </w:p>
        </w:tc>
        <w:tc>
          <w:tcPr>
            <w:tcW w:w="4077" w:type="dxa"/>
          </w:tcPr>
          <w:p w:rsidR="003A2DAB" w:rsidRDefault="003A2DAB" w:rsidP="004B75B7">
            <w:pPr>
              <w:rPr>
                <w:rFonts w:ascii="Verdana" w:hAnsi="Verdana"/>
                <w:sz w:val="20"/>
                <w:szCs w:val="20"/>
              </w:rPr>
            </w:pPr>
            <w:r w:rsidRPr="00CA1154">
              <w:rPr>
                <w:rFonts w:ascii="Verdana" w:hAnsi="Verdana"/>
                <w:sz w:val="20"/>
                <w:szCs w:val="20"/>
              </w:rPr>
              <w:t>Excellent IT skills in email and advanced word processing (Microsoft Office), ability to research effectively on the Internet</w:t>
            </w:r>
          </w:p>
          <w:p w:rsidR="00856C03" w:rsidRPr="00CA1154" w:rsidRDefault="00856C03" w:rsidP="004B75B7">
            <w:pPr>
              <w:rPr>
                <w:rFonts w:ascii="Verdana" w:hAnsi="Verdana"/>
                <w:sz w:val="20"/>
                <w:szCs w:val="20"/>
              </w:rPr>
            </w:pPr>
          </w:p>
          <w:p w:rsidR="003A2DAB" w:rsidRDefault="003A2DAB" w:rsidP="004B75B7">
            <w:pPr>
              <w:rPr>
                <w:rFonts w:ascii="Verdana" w:hAnsi="Verdana"/>
                <w:sz w:val="20"/>
                <w:szCs w:val="20"/>
              </w:rPr>
            </w:pPr>
            <w:r w:rsidRPr="00CA1154">
              <w:rPr>
                <w:rFonts w:ascii="Verdana" w:hAnsi="Verdana"/>
                <w:sz w:val="20"/>
                <w:szCs w:val="20"/>
              </w:rPr>
              <w:t>Ability to use databases, spreadsheets and website management software</w:t>
            </w:r>
          </w:p>
          <w:p w:rsidR="00856C03" w:rsidRPr="00CA1154" w:rsidRDefault="00856C03" w:rsidP="004B75B7">
            <w:pPr>
              <w:rPr>
                <w:rFonts w:ascii="Verdana" w:hAnsi="Verdana"/>
                <w:sz w:val="20"/>
                <w:szCs w:val="20"/>
              </w:rPr>
            </w:pPr>
          </w:p>
          <w:p w:rsidR="003A2DAB" w:rsidRDefault="003A2DAB" w:rsidP="004B75B7">
            <w:pPr>
              <w:rPr>
                <w:rFonts w:ascii="Verdana" w:hAnsi="Verdana"/>
                <w:sz w:val="20"/>
                <w:szCs w:val="20"/>
              </w:rPr>
            </w:pPr>
            <w:r w:rsidRPr="00CA1154">
              <w:rPr>
                <w:rFonts w:ascii="Verdana" w:hAnsi="Verdana"/>
                <w:sz w:val="20"/>
                <w:szCs w:val="20"/>
              </w:rPr>
              <w:t>Excellent organisational skills</w:t>
            </w:r>
          </w:p>
          <w:p w:rsidR="00856C03" w:rsidRPr="00CA1154" w:rsidRDefault="00856C03" w:rsidP="004B75B7">
            <w:pPr>
              <w:rPr>
                <w:rFonts w:ascii="Verdana" w:hAnsi="Verdana"/>
                <w:sz w:val="20"/>
                <w:szCs w:val="20"/>
              </w:rPr>
            </w:pPr>
          </w:p>
          <w:p w:rsidR="003A2DAB" w:rsidRDefault="003A2DAB" w:rsidP="004B75B7">
            <w:pPr>
              <w:rPr>
                <w:rFonts w:ascii="Verdana" w:hAnsi="Verdana"/>
                <w:sz w:val="20"/>
                <w:szCs w:val="20"/>
              </w:rPr>
            </w:pPr>
            <w:r w:rsidRPr="00CA1154">
              <w:rPr>
                <w:rFonts w:ascii="Verdana" w:hAnsi="Verdana"/>
                <w:sz w:val="20"/>
                <w:szCs w:val="20"/>
              </w:rPr>
              <w:t>Excellent communication (written and oral) and interpersonal skills</w:t>
            </w:r>
          </w:p>
          <w:p w:rsidR="00856C03" w:rsidRPr="00CA1154" w:rsidRDefault="00856C03" w:rsidP="004B75B7">
            <w:pPr>
              <w:rPr>
                <w:rFonts w:ascii="Verdana" w:hAnsi="Verdana"/>
                <w:sz w:val="20"/>
                <w:szCs w:val="20"/>
              </w:rPr>
            </w:pPr>
          </w:p>
          <w:p w:rsidR="003A2DAB" w:rsidRPr="00CA1154" w:rsidRDefault="003A2DAB" w:rsidP="004B75B7">
            <w:pPr>
              <w:rPr>
                <w:rFonts w:ascii="Verdana" w:hAnsi="Verdana"/>
                <w:sz w:val="20"/>
                <w:szCs w:val="20"/>
              </w:rPr>
            </w:pPr>
            <w:r w:rsidRPr="00CA1154">
              <w:rPr>
                <w:rFonts w:ascii="Verdana" w:hAnsi="Verdana"/>
                <w:sz w:val="20"/>
                <w:szCs w:val="20"/>
              </w:rPr>
              <w:t>A methodical and accurate approach to work with attention to detail</w:t>
            </w:r>
          </w:p>
          <w:p w:rsidR="00856C03" w:rsidRDefault="00856C03" w:rsidP="004B75B7">
            <w:pPr>
              <w:rPr>
                <w:rFonts w:ascii="Verdana" w:hAnsi="Verdana"/>
                <w:sz w:val="20"/>
                <w:szCs w:val="20"/>
              </w:rPr>
            </w:pPr>
          </w:p>
          <w:p w:rsidR="003A2DAB" w:rsidRDefault="00856C03" w:rsidP="004B75B7">
            <w:pPr>
              <w:rPr>
                <w:rFonts w:ascii="Verdana" w:hAnsi="Verdana"/>
                <w:sz w:val="20"/>
                <w:szCs w:val="20"/>
              </w:rPr>
            </w:pPr>
            <w:r>
              <w:rPr>
                <w:rFonts w:ascii="Verdana" w:hAnsi="Verdana"/>
                <w:sz w:val="20"/>
                <w:szCs w:val="20"/>
              </w:rPr>
              <w:t xml:space="preserve">Ability </w:t>
            </w:r>
            <w:r w:rsidR="003A2DAB" w:rsidRPr="00CA1154">
              <w:rPr>
                <w:rFonts w:ascii="Verdana" w:hAnsi="Verdana"/>
                <w:sz w:val="20"/>
                <w:szCs w:val="20"/>
              </w:rPr>
              <w:t>to make and carry out decisions and know when to confer with colleagues or refer matters onwards</w:t>
            </w:r>
          </w:p>
          <w:p w:rsidR="00856C03" w:rsidRDefault="00856C03" w:rsidP="004B75B7">
            <w:pPr>
              <w:rPr>
                <w:rFonts w:ascii="Verdana" w:hAnsi="Verdana"/>
                <w:sz w:val="20"/>
                <w:szCs w:val="20"/>
              </w:rPr>
            </w:pPr>
          </w:p>
          <w:p w:rsidR="003A2DAB" w:rsidRPr="00CA1154" w:rsidRDefault="00856C03" w:rsidP="004B75B7">
            <w:pPr>
              <w:rPr>
                <w:rFonts w:ascii="Verdana" w:hAnsi="Verdana"/>
                <w:sz w:val="20"/>
                <w:szCs w:val="20"/>
              </w:rPr>
            </w:pPr>
            <w:r>
              <w:rPr>
                <w:rFonts w:ascii="Verdana" w:hAnsi="Verdana"/>
                <w:sz w:val="20"/>
                <w:szCs w:val="20"/>
              </w:rPr>
              <w:t>A</w:t>
            </w:r>
            <w:r w:rsidR="003A2DAB" w:rsidRPr="00CA1154">
              <w:rPr>
                <w:rFonts w:ascii="Verdana" w:hAnsi="Verdana"/>
                <w:sz w:val="20"/>
                <w:szCs w:val="20"/>
              </w:rPr>
              <w:t>bility to work without direct supervision; to manage own workload and meet deadlines</w:t>
            </w:r>
          </w:p>
          <w:p w:rsidR="00856C03" w:rsidRDefault="00856C03" w:rsidP="004B75B7">
            <w:pPr>
              <w:rPr>
                <w:rFonts w:ascii="Verdana" w:hAnsi="Verdana"/>
                <w:sz w:val="20"/>
                <w:szCs w:val="20"/>
              </w:rPr>
            </w:pPr>
          </w:p>
          <w:p w:rsidR="003A2DAB" w:rsidRPr="00CA1154" w:rsidRDefault="00856C03" w:rsidP="004B75B7">
            <w:pPr>
              <w:rPr>
                <w:rFonts w:ascii="Verdana" w:hAnsi="Verdana"/>
                <w:sz w:val="20"/>
                <w:szCs w:val="20"/>
              </w:rPr>
            </w:pPr>
            <w:r>
              <w:rPr>
                <w:rFonts w:ascii="Verdana" w:hAnsi="Verdana"/>
                <w:sz w:val="20"/>
                <w:szCs w:val="20"/>
              </w:rPr>
              <w:t>A</w:t>
            </w:r>
            <w:r w:rsidR="003A2DAB" w:rsidRPr="00CA1154">
              <w:rPr>
                <w:rFonts w:ascii="Verdana" w:hAnsi="Verdana"/>
                <w:sz w:val="20"/>
                <w:szCs w:val="20"/>
              </w:rPr>
              <w:t>bility to work under pressure and manage competing priorities</w:t>
            </w:r>
          </w:p>
          <w:p w:rsidR="00856C03" w:rsidRDefault="00856C03" w:rsidP="004B75B7">
            <w:pPr>
              <w:rPr>
                <w:rFonts w:ascii="Verdana" w:hAnsi="Verdana"/>
                <w:sz w:val="20"/>
                <w:szCs w:val="20"/>
              </w:rPr>
            </w:pPr>
          </w:p>
          <w:p w:rsidR="003A2DAB" w:rsidRPr="00CA1154" w:rsidRDefault="003A2DAB" w:rsidP="004B75B7">
            <w:pPr>
              <w:rPr>
                <w:rFonts w:ascii="Verdana" w:hAnsi="Verdana"/>
                <w:sz w:val="20"/>
                <w:szCs w:val="20"/>
              </w:rPr>
            </w:pPr>
            <w:r w:rsidRPr="00CA1154">
              <w:rPr>
                <w:rFonts w:ascii="Verdana" w:hAnsi="Verdana"/>
                <w:sz w:val="20"/>
                <w:szCs w:val="20"/>
              </w:rPr>
              <w:t>Ability to work as part of a team</w:t>
            </w:r>
          </w:p>
          <w:p w:rsidR="00856C03" w:rsidRDefault="00856C03" w:rsidP="004B75B7">
            <w:pPr>
              <w:rPr>
                <w:rFonts w:ascii="Verdana" w:hAnsi="Verdana"/>
                <w:sz w:val="20"/>
                <w:szCs w:val="20"/>
              </w:rPr>
            </w:pPr>
          </w:p>
          <w:p w:rsidR="003A2DAB" w:rsidRPr="00CA1154" w:rsidRDefault="003A2DAB" w:rsidP="004B75B7">
            <w:pPr>
              <w:rPr>
                <w:rFonts w:ascii="Verdana" w:hAnsi="Verdana"/>
                <w:sz w:val="20"/>
                <w:szCs w:val="20"/>
              </w:rPr>
            </w:pPr>
            <w:r w:rsidRPr="00CA1154">
              <w:rPr>
                <w:rFonts w:ascii="Verdana" w:hAnsi="Verdana"/>
                <w:sz w:val="20"/>
                <w:szCs w:val="20"/>
              </w:rPr>
              <w:t>Ability to be discrete and maintain confidentiality in accordance with current Data Protection legislation</w:t>
            </w:r>
          </w:p>
          <w:p w:rsidR="00856C03" w:rsidRDefault="00856C03" w:rsidP="004B75B7">
            <w:pPr>
              <w:rPr>
                <w:rFonts w:ascii="Verdana" w:hAnsi="Verdana"/>
                <w:sz w:val="20"/>
                <w:szCs w:val="20"/>
              </w:rPr>
            </w:pPr>
          </w:p>
          <w:p w:rsidR="003A2DAB" w:rsidRPr="00CA1154" w:rsidRDefault="003A2DAB" w:rsidP="004B75B7">
            <w:pPr>
              <w:rPr>
                <w:rFonts w:ascii="Verdana" w:hAnsi="Verdana"/>
                <w:sz w:val="20"/>
                <w:szCs w:val="20"/>
              </w:rPr>
            </w:pPr>
            <w:r w:rsidRPr="00CA1154">
              <w:rPr>
                <w:rFonts w:ascii="Verdana" w:hAnsi="Verdana"/>
                <w:sz w:val="20"/>
                <w:szCs w:val="20"/>
              </w:rPr>
              <w:t>Ability to collate and record information accurately using a variety of media</w:t>
            </w:r>
          </w:p>
          <w:p w:rsidR="00856C03" w:rsidRDefault="00856C03" w:rsidP="004B75B7">
            <w:pPr>
              <w:rPr>
                <w:rFonts w:ascii="Verdana" w:hAnsi="Verdana"/>
                <w:sz w:val="20"/>
                <w:szCs w:val="20"/>
              </w:rPr>
            </w:pPr>
          </w:p>
          <w:p w:rsidR="003A2DAB" w:rsidRPr="00CA1154" w:rsidRDefault="003A2DAB" w:rsidP="004B75B7">
            <w:pPr>
              <w:rPr>
                <w:rFonts w:ascii="Verdana" w:hAnsi="Verdana"/>
                <w:sz w:val="20"/>
                <w:szCs w:val="20"/>
              </w:rPr>
            </w:pPr>
            <w:r w:rsidRPr="00CA1154">
              <w:rPr>
                <w:rFonts w:ascii="Verdana" w:hAnsi="Verdana"/>
                <w:sz w:val="20"/>
                <w:szCs w:val="20"/>
              </w:rPr>
              <w:t>Ability to liaise with healthcare professionals and academic staff</w:t>
            </w:r>
          </w:p>
          <w:p w:rsidR="00856C03" w:rsidRDefault="00856C03" w:rsidP="004B75B7">
            <w:pPr>
              <w:rPr>
                <w:rFonts w:ascii="Verdana" w:hAnsi="Verdana"/>
                <w:sz w:val="20"/>
                <w:szCs w:val="20"/>
              </w:rPr>
            </w:pPr>
          </w:p>
          <w:p w:rsidR="003A2DAB" w:rsidRPr="00CA1154" w:rsidRDefault="003A2DAB" w:rsidP="004B75B7">
            <w:pPr>
              <w:rPr>
                <w:rFonts w:ascii="Verdana" w:hAnsi="Verdana"/>
                <w:sz w:val="20"/>
                <w:szCs w:val="20"/>
              </w:rPr>
            </w:pPr>
            <w:r w:rsidRPr="00CA1154">
              <w:rPr>
                <w:rFonts w:ascii="Verdana" w:hAnsi="Verdana"/>
                <w:sz w:val="20"/>
                <w:szCs w:val="20"/>
              </w:rPr>
              <w:t>Ability to efficiently develop and write original research papers, and research grants</w:t>
            </w:r>
          </w:p>
          <w:p w:rsidR="003A2DAB" w:rsidRPr="00CA1154" w:rsidRDefault="003A2DAB" w:rsidP="004B75B7">
            <w:pPr>
              <w:rPr>
                <w:rFonts w:ascii="Verdana" w:hAnsi="Verdana"/>
                <w:sz w:val="20"/>
                <w:szCs w:val="20"/>
              </w:rPr>
            </w:pPr>
          </w:p>
        </w:tc>
        <w:tc>
          <w:tcPr>
            <w:tcW w:w="3686" w:type="dxa"/>
          </w:tcPr>
          <w:p w:rsidR="003A2DAB" w:rsidRPr="00CA1154" w:rsidRDefault="003A2DAB" w:rsidP="0072509F">
            <w:pPr>
              <w:rPr>
                <w:rFonts w:ascii="Verdana" w:hAnsi="Verdana"/>
                <w:sz w:val="20"/>
                <w:szCs w:val="20"/>
              </w:rPr>
            </w:pPr>
          </w:p>
        </w:tc>
      </w:tr>
      <w:tr w:rsidR="003A2DAB" w:rsidRPr="00CA1154" w:rsidTr="003A2DAB">
        <w:tc>
          <w:tcPr>
            <w:tcW w:w="2268" w:type="dxa"/>
          </w:tcPr>
          <w:p w:rsidR="003A2DAB" w:rsidRPr="00CA1154" w:rsidRDefault="003A2DAB" w:rsidP="0072509F">
            <w:pPr>
              <w:rPr>
                <w:rFonts w:ascii="Verdana" w:hAnsi="Verdana"/>
                <w:b/>
                <w:sz w:val="20"/>
                <w:szCs w:val="20"/>
              </w:rPr>
            </w:pPr>
            <w:r w:rsidRPr="00CA1154">
              <w:rPr>
                <w:rFonts w:ascii="Verdana" w:hAnsi="Verdana"/>
                <w:b/>
                <w:sz w:val="20"/>
                <w:szCs w:val="20"/>
              </w:rPr>
              <w:t>Experience</w:t>
            </w:r>
          </w:p>
          <w:p w:rsidR="003A2DAB" w:rsidRPr="00CA1154" w:rsidRDefault="003A2DAB" w:rsidP="0072509F">
            <w:pPr>
              <w:rPr>
                <w:rFonts w:ascii="Verdana" w:hAnsi="Verdana"/>
                <w:b/>
                <w:sz w:val="20"/>
                <w:szCs w:val="20"/>
              </w:rPr>
            </w:pPr>
          </w:p>
          <w:p w:rsidR="003A2DAB" w:rsidRPr="00CA1154" w:rsidRDefault="003A2DAB" w:rsidP="0072509F">
            <w:pPr>
              <w:rPr>
                <w:rFonts w:ascii="Verdana" w:hAnsi="Verdana"/>
                <w:b/>
                <w:sz w:val="20"/>
                <w:szCs w:val="20"/>
              </w:rPr>
            </w:pPr>
          </w:p>
          <w:p w:rsidR="003A2DAB" w:rsidRPr="00CA1154" w:rsidRDefault="003A2DAB" w:rsidP="0072509F">
            <w:pPr>
              <w:rPr>
                <w:rFonts w:ascii="Verdana" w:hAnsi="Verdana"/>
                <w:b/>
                <w:sz w:val="20"/>
                <w:szCs w:val="20"/>
              </w:rPr>
            </w:pPr>
          </w:p>
        </w:tc>
        <w:tc>
          <w:tcPr>
            <w:tcW w:w="4077" w:type="dxa"/>
          </w:tcPr>
          <w:p w:rsidR="003A2DAB" w:rsidRPr="00CA1154" w:rsidRDefault="003A2DAB" w:rsidP="003A2DAB">
            <w:pPr>
              <w:rPr>
                <w:rFonts w:ascii="Verdana" w:hAnsi="Verdana"/>
                <w:sz w:val="20"/>
                <w:szCs w:val="20"/>
              </w:rPr>
            </w:pPr>
            <w:r w:rsidRPr="00CA1154">
              <w:rPr>
                <w:rFonts w:ascii="Verdana" w:hAnsi="Verdana"/>
                <w:sz w:val="20"/>
                <w:szCs w:val="20"/>
              </w:rPr>
              <w:lastRenderedPageBreak/>
              <w:t>Research in dementia care</w:t>
            </w:r>
          </w:p>
          <w:p w:rsidR="003A2DAB" w:rsidRPr="00CA1154" w:rsidRDefault="003A2DAB" w:rsidP="003A2DAB">
            <w:pPr>
              <w:rPr>
                <w:rFonts w:ascii="Verdana" w:hAnsi="Verdana"/>
                <w:sz w:val="20"/>
                <w:szCs w:val="20"/>
              </w:rPr>
            </w:pPr>
            <w:r w:rsidRPr="00CA1154">
              <w:rPr>
                <w:rFonts w:ascii="Verdana" w:hAnsi="Verdana"/>
                <w:sz w:val="20"/>
                <w:szCs w:val="20"/>
              </w:rPr>
              <w:t>Working in project management or study co-ordinating role</w:t>
            </w:r>
          </w:p>
          <w:p w:rsidR="003A2DAB" w:rsidRPr="00CA1154" w:rsidRDefault="003A2DAB" w:rsidP="003A2DAB">
            <w:pPr>
              <w:rPr>
                <w:rFonts w:ascii="Verdana" w:hAnsi="Verdana"/>
                <w:sz w:val="20"/>
                <w:szCs w:val="20"/>
              </w:rPr>
            </w:pPr>
            <w:r w:rsidRPr="00CA1154">
              <w:rPr>
                <w:rFonts w:ascii="Verdana" w:hAnsi="Verdana"/>
                <w:sz w:val="20"/>
                <w:szCs w:val="20"/>
              </w:rPr>
              <w:lastRenderedPageBreak/>
              <w:t>Working with minimum supervision and taking responsibility for setting and meeting targets</w:t>
            </w:r>
          </w:p>
          <w:p w:rsidR="00856C03" w:rsidRDefault="00856C03" w:rsidP="003A2DAB">
            <w:pPr>
              <w:rPr>
                <w:rFonts w:ascii="Verdana" w:hAnsi="Verdana"/>
                <w:sz w:val="20"/>
                <w:szCs w:val="20"/>
              </w:rPr>
            </w:pPr>
          </w:p>
          <w:p w:rsidR="003A2DAB" w:rsidRPr="00CA1154" w:rsidRDefault="003A2DAB" w:rsidP="003A2DAB">
            <w:pPr>
              <w:rPr>
                <w:rFonts w:ascii="Verdana" w:hAnsi="Verdana"/>
                <w:sz w:val="20"/>
                <w:szCs w:val="20"/>
              </w:rPr>
            </w:pPr>
            <w:r w:rsidRPr="00CA1154">
              <w:rPr>
                <w:rFonts w:ascii="Verdana" w:hAnsi="Verdana"/>
                <w:sz w:val="20"/>
                <w:szCs w:val="20"/>
              </w:rPr>
              <w:t>Handling confidential information and communications sensitively and effectively</w:t>
            </w:r>
          </w:p>
          <w:p w:rsidR="00856C03" w:rsidRDefault="00856C03" w:rsidP="003A2DAB">
            <w:pPr>
              <w:rPr>
                <w:rFonts w:ascii="Verdana" w:hAnsi="Verdana"/>
                <w:sz w:val="20"/>
                <w:szCs w:val="20"/>
              </w:rPr>
            </w:pPr>
          </w:p>
          <w:p w:rsidR="003A2DAB" w:rsidRPr="00CA1154" w:rsidRDefault="003A2DAB" w:rsidP="003A2DAB">
            <w:pPr>
              <w:rPr>
                <w:rFonts w:ascii="Verdana" w:hAnsi="Verdana"/>
                <w:sz w:val="20"/>
                <w:szCs w:val="20"/>
              </w:rPr>
            </w:pPr>
            <w:r w:rsidRPr="00CA1154">
              <w:rPr>
                <w:rFonts w:ascii="Verdana" w:hAnsi="Verdana"/>
                <w:sz w:val="20"/>
                <w:szCs w:val="20"/>
              </w:rPr>
              <w:t>Experience of working in a multicentre research project support role</w:t>
            </w:r>
          </w:p>
          <w:p w:rsidR="00856C03" w:rsidRDefault="00856C03" w:rsidP="003A2DAB">
            <w:pPr>
              <w:jc w:val="left"/>
              <w:rPr>
                <w:rFonts w:ascii="Verdana" w:eastAsia="Times" w:hAnsi="Verdana"/>
                <w:sz w:val="20"/>
                <w:szCs w:val="20"/>
                <w:lang w:eastAsia="en-US"/>
              </w:rPr>
            </w:pPr>
          </w:p>
          <w:p w:rsidR="003A2DAB" w:rsidRPr="00CA1154" w:rsidRDefault="003A2DAB" w:rsidP="003A2DAB">
            <w:pPr>
              <w:jc w:val="left"/>
              <w:rPr>
                <w:rFonts w:ascii="Verdana" w:eastAsia="Times" w:hAnsi="Verdana"/>
                <w:sz w:val="20"/>
                <w:szCs w:val="20"/>
                <w:lang w:eastAsia="en-US"/>
              </w:rPr>
            </w:pPr>
            <w:r w:rsidRPr="00CA1154">
              <w:rPr>
                <w:rFonts w:ascii="Verdana" w:eastAsia="Times" w:hAnsi="Verdana"/>
                <w:sz w:val="20"/>
                <w:szCs w:val="20"/>
                <w:lang w:eastAsia="en-US"/>
              </w:rPr>
              <w:t xml:space="preserve">Experience of supervising others </w:t>
            </w:r>
          </w:p>
          <w:p w:rsidR="00856C03" w:rsidRDefault="00856C03" w:rsidP="003A2DAB">
            <w:pPr>
              <w:rPr>
                <w:rFonts w:ascii="Verdana" w:hAnsi="Verdana"/>
                <w:sz w:val="20"/>
                <w:szCs w:val="20"/>
              </w:rPr>
            </w:pPr>
          </w:p>
          <w:p w:rsidR="003A2DAB" w:rsidRPr="00CA1154" w:rsidRDefault="003A2DAB" w:rsidP="003A2DAB">
            <w:pPr>
              <w:rPr>
                <w:rFonts w:ascii="Verdana" w:hAnsi="Verdana"/>
                <w:sz w:val="20"/>
                <w:szCs w:val="20"/>
              </w:rPr>
            </w:pPr>
            <w:r w:rsidRPr="00CA1154">
              <w:rPr>
                <w:rFonts w:ascii="Verdana" w:hAnsi="Verdana"/>
                <w:sz w:val="20"/>
                <w:szCs w:val="20"/>
              </w:rPr>
              <w:t>High quality leadership skills</w:t>
            </w:r>
          </w:p>
        </w:tc>
        <w:tc>
          <w:tcPr>
            <w:tcW w:w="3686" w:type="dxa"/>
          </w:tcPr>
          <w:p w:rsidR="003A2DAB" w:rsidRDefault="003A2DAB" w:rsidP="003A2DAB">
            <w:pPr>
              <w:rPr>
                <w:rFonts w:ascii="Verdana" w:hAnsi="Verdana"/>
                <w:sz w:val="20"/>
                <w:szCs w:val="20"/>
              </w:rPr>
            </w:pPr>
            <w:r w:rsidRPr="00CA1154">
              <w:rPr>
                <w:rFonts w:ascii="Verdana" w:hAnsi="Verdana"/>
                <w:sz w:val="20"/>
                <w:szCs w:val="20"/>
              </w:rPr>
              <w:lastRenderedPageBreak/>
              <w:t xml:space="preserve">Working unsupervised and taking responsibility for setting and meeting targets, for own work </w:t>
            </w:r>
            <w:r w:rsidRPr="00CA1154">
              <w:rPr>
                <w:rFonts w:ascii="Verdana" w:hAnsi="Verdana"/>
                <w:sz w:val="20"/>
                <w:szCs w:val="20"/>
              </w:rPr>
              <w:lastRenderedPageBreak/>
              <w:t>and other</w:t>
            </w:r>
          </w:p>
          <w:p w:rsidR="00856C03" w:rsidRPr="00CA1154" w:rsidRDefault="00856C03" w:rsidP="003A2DAB">
            <w:pPr>
              <w:rPr>
                <w:rFonts w:ascii="Verdana" w:hAnsi="Verdana"/>
                <w:sz w:val="20"/>
                <w:szCs w:val="20"/>
              </w:rPr>
            </w:pPr>
          </w:p>
          <w:p w:rsidR="003A2DAB" w:rsidRPr="00CA1154" w:rsidRDefault="003A2DAB" w:rsidP="003A2DAB">
            <w:pPr>
              <w:rPr>
                <w:rFonts w:ascii="Verdana" w:hAnsi="Verdana"/>
                <w:sz w:val="20"/>
                <w:szCs w:val="20"/>
              </w:rPr>
            </w:pPr>
            <w:r w:rsidRPr="00CA1154">
              <w:rPr>
                <w:rFonts w:ascii="Verdana" w:hAnsi="Verdana"/>
                <w:sz w:val="20"/>
                <w:szCs w:val="20"/>
              </w:rPr>
              <w:t>Experience of working in the Higher Education sector</w:t>
            </w:r>
          </w:p>
          <w:p w:rsidR="00856C03" w:rsidRDefault="00856C03" w:rsidP="003A2DAB">
            <w:pPr>
              <w:rPr>
                <w:rFonts w:ascii="Verdana" w:hAnsi="Verdana"/>
                <w:sz w:val="20"/>
                <w:szCs w:val="20"/>
              </w:rPr>
            </w:pPr>
          </w:p>
          <w:p w:rsidR="003A2DAB" w:rsidRPr="00CA1154" w:rsidRDefault="003A2DAB" w:rsidP="003A2DAB">
            <w:pPr>
              <w:rPr>
                <w:rFonts w:ascii="Verdana" w:hAnsi="Verdana"/>
                <w:sz w:val="20"/>
                <w:szCs w:val="20"/>
              </w:rPr>
            </w:pPr>
            <w:r w:rsidRPr="00CA1154">
              <w:rPr>
                <w:rFonts w:ascii="Verdana" w:hAnsi="Verdana"/>
                <w:sz w:val="20"/>
                <w:szCs w:val="20"/>
              </w:rPr>
              <w:t>Experience of working in a healthcare setting</w:t>
            </w:r>
          </w:p>
          <w:p w:rsidR="00856C03" w:rsidRDefault="00856C03" w:rsidP="003A2DAB">
            <w:pPr>
              <w:jc w:val="left"/>
              <w:rPr>
                <w:rFonts w:ascii="Verdana" w:eastAsia="Times" w:hAnsi="Verdana"/>
                <w:sz w:val="20"/>
                <w:szCs w:val="20"/>
                <w:lang w:eastAsia="en-US"/>
              </w:rPr>
            </w:pPr>
          </w:p>
          <w:p w:rsidR="003A2DAB" w:rsidRPr="00CA1154" w:rsidRDefault="003A2DAB" w:rsidP="003A2DAB">
            <w:pPr>
              <w:jc w:val="left"/>
              <w:rPr>
                <w:rFonts w:ascii="Verdana" w:eastAsia="Times" w:hAnsi="Verdana"/>
                <w:sz w:val="20"/>
                <w:szCs w:val="20"/>
                <w:lang w:eastAsia="en-US"/>
              </w:rPr>
            </w:pPr>
            <w:r w:rsidRPr="00CA1154">
              <w:rPr>
                <w:rFonts w:ascii="Verdana" w:eastAsia="Times" w:hAnsi="Verdana"/>
                <w:sz w:val="20"/>
                <w:szCs w:val="20"/>
                <w:lang w:eastAsia="en-US"/>
              </w:rPr>
              <w:t xml:space="preserve">Experience of managing budgets </w:t>
            </w:r>
          </w:p>
          <w:p w:rsidR="003A2DAB" w:rsidRPr="00CA1154" w:rsidRDefault="003A2DAB" w:rsidP="0072509F">
            <w:pPr>
              <w:rPr>
                <w:rFonts w:ascii="Verdana" w:hAnsi="Verdana"/>
                <w:sz w:val="20"/>
                <w:szCs w:val="20"/>
              </w:rPr>
            </w:pPr>
          </w:p>
        </w:tc>
      </w:tr>
      <w:tr w:rsidR="003A2DAB" w:rsidRPr="00CA1154" w:rsidTr="003A2DAB">
        <w:tc>
          <w:tcPr>
            <w:tcW w:w="2268" w:type="dxa"/>
          </w:tcPr>
          <w:p w:rsidR="003A2DAB" w:rsidRPr="00CA1154" w:rsidRDefault="003A2DAB" w:rsidP="0072509F">
            <w:pPr>
              <w:rPr>
                <w:rFonts w:ascii="Verdana" w:hAnsi="Verdana"/>
                <w:b/>
                <w:sz w:val="20"/>
                <w:szCs w:val="20"/>
              </w:rPr>
            </w:pPr>
            <w:r w:rsidRPr="00CA1154">
              <w:rPr>
                <w:rFonts w:ascii="Verdana" w:hAnsi="Verdana"/>
                <w:b/>
                <w:sz w:val="20"/>
                <w:szCs w:val="20"/>
              </w:rPr>
              <w:lastRenderedPageBreak/>
              <w:t xml:space="preserve">Aptitude </w:t>
            </w:r>
          </w:p>
        </w:tc>
        <w:tc>
          <w:tcPr>
            <w:tcW w:w="4077" w:type="dxa"/>
          </w:tcPr>
          <w:p w:rsidR="003A2DAB" w:rsidRPr="00CA1154" w:rsidRDefault="003A2DAB" w:rsidP="003A2DAB">
            <w:pPr>
              <w:rPr>
                <w:rFonts w:ascii="Verdana" w:hAnsi="Verdana"/>
                <w:sz w:val="20"/>
                <w:szCs w:val="20"/>
              </w:rPr>
            </w:pPr>
            <w:r w:rsidRPr="00CA1154">
              <w:rPr>
                <w:rFonts w:ascii="Verdana" w:hAnsi="Verdana"/>
                <w:sz w:val="20"/>
                <w:szCs w:val="20"/>
              </w:rPr>
              <w:t>Passionate determination to improve dementia care</w:t>
            </w:r>
          </w:p>
          <w:p w:rsidR="00856C03" w:rsidRDefault="00856C03" w:rsidP="003A2DAB">
            <w:pPr>
              <w:rPr>
                <w:rFonts w:ascii="Verdana" w:hAnsi="Verdana"/>
                <w:sz w:val="20"/>
                <w:szCs w:val="20"/>
              </w:rPr>
            </w:pPr>
          </w:p>
          <w:p w:rsidR="003A2DAB" w:rsidRPr="00CA1154" w:rsidRDefault="003A2DAB" w:rsidP="003A2DAB">
            <w:pPr>
              <w:rPr>
                <w:rFonts w:ascii="Verdana" w:hAnsi="Verdana"/>
                <w:sz w:val="20"/>
                <w:szCs w:val="20"/>
              </w:rPr>
            </w:pPr>
            <w:r w:rsidRPr="00CA1154">
              <w:rPr>
                <w:rFonts w:ascii="Verdana" w:hAnsi="Verdana"/>
                <w:sz w:val="20"/>
                <w:szCs w:val="20"/>
              </w:rPr>
              <w:t>Willingness and ability to work collaboratively with colleagues</w:t>
            </w:r>
          </w:p>
          <w:p w:rsidR="00856C03" w:rsidRDefault="00856C03" w:rsidP="003A2DAB">
            <w:pPr>
              <w:rPr>
                <w:rFonts w:ascii="Verdana" w:hAnsi="Verdana"/>
                <w:sz w:val="20"/>
                <w:szCs w:val="20"/>
              </w:rPr>
            </w:pPr>
          </w:p>
          <w:p w:rsidR="003A2DAB" w:rsidRPr="00CA1154" w:rsidRDefault="003A2DAB" w:rsidP="003A2DAB">
            <w:pPr>
              <w:rPr>
                <w:rFonts w:ascii="Verdana" w:hAnsi="Verdana"/>
                <w:sz w:val="20"/>
                <w:szCs w:val="20"/>
              </w:rPr>
            </w:pPr>
            <w:r w:rsidRPr="00CA1154">
              <w:rPr>
                <w:rFonts w:ascii="Verdana" w:hAnsi="Verdana"/>
                <w:sz w:val="20"/>
                <w:szCs w:val="20"/>
              </w:rPr>
              <w:t>To display a professional attitude towards colleagues</w:t>
            </w:r>
          </w:p>
          <w:p w:rsidR="00856C03" w:rsidRDefault="00856C03" w:rsidP="003A2DAB">
            <w:pPr>
              <w:rPr>
                <w:rFonts w:ascii="Verdana" w:hAnsi="Verdana"/>
                <w:sz w:val="20"/>
                <w:szCs w:val="20"/>
              </w:rPr>
            </w:pPr>
          </w:p>
          <w:p w:rsidR="003A2DAB" w:rsidRPr="00CA1154" w:rsidRDefault="003A2DAB" w:rsidP="003A2DAB">
            <w:pPr>
              <w:rPr>
                <w:rFonts w:ascii="Verdana" w:hAnsi="Verdana"/>
                <w:sz w:val="20"/>
                <w:szCs w:val="20"/>
              </w:rPr>
            </w:pPr>
            <w:r w:rsidRPr="00CA1154">
              <w:rPr>
                <w:rFonts w:ascii="Verdana" w:hAnsi="Verdana"/>
                <w:sz w:val="20"/>
                <w:szCs w:val="20"/>
              </w:rPr>
              <w:t>Initiative and the ability to judge when to use it</w:t>
            </w:r>
          </w:p>
          <w:p w:rsidR="00856C03" w:rsidRDefault="00856C03" w:rsidP="003A2DAB">
            <w:pPr>
              <w:rPr>
                <w:rFonts w:ascii="Verdana" w:hAnsi="Verdana"/>
                <w:sz w:val="20"/>
                <w:szCs w:val="20"/>
              </w:rPr>
            </w:pPr>
          </w:p>
          <w:p w:rsidR="003A2DAB" w:rsidRPr="00CA1154" w:rsidRDefault="003A2DAB" w:rsidP="003A2DAB">
            <w:pPr>
              <w:rPr>
                <w:rFonts w:ascii="Verdana" w:hAnsi="Verdana"/>
                <w:sz w:val="20"/>
                <w:szCs w:val="20"/>
              </w:rPr>
            </w:pPr>
            <w:r w:rsidRPr="00CA1154">
              <w:rPr>
                <w:rFonts w:ascii="Verdana" w:hAnsi="Verdana"/>
                <w:sz w:val="20"/>
                <w:szCs w:val="20"/>
              </w:rPr>
              <w:t>A flexible attitude to work, including the ability to take up new tasks when required without supervision</w:t>
            </w:r>
          </w:p>
        </w:tc>
        <w:tc>
          <w:tcPr>
            <w:tcW w:w="3686" w:type="dxa"/>
          </w:tcPr>
          <w:p w:rsidR="003A2DAB" w:rsidRPr="00CA1154" w:rsidRDefault="003A2DAB" w:rsidP="0072509F">
            <w:pPr>
              <w:rPr>
                <w:rFonts w:ascii="Verdana" w:hAnsi="Verdana"/>
                <w:sz w:val="20"/>
                <w:szCs w:val="20"/>
              </w:rPr>
            </w:pPr>
          </w:p>
        </w:tc>
      </w:tr>
      <w:tr w:rsidR="003A2DAB" w:rsidRPr="00CA1154" w:rsidTr="003A2DAB">
        <w:tc>
          <w:tcPr>
            <w:tcW w:w="2268" w:type="dxa"/>
          </w:tcPr>
          <w:p w:rsidR="003A2DAB" w:rsidRPr="00CA1154" w:rsidRDefault="003A2DAB" w:rsidP="0072509F">
            <w:pPr>
              <w:rPr>
                <w:rFonts w:ascii="Verdana" w:hAnsi="Verdana"/>
                <w:b/>
                <w:sz w:val="20"/>
                <w:szCs w:val="20"/>
              </w:rPr>
            </w:pPr>
            <w:r w:rsidRPr="00CA1154">
              <w:rPr>
                <w:rFonts w:ascii="Verdana" w:hAnsi="Verdana"/>
                <w:b/>
                <w:sz w:val="20"/>
                <w:szCs w:val="20"/>
              </w:rPr>
              <w:t>Other</w:t>
            </w:r>
          </w:p>
          <w:p w:rsidR="003A2DAB" w:rsidRPr="00CA1154" w:rsidRDefault="003A2DAB" w:rsidP="0072509F">
            <w:pPr>
              <w:rPr>
                <w:rFonts w:ascii="Verdana" w:hAnsi="Verdana"/>
                <w:b/>
                <w:sz w:val="20"/>
                <w:szCs w:val="20"/>
              </w:rPr>
            </w:pPr>
          </w:p>
          <w:p w:rsidR="003A2DAB" w:rsidRPr="00CA1154" w:rsidRDefault="003A2DAB" w:rsidP="0072509F">
            <w:pPr>
              <w:rPr>
                <w:rFonts w:ascii="Verdana" w:hAnsi="Verdana"/>
                <w:b/>
                <w:sz w:val="20"/>
                <w:szCs w:val="20"/>
              </w:rPr>
            </w:pPr>
          </w:p>
        </w:tc>
        <w:tc>
          <w:tcPr>
            <w:tcW w:w="4077" w:type="dxa"/>
          </w:tcPr>
          <w:p w:rsidR="003A2DAB" w:rsidRPr="00CA1154" w:rsidRDefault="003A2DAB" w:rsidP="006E4092">
            <w:pPr>
              <w:rPr>
                <w:rFonts w:ascii="Verdana" w:hAnsi="Verdana"/>
                <w:sz w:val="20"/>
                <w:szCs w:val="20"/>
              </w:rPr>
            </w:pPr>
            <w:r w:rsidRPr="00CA1154">
              <w:rPr>
                <w:rFonts w:ascii="Verdana" w:hAnsi="Verdana"/>
                <w:sz w:val="20"/>
                <w:szCs w:val="20"/>
              </w:rPr>
              <w:t xml:space="preserve">Willingness to adopt the Ethos and Principles of the School of Medicine to improve the student experience. </w:t>
            </w:r>
          </w:p>
        </w:tc>
        <w:tc>
          <w:tcPr>
            <w:tcW w:w="3686" w:type="dxa"/>
          </w:tcPr>
          <w:p w:rsidR="003A2DAB" w:rsidRPr="00CA1154" w:rsidRDefault="003A2DAB" w:rsidP="0072509F">
            <w:pPr>
              <w:rPr>
                <w:rFonts w:ascii="Verdana" w:hAnsi="Verdana"/>
                <w:sz w:val="20"/>
                <w:szCs w:val="20"/>
              </w:rPr>
            </w:pPr>
          </w:p>
        </w:tc>
      </w:tr>
    </w:tbl>
    <w:p w:rsidR="0072509F" w:rsidRPr="00CA1154" w:rsidRDefault="0072509F" w:rsidP="0072509F">
      <w:pPr>
        <w:rPr>
          <w:rFonts w:ascii="Verdana" w:hAnsi="Verdana"/>
          <w:b/>
          <w:sz w:val="20"/>
          <w:szCs w:val="20"/>
        </w:rPr>
      </w:pPr>
    </w:p>
    <w:p w:rsidR="0072509F" w:rsidRPr="00CA1154" w:rsidRDefault="0072509F" w:rsidP="0072509F">
      <w:pPr>
        <w:rPr>
          <w:rFonts w:ascii="Verdana" w:hAnsi="Verdana"/>
          <w:b/>
          <w:sz w:val="20"/>
          <w:szCs w:val="20"/>
        </w:rPr>
      </w:pPr>
    </w:p>
    <w:p w:rsidR="0072509F" w:rsidRPr="003E7C0D" w:rsidRDefault="0072509F" w:rsidP="0072509F">
      <w:pPr>
        <w:rPr>
          <w:rFonts w:ascii="Verdana" w:hAnsi="Verdana"/>
          <w:b/>
          <w:sz w:val="20"/>
          <w:szCs w:val="20"/>
        </w:rPr>
      </w:pPr>
      <w:r w:rsidRPr="003E7C0D">
        <w:rPr>
          <w:rFonts w:ascii="Verdana" w:hAnsi="Verdana"/>
          <w:b/>
          <w:sz w:val="20"/>
          <w:szCs w:val="20"/>
        </w:rPr>
        <w:t>Decision Making</w:t>
      </w:r>
    </w:p>
    <w:p w:rsidR="0072509F" w:rsidRPr="003E7C0D" w:rsidRDefault="0072509F" w:rsidP="0072509F">
      <w:pPr>
        <w:rPr>
          <w:rFonts w:ascii="Verdana" w:hAnsi="Verdana"/>
          <w:i/>
          <w:sz w:val="20"/>
          <w:szCs w:val="20"/>
        </w:rPr>
      </w:pPr>
    </w:p>
    <w:p w:rsidR="0072509F" w:rsidRPr="003E7C0D" w:rsidRDefault="0072509F" w:rsidP="0072509F">
      <w:pPr>
        <w:rPr>
          <w:rFonts w:ascii="Verdana" w:hAnsi="Verdana"/>
          <w:sz w:val="20"/>
          <w:szCs w:val="20"/>
        </w:rPr>
      </w:pPr>
      <w:r w:rsidRPr="003E7C0D">
        <w:rPr>
          <w:rFonts w:ascii="Verdana" w:hAnsi="Verdana"/>
          <w:sz w:val="20"/>
          <w:szCs w:val="20"/>
        </w:rPr>
        <w:t>i)</w:t>
      </w:r>
      <w:r w:rsidRPr="003E7C0D">
        <w:rPr>
          <w:rFonts w:ascii="Verdana" w:hAnsi="Verdana"/>
          <w:sz w:val="20"/>
          <w:szCs w:val="20"/>
        </w:rPr>
        <w:tab/>
        <w:t>taken independently by the role holder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72509F" w:rsidRPr="003E7C0D" w:rsidTr="0072509F">
        <w:tc>
          <w:tcPr>
            <w:tcW w:w="9857" w:type="dxa"/>
          </w:tcPr>
          <w:p w:rsidR="0072509F" w:rsidRDefault="006E4092" w:rsidP="003E7C0D">
            <w:pPr>
              <w:rPr>
                <w:rFonts w:ascii="Verdana" w:hAnsi="Verdana"/>
                <w:sz w:val="20"/>
                <w:szCs w:val="20"/>
              </w:rPr>
            </w:pPr>
            <w:r w:rsidRPr="003E7C0D">
              <w:rPr>
                <w:rFonts w:ascii="Verdana" w:hAnsi="Verdana"/>
                <w:sz w:val="20"/>
                <w:szCs w:val="20"/>
              </w:rPr>
              <w:t>Day to day management of the programme and supervision of junior staff and admin</w:t>
            </w:r>
            <w:r w:rsidR="003E7C0D">
              <w:rPr>
                <w:rFonts w:ascii="Verdana" w:hAnsi="Verdana"/>
                <w:sz w:val="20"/>
                <w:szCs w:val="20"/>
              </w:rPr>
              <w:t xml:space="preserve">istrator </w:t>
            </w:r>
          </w:p>
          <w:p w:rsidR="00A026E2" w:rsidRPr="003E7C0D" w:rsidRDefault="00A026E2" w:rsidP="003E7C0D">
            <w:pPr>
              <w:rPr>
                <w:rFonts w:ascii="Verdana" w:hAnsi="Verdana"/>
                <w:sz w:val="20"/>
                <w:szCs w:val="20"/>
              </w:rPr>
            </w:pPr>
          </w:p>
        </w:tc>
      </w:tr>
    </w:tbl>
    <w:p w:rsidR="0072509F" w:rsidRPr="003E7C0D" w:rsidRDefault="0072509F" w:rsidP="0072509F">
      <w:pPr>
        <w:rPr>
          <w:rFonts w:ascii="Verdana" w:hAnsi="Verdana"/>
          <w:sz w:val="20"/>
          <w:szCs w:val="20"/>
        </w:rPr>
      </w:pPr>
    </w:p>
    <w:p w:rsidR="0072509F" w:rsidRPr="003E7C0D" w:rsidRDefault="0072509F" w:rsidP="0072509F">
      <w:pPr>
        <w:rPr>
          <w:rFonts w:ascii="Verdana" w:hAnsi="Verdana"/>
          <w:sz w:val="20"/>
          <w:szCs w:val="20"/>
        </w:rPr>
      </w:pPr>
      <w:r w:rsidRPr="003E7C0D">
        <w:rPr>
          <w:rFonts w:ascii="Verdana" w:hAnsi="Verdana"/>
          <w:sz w:val="20"/>
          <w:szCs w:val="20"/>
        </w:rPr>
        <w:t>ii)</w:t>
      </w:r>
      <w:r w:rsidRPr="003E7C0D">
        <w:rPr>
          <w:rFonts w:ascii="Verdana" w:hAnsi="Verdana"/>
          <w:sz w:val="20"/>
          <w:szCs w:val="20"/>
        </w:rPr>
        <w:tab/>
        <w:t>ta</w:t>
      </w:r>
      <w:r w:rsidR="003E7C0D">
        <w:rPr>
          <w:rFonts w:ascii="Verdana" w:hAnsi="Verdana"/>
          <w:sz w:val="20"/>
          <w:szCs w:val="20"/>
        </w:rPr>
        <w:t>ken in collaboration with others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72509F" w:rsidRPr="003E7C0D" w:rsidTr="00EB0F30">
        <w:tc>
          <w:tcPr>
            <w:tcW w:w="10188" w:type="dxa"/>
          </w:tcPr>
          <w:p w:rsidR="0072509F" w:rsidRPr="003E7C0D" w:rsidRDefault="006E4092" w:rsidP="0072509F">
            <w:pPr>
              <w:rPr>
                <w:rFonts w:ascii="Verdana" w:hAnsi="Verdana"/>
                <w:sz w:val="20"/>
                <w:szCs w:val="20"/>
              </w:rPr>
            </w:pPr>
            <w:r w:rsidRPr="003E7C0D">
              <w:rPr>
                <w:rFonts w:ascii="Verdana" w:hAnsi="Verdana"/>
                <w:sz w:val="20"/>
                <w:szCs w:val="20"/>
              </w:rPr>
              <w:t xml:space="preserve">Major operational and methodological issues </w:t>
            </w:r>
            <w:r w:rsidR="0052150F" w:rsidRPr="003E7C0D">
              <w:rPr>
                <w:rFonts w:ascii="Verdana" w:hAnsi="Verdana"/>
                <w:sz w:val="20"/>
                <w:szCs w:val="20"/>
              </w:rPr>
              <w:t>in liaison with p</w:t>
            </w:r>
            <w:r w:rsidRPr="003E7C0D">
              <w:rPr>
                <w:rFonts w:ascii="Verdana" w:hAnsi="Verdana"/>
                <w:sz w:val="20"/>
                <w:szCs w:val="20"/>
              </w:rPr>
              <w:t xml:space="preserve">rogramme </w:t>
            </w:r>
            <w:r w:rsidR="0052150F" w:rsidRPr="003E7C0D">
              <w:rPr>
                <w:rFonts w:ascii="Verdana" w:hAnsi="Verdana"/>
                <w:sz w:val="20"/>
                <w:szCs w:val="20"/>
              </w:rPr>
              <w:t xml:space="preserve">applicant group and lead </w:t>
            </w:r>
          </w:p>
          <w:p w:rsidR="0072509F" w:rsidRPr="003E7C0D" w:rsidRDefault="0072509F" w:rsidP="0072509F">
            <w:pPr>
              <w:rPr>
                <w:rFonts w:ascii="Verdana" w:hAnsi="Verdana"/>
                <w:sz w:val="20"/>
                <w:szCs w:val="20"/>
              </w:rPr>
            </w:pPr>
          </w:p>
        </w:tc>
      </w:tr>
    </w:tbl>
    <w:p w:rsidR="0072509F" w:rsidRPr="003E7C0D" w:rsidRDefault="0072509F" w:rsidP="0072509F">
      <w:pPr>
        <w:rPr>
          <w:rFonts w:ascii="Verdana" w:hAnsi="Verdana"/>
          <w:sz w:val="20"/>
          <w:szCs w:val="20"/>
        </w:rPr>
      </w:pPr>
    </w:p>
    <w:p w:rsidR="0072509F" w:rsidRPr="003E7C0D" w:rsidRDefault="0072509F" w:rsidP="0072509F">
      <w:pPr>
        <w:rPr>
          <w:rFonts w:ascii="Verdana" w:hAnsi="Verdana"/>
          <w:sz w:val="20"/>
          <w:szCs w:val="20"/>
        </w:rPr>
      </w:pPr>
      <w:r w:rsidRPr="003E7C0D">
        <w:rPr>
          <w:rFonts w:ascii="Verdana" w:hAnsi="Verdana"/>
          <w:sz w:val="20"/>
          <w:szCs w:val="20"/>
        </w:rPr>
        <w:t>iii)</w:t>
      </w:r>
      <w:r w:rsidRPr="003E7C0D">
        <w:rPr>
          <w:rFonts w:ascii="Verdana" w:hAnsi="Verdana"/>
          <w:sz w:val="20"/>
          <w:szCs w:val="20"/>
        </w:rPr>
        <w:tab/>
        <w:t>referred to the appropriate line manager (please name) by the role holder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72509F" w:rsidRPr="003E7C0D" w:rsidTr="0072509F">
        <w:tc>
          <w:tcPr>
            <w:tcW w:w="9857" w:type="dxa"/>
          </w:tcPr>
          <w:p w:rsidR="0072509F" w:rsidRPr="003E7C0D" w:rsidRDefault="0052150F" w:rsidP="0072509F">
            <w:pPr>
              <w:rPr>
                <w:rFonts w:ascii="Verdana" w:hAnsi="Verdana"/>
                <w:sz w:val="20"/>
                <w:szCs w:val="20"/>
              </w:rPr>
            </w:pPr>
            <w:r w:rsidRPr="003E7C0D">
              <w:rPr>
                <w:rFonts w:ascii="Verdana" w:hAnsi="Verdana"/>
                <w:sz w:val="20"/>
                <w:szCs w:val="20"/>
              </w:rPr>
              <w:t>Major operational and methodological issues in liaison with programme applicant group and lead plus significant staff issues under supervision of Programme Lead (Prof Martin Orrell)</w:t>
            </w:r>
          </w:p>
          <w:p w:rsidR="0072509F" w:rsidRPr="003E7C0D" w:rsidRDefault="0072509F" w:rsidP="0072509F">
            <w:pPr>
              <w:rPr>
                <w:rFonts w:ascii="Verdana" w:hAnsi="Verdana"/>
                <w:sz w:val="20"/>
                <w:szCs w:val="20"/>
              </w:rPr>
            </w:pPr>
          </w:p>
        </w:tc>
      </w:tr>
    </w:tbl>
    <w:p w:rsidR="0072509F" w:rsidRPr="003E7C0D" w:rsidRDefault="0072509F" w:rsidP="0072509F">
      <w:pPr>
        <w:rPr>
          <w:rFonts w:ascii="Verdana" w:hAnsi="Verdana"/>
          <w:sz w:val="20"/>
          <w:szCs w:val="20"/>
        </w:rPr>
      </w:pPr>
    </w:p>
    <w:p w:rsidR="0072509F" w:rsidRDefault="0072509F" w:rsidP="0072509F">
      <w:pPr>
        <w:rPr>
          <w:rFonts w:ascii="Verdana" w:hAnsi="Verdana"/>
          <w:sz w:val="20"/>
          <w:szCs w:val="20"/>
        </w:rPr>
      </w:pPr>
    </w:p>
    <w:p w:rsidR="00856C03" w:rsidRDefault="00856C03" w:rsidP="0072509F">
      <w:pPr>
        <w:rPr>
          <w:rFonts w:ascii="Verdana" w:hAnsi="Verdana"/>
          <w:sz w:val="20"/>
          <w:szCs w:val="20"/>
        </w:rPr>
      </w:pPr>
    </w:p>
    <w:p w:rsidR="00856C03" w:rsidRDefault="00856C03" w:rsidP="0072509F">
      <w:pPr>
        <w:rPr>
          <w:rFonts w:ascii="Verdana" w:hAnsi="Verdana"/>
          <w:sz w:val="20"/>
          <w:szCs w:val="20"/>
        </w:rPr>
      </w:pPr>
    </w:p>
    <w:p w:rsidR="00856C03" w:rsidRDefault="00856C03" w:rsidP="0072509F">
      <w:pPr>
        <w:rPr>
          <w:rFonts w:ascii="Verdana" w:hAnsi="Verdana"/>
          <w:sz w:val="20"/>
          <w:szCs w:val="20"/>
        </w:rPr>
      </w:pPr>
    </w:p>
    <w:p w:rsidR="00856C03" w:rsidRDefault="00856C03" w:rsidP="0072509F">
      <w:pPr>
        <w:rPr>
          <w:rFonts w:ascii="Verdana" w:hAnsi="Verdana"/>
          <w:sz w:val="20"/>
          <w:szCs w:val="20"/>
        </w:rPr>
      </w:pPr>
    </w:p>
    <w:p w:rsidR="00856C03" w:rsidRDefault="00856C03" w:rsidP="0072509F">
      <w:pPr>
        <w:rPr>
          <w:rFonts w:ascii="Verdana" w:hAnsi="Verdana"/>
          <w:sz w:val="20"/>
          <w:szCs w:val="20"/>
        </w:rPr>
      </w:pPr>
    </w:p>
    <w:p w:rsidR="00856C03" w:rsidRDefault="00856C03" w:rsidP="0072509F">
      <w:pPr>
        <w:rPr>
          <w:rFonts w:ascii="Verdana" w:hAnsi="Verdana"/>
          <w:sz w:val="20"/>
          <w:szCs w:val="20"/>
        </w:rPr>
      </w:pPr>
    </w:p>
    <w:p w:rsidR="00856C03" w:rsidRPr="00CA1154" w:rsidRDefault="00856C03" w:rsidP="0072509F">
      <w:pPr>
        <w:rPr>
          <w:rFonts w:ascii="Verdana" w:hAnsi="Verdana"/>
          <w:sz w:val="20"/>
          <w:szCs w:val="20"/>
        </w:rPr>
      </w:pPr>
    </w:p>
    <w:p w:rsidR="00E825ED" w:rsidRPr="00CA1154" w:rsidRDefault="00E825ED" w:rsidP="00E825ED">
      <w:pPr>
        <w:jc w:val="left"/>
        <w:rPr>
          <w:rFonts w:ascii="Verdana" w:eastAsia="Microsoft YaHei" w:hAnsi="Verdana" w:cs="Times New Roman"/>
          <w:b/>
          <w:color w:val="000000"/>
          <w:sz w:val="20"/>
          <w:szCs w:val="20"/>
          <w:lang w:val="en-US" w:eastAsia="en-US"/>
        </w:rPr>
      </w:pPr>
      <w:r w:rsidRPr="00CA1154">
        <w:rPr>
          <w:rFonts w:ascii="Verdana" w:eastAsia="Microsoft YaHei" w:hAnsi="Verdana" w:cs="Times New Roman"/>
          <w:b/>
          <w:color w:val="000000"/>
          <w:sz w:val="20"/>
          <w:szCs w:val="20"/>
          <w:lang w:val="en-US" w:eastAsia="en-US"/>
        </w:rPr>
        <w:lastRenderedPageBreak/>
        <w:t>Appendix 1</w:t>
      </w:r>
    </w:p>
    <w:p w:rsidR="00E825ED" w:rsidRPr="00CA1154" w:rsidRDefault="00E825ED" w:rsidP="00E825ED">
      <w:pPr>
        <w:jc w:val="left"/>
        <w:rPr>
          <w:rFonts w:ascii="Verdana" w:eastAsia="Microsoft YaHei" w:hAnsi="Verdana" w:cs="Times New Roman"/>
          <w:b/>
          <w:color w:val="000000"/>
          <w:sz w:val="20"/>
          <w:szCs w:val="20"/>
          <w:lang w:val="en-US" w:eastAsia="en-US"/>
        </w:rPr>
      </w:pPr>
      <w:r w:rsidRPr="00CA1154">
        <w:rPr>
          <w:rFonts w:ascii="Verdana" w:eastAsia="Microsoft YaHei" w:hAnsi="Verdana" w:cs="Times New Roman"/>
          <w:b/>
          <w:color w:val="000000"/>
          <w:sz w:val="20"/>
          <w:szCs w:val="20"/>
          <w:lang w:val="en-US" w:eastAsia="en-US"/>
        </w:rPr>
        <w:t>The University of Nottingham</w:t>
      </w:r>
    </w:p>
    <w:p w:rsidR="00E825ED" w:rsidRPr="00CA1154" w:rsidRDefault="00E825ED" w:rsidP="00E825ED">
      <w:pPr>
        <w:jc w:val="left"/>
        <w:rPr>
          <w:rFonts w:ascii="Verdana" w:eastAsia="Microsoft YaHei" w:hAnsi="Verdana" w:cs="Times New Roman"/>
          <w:color w:val="000000"/>
          <w:sz w:val="20"/>
          <w:szCs w:val="20"/>
          <w:lang w:val="en-US" w:eastAsia="en-US"/>
        </w:rPr>
      </w:pPr>
      <w:r w:rsidRPr="00CA1154">
        <w:rPr>
          <w:rFonts w:ascii="Verdana" w:eastAsia="Microsoft YaHei" w:hAnsi="Verdana" w:cs="Times New Roman"/>
          <w:color w:val="000000"/>
          <w:sz w:val="20"/>
          <w:szCs w:val="20"/>
          <w:lang w:val="en-US" w:eastAsia="en-US"/>
        </w:rPr>
        <w:t>The University of Nottingham is a global-leading, research-intensive university with campuses in the UK, Malaysia and China. Our reputation for world-class research has yielded major scientific breakthroughs such as Nobel-winning MRI techniques, drug discovery, food technologies and engineering solutions for future economic, social and cultural progress.</w:t>
      </w:r>
    </w:p>
    <w:p w:rsidR="00E825ED" w:rsidRPr="00CA1154" w:rsidRDefault="00E825ED" w:rsidP="00E825ED">
      <w:pPr>
        <w:jc w:val="left"/>
        <w:rPr>
          <w:rFonts w:ascii="Verdana" w:eastAsia="Microsoft YaHei" w:hAnsi="Verdana" w:cs="Times New Roman"/>
          <w:color w:val="000000"/>
          <w:sz w:val="20"/>
          <w:szCs w:val="20"/>
          <w:lang w:val="en-US" w:eastAsia="en-US"/>
        </w:rPr>
      </w:pPr>
    </w:p>
    <w:p w:rsidR="00E825ED" w:rsidRPr="00CA1154" w:rsidRDefault="00E825ED" w:rsidP="00E825ED">
      <w:pPr>
        <w:jc w:val="left"/>
        <w:rPr>
          <w:rFonts w:ascii="Verdana" w:eastAsia="Microsoft YaHei" w:hAnsi="Verdana" w:cs="Times New Roman"/>
          <w:color w:val="000000"/>
          <w:sz w:val="20"/>
          <w:szCs w:val="20"/>
          <w:lang w:val="en-US" w:eastAsia="en-US"/>
        </w:rPr>
      </w:pPr>
      <w:r w:rsidRPr="00CA1154">
        <w:rPr>
          <w:rFonts w:ascii="Verdana" w:eastAsia="Microsoft YaHei" w:hAnsi="Verdana" w:cs="Times New Roman"/>
          <w:color w:val="000000"/>
          <w:sz w:val="20"/>
          <w:szCs w:val="20"/>
          <w:lang w:val="en-US" w:eastAsia="en-US"/>
        </w:rPr>
        <w:t xml:space="preserve">Already ranked among the UK’s elite universities and global polls for research excellence, our reputation for world-class research has been further enhanced with the </w:t>
      </w:r>
      <w:r w:rsidR="00B76CAA" w:rsidRPr="00CA1154">
        <w:rPr>
          <w:rFonts w:ascii="Verdana" w:eastAsia="Microsoft YaHei" w:hAnsi="Verdana" w:cs="Times New Roman"/>
          <w:color w:val="000000"/>
          <w:sz w:val="20"/>
          <w:szCs w:val="20"/>
          <w:lang w:val="en-US" w:eastAsia="en-US"/>
        </w:rPr>
        <w:t xml:space="preserve">2014 </w:t>
      </w:r>
      <w:r w:rsidRPr="00CA1154">
        <w:rPr>
          <w:rFonts w:ascii="Verdana" w:eastAsia="Microsoft YaHei" w:hAnsi="Verdana" w:cs="Times New Roman"/>
          <w:color w:val="000000"/>
          <w:sz w:val="20"/>
          <w:szCs w:val="20"/>
          <w:lang w:val="en-US" w:eastAsia="en-US"/>
        </w:rPr>
        <w:t xml:space="preserve">results of the Research </w:t>
      </w:r>
      <w:r w:rsidR="00B76CAA" w:rsidRPr="00CA1154">
        <w:rPr>
          <w:rFonts w:ascii="Verdana" w:eastAsia="Microsoft YaHei" w:hAnsi="Verdana" w:cs="Times New Roman"/>
          <w:color w:val="000000"/>
          <w:sz w:val="20"/>
          <w:szCs w:val="20"/>
          <w:lang w:val="en-US" w:eastAsia="en-US"/>
        </w:rPr>
        <w:t>Excellence Framework</w:t>
      </w:r>
      <w:r w:rsidRPr="00CA1154">
        <w:rPr>
          <w:rFonts w:ascii="Verdana" w:eastAsia="Microsoft YaHei" w:hAnsi="Verdana" w:cs="Times New Roman"/>
          <w:color w:val="000000"/>
          <w:sz w:val="20"/>
          <w:szCs w:val="20"/>
          <w:lang w:val="en-US" w:eastAsia="en-US"/>
        </w:rPr>
        <w:t xml:space="preserve"> (R</w:t>
      </w:r>
      <w:r w:rsidR="00B76CAA" w:rsidRPr="00CA1154">
        <w:rPr>
          <w:rFonts w:ascii="Verdana" w:eastAsia="Microsoft YaHei" w:hAnsi="Verdana" w:cs="Times New Roman"/>
          <w:color w:val="000000"/>
          <w:sz w:val="20"/>
          <w:szCs w:val="20"/>
          <w:lang w:val="en-US" w:eastAsia="en-US"/>
        </w:rPr>
        <w:t>EF</w:t>
      </w:r>
      <w:r w:rsidRPr="00CA1154">
        <w:rPr>
          <w:rFonts w:ascii="Verdana" w:eastAsia="Microsoft YaHei" w:hAnsi="Verdana" w:cs="Times New Roman"/>
          <w:color w:val="000000"/>
          <w:sz w:val="20"/>
          <w:szCs w:val="20"/>
          <w:lang w:val="en-US" w:eastAsia="en-US"/>
        </w:rPr>
        <w:t xml:space="preserve">). </w:t>
      </w:r>
    </w:p>
    <w:p w:rsidR="006B6F0E" w:rsidRPr="00CA1154" w:rsidRDefault="00E825ED" w:rsidP="006B6F0E">
      <w:pPr>
        <w:jc w:val="left"/>
        <w:rPr>
          <w:rFonts w:ascii="Verdana" w:eastAsia="Microsoft YaHei" w:hAnsi="Verdana" w:cs="Times New Roman"/>
          <w:color w:val="000000"/>
          <w:sz w:val="20"/>
          <w:szCs w:val="20"/>
          <w:lang w:val="en-US" w:eastAsia="en-US"/>
        </w:rPr>
      </w:pPr>
      <w:r w:rsidRPr="00CA1154">
        <w:rPr>
          <w:rFonts w:ascii="Verdana" w:eastAsia="Microsoft YaHei" w:hAnsi="Verdana" w:cs="Times New Roman"/>
          <w:color w:val="000000"/>
          <w:sz w:val="20"/>
          <w:szCs w:val="20"/>
          <w:lang w:val="en-US" w:eastAsia="en-US"/>
        </w:rPr>
        <w:t>In addition to scoring highly in quality rankings covering major disciplines in science, engineering, the social sciences, medicine, business and the arts, it is Nottingham’s research power rankings which demonstrate the impressive volume of excellent research which is carried out. We are now ranked</w:t>
      </w:r>
      <w:r w:rsidR="006B6F0E" w:rsidRPr="00CA1154">
        <w:rPr>
          <w:rFonts w:ascii="Verdana" w:eastAsia="Microsoft YaHei" w:hAnsi="Verdana" w:cs="Times New Roman"/>
          <w:color w:val="000000"/>
          <w:sz w:val="20"/>
          <w:szCs w:val="20"/>
          <w:lang w:val="en-US" w:eastAsia="en-US"/>
        </w:rPr>
        <w:t xml:space="preserve"> 8</w:t>
      </w:r>
      <w:r w:rsidR="006B6F0E" w:rsidRPr="00CA1154">
        <w:rPr>
          <w:rFonts w:ascii="Verdana" w:eastAsia="Microsoft YaHei" w:hAnsi="Verdana" w:cs="Times New Roman"/>
          <w:color w:val="000000"/>
          <w:sz w:val="20"/>
          <w:szCs w:val="20"/>
          <w:vertAlign w:val="superscript"/>
          <w:lang w:val="en-US" w:eastAsia="en-US"/>
        </w:rPr>
        <w:t>th</w:t>
      </w:r>
      <w:r w:rsidR="006B6F0E" w:rsidRPr="00CA1154">
        <w:rPr>
          <w:rFonts w:ascii="Verdana" w:eastAsia="Microsoft YaHei" w:hAnsi="Verdana" w:cs="Times New Roman"/>
          <w:color w:val="000000"/>
          <w:sz w:val="20"/>
          <w:szCs w:val="20"/>
          <w:lang w:val="en-US" w:eastAsia="en-US"/>
        </w:rPr>
        <w:t xml:space="preserve"> in the UK on a measure of ‘research power’ which takes into account both the quality of research and the number of research-active staff who made REF returns, confirming Nottingham’s place in the top tier of the world’s elite higher education institutions.  </w:t>
      </w:r>
    </w:p>
    <w:p w:rsidR="00E825ED" w:rsidRPr="00CA1154" w:rsidRDefault="00E825ED" w:rsidP="00E825ED">
      <w:pPr>
        <w:jc w:val="left"/>
        <w:rPr>
          <w:rFonts w:ascii="Verdana" w:eastAsia="Microsoft YaHei" w:hAnsi="Verdana" w:cs="Times New Roman"/>
          <w:color w:val="000000"/>
          <w:sz w:val="20"/>
          <w:szCs w:val="20"/>
          <w:lang w:val="en-US" w:eastAsia="en-US"/>
        </w:rPr>
      </w:pPr>
    </w:p>
    <w:p w:rsidR="00E825ED" w:rsidRPr="00CA1154" w:rsidRDefault="00E825ED" w:rsidP="00E825ED">
      <w:pPr>
        <w:jc w:val="left"/>
        <w:rPr>
          <w:rFonts w:ascii="Verdana" w:eastAsia="Microsoft YaHei" w:hAnsi="Verdana" w:cs="Times New Roman"/>
          <w:color w:val="000000"/>
          <w:sz w:val="20"/>
          <w:szCs w:val="20"/>
          <w:lang w:val="en-US" w:eastAsia="en-US"/>
        </w:rPr>
      </w:pPr>
      <w:r w:rsidRPr="00CA1154">
        <w:rPr>
          <w:rFonts w:ascii="Verdana" w:eastAsia="Microsoft YaHei" w:hAnsi="Verdana" w:cs="Times New Roman"/>
          <w:color w:val="000000"/>
          <w:sz w:val="20"/>
          <w:szCs w:val="20"/>
          <w:lang w:val="en-US" w:eastAsia="en-US"/>
        </w:rPr>
        <w:t>The main University campus is set beside a lake, in an extensive belt of woodland, parks and playing fields.  The 330 acre University Park Campus is the focus of life for more than 32,000 students and houses the majority of the University’s academic schools and many of the central Services. The Jubilee campus is situated 2 miles away from the University Park, and provides extra capacity.   The University Medical School is situated next to the University Park.  Together with the University Hospital, it forms the Queen’s Medical Centre (QMC).</w:t>
      </w:r>
    </w:p>
    <w:p w:rsidR="00E825ED" w:rsidRPr="00CA1154" w:rsidRDefault="00E825ED" w:rsidP="00E825ED">
      <w:pPr>
        <w:keepNext/>
        <w:spacing w:before="120"/>
        <w:jc w:val="left"/>
        <w:outlineLvl w:val="2"/>
        <w:rPr>
          <w:rFonts w:ascii="Verdana" w:eastAsia="Microsoft YaHei" w:hAnsi="Verdana" w:cs="Times New Roman"/>
          <w:b/>
          <w:sz w:val="20"/>
          <w:szCs w:val="20"/>
          <w:lang w:val="en-US" w:eastAsia="en-US"/>
        </w:rPr>
      </w:pPr>
      <w:r w:rsidRPr="00CA1154">
        <w:rPr>
          <w:rFonts w:ascii="Verdana" w:eastAsia="Microsoft YaHei" w:hAnsi="Verdana" w:cs="Times New Roman"/>
          <w:b/>
          <w:sz w:val="20"/>
          <w:szCs w:val="20"/>
          <w:lang w:val="en-US" w:eastAsia="en-US"/>
        </w:rPr>
        <w:t>University of Nottingham Medical School</w:t>
      </w:r>
    </w:p>
    <w:p w:rsidR="00E825ED" w:rsidRPr="00CA1154" w:rsidRDefault="00E825ED" w:rsidP="00E825ED">
      <w:pPr>
        <w:keepNext/>
        <w:jc w:val="left"/>
        <w:outlineLvl w:val="2"/>
        <w:rPr>
          <w:rFonts w:ascii="Verdana" w:eastAsia="Microsoft YaHei" w:hAnsi="Verdana" w:cs="Times New Roman"/>
          <w:sz w:val="20"/>
          <w:szCs w:val="20"/>
          <w:lang w:val="en-US" w:eastAsia="en-US"/>
        </w:rPr>
      </w:pPr>
      <w:r w:rsidRPr="00CA1154">
        <w:rPr>
          <w:rFonts w:ascii="Verdana" w:eastAsia="Microsoft YaHei" w:hAnsi="Verdana" w:cs="Times New Roman"/>
          <w:sz w:val="20"/>
          <w:szCs w:val="20"/>
          <w:lang w:val="en-US" w:eastAsia="en-US"/>
        </w:rPr>
        <w:t xml:space="preserve">Nottingham has a strong reputation for both clinical medicine and teaching. As one of the most popular medical schools in the country, it is able to select excellent students and produce and attract good junior doctors. </w:t>
      </w:r>
    </w:p>
    <w:p w:rsidR="00E825ED" w:rsidRPr="00CA1154" w:rsidRDefault="00E825ED" w:rsidP="00E825ED">
      <w:pPr>
        <w:spacing w:before="120"/>
        <w:jc w:val="left"/>
        <w:rPr>
          <w:rFonts w:ascii="Verdana" w:eastAsia="Microsoft YaHei" w:hAnsi="Verdana" w:cs="Times New Roman"/>
          <w:sz w:val="20"/>
          <w:szCs w:val="20"/>
          <w:lang w:val="en-US" w:eastAsia="en-US"/>
        </w:rPr>
      </w:pPr>
      <w:r w:rsidRPr="00CA1154">
        <w:rPr>
          <w:rFonts w:ascii="Verdana" w:eastAsia="Microsoft YaHei" w:hAnsi="Verdana" w:cs="Times New Roman"/>
          <w:b/>
          <w:sz w:val="20"/>
          <w:szCs w:val="20"/>
          <w:lang w:val="en-US" w:eastAsia="en-US"/>
        </w:rPr>
        <w:t>The School of Medicine</w:t>
      </w:r>
      <w:r w:rsidRPr="00CA1154">
        <w:rPr>
          <w:rFonts w:ascii="Verdana" w:eastAsia="Microsoft YaHei" w:hAnsi="Verdana" w:cs="Times New Roman"/>
          <w:sz w:val="20"/>
          <w:szCs w:val="20"/>
          <w:lang w:val="en-US" w:eastAsia="en-US"/>
        </w:rPr>
        <w:t xml:space="preserve"> was formed following Faculty reconfiguration on August 1</w:t>
      </w:r>
      <w:r w:rsidRPr="00CA1154">
        <w:rPr>
          <w:rFonts w:ascii="Verdana" w:eastAsia="Microsoft YaHei" w:hAnsi="Verdana" w:cs="Times New Roman"/>
          <w:sz w:val="20"/>
          <w:szCs w:val="20"/>
          <w:vertAlign w:val="superscript"/>
          <w:lang w:val="en-US" w:eastAsia="en-US"/>
        </w:rPr>
        <w:t>st</w:t>
      </w:r>
      <w:r w:rsidRPr="00CA1154">
        <w:rPr>
          <w:rFonts w:ascii="Verdana" w:eastAsia="Microsoft YaHei" w:hAnsi="Verdana" w:cs="Times New Roman"/>
          <w:sz w:val="20"/>
          <w:szCs w:val="20"/>
          <w:lang w:val="en-US" w:eastAsia="en-US"/>
        </w:rPr>
        <w:t xml:space="preserve"> 2013. The new School of Medicine comprises the Divisions of Cancer and Stem Cell Sciences, Child Health, Obstetrics and Gynaecology; Clinical Neuroscience; Epidemiology and Public Health;  Primary Care; Psychiatry and Applied Psychology; Rehabilitation and Ageing; Medical Sciences and Graduate Entry Medicine; Respiratory Medicine; Rheumatology, Orthopaedics and Dermatology and the Nottingham Digestive Diseases Centre.   The School also hosts the Medical Education Centre, the Centre for Interprofessional Education and Learning, the Clinical Research Facility, the Clinical Skills Centre, NIHR design Service East Midlands, Nottingham Clinical Trials Unit, PRIMIS and Medical Imaging Unit.</w:t>
      </w:r>
    </w:p>
    <w:p w:rsidR="00E825ED" w:rsidRPr="00CA1154" w:rsidRDefault="00E825ED" w:rsidP="00E825ED">
      <w:pPr>
        <w:spacing w:before="120"/>
        <w:jc w:val="left"/>
        <w:rPr>
          <w:rFonts w:ascii="Verdana" w:eastAsia="Microsoft YaHei" w:hAnsi="Verdana" w:cs="Times New Roman"/>
          <w:sz w:val="20"/>
          <w:szCs w:val="20"/>
          <w:lang w:val="en-US" w:eastAsia="en-US"/>
        </w:rPr>
      </w:pPr>
      <w:r w:rsidRPr="00CA1154">
        <w:rPr>
          <w:rFonts w:ascii="Verdana" w:eastAsia="Microsoft YaHei" w:hAnsi="Verdana" w:cs="Times New Roman"/>
          <w:sz w:val="20"/>
          <w:szCs w:val="20"/>
          <w:lang w:val="en-US" w:eastAsia="en-US"/>
        </w:rPr>
        <w:t>The new School of Medicine brings together in one School staff undertaking research for the benefit of the health of patients. It includes all primary care and hospital-based medical and surgical disciplines, principally in the Queen’s Medical Centre and City Hospital Nottingham Campuses, Royal Derby Hospitals NHS Foundation Trust and also at the University’s main campus and at the King’s Meadow and Jubilee Campuses. Most of our School’s Senior Researchers and Teachers are also clinicians who dedicate 50% of their time to patient care within the Nottingham University Hospitals NHS Trust &amp; Royal Derby Hospitals NHS Trust.  This close juxtaposition brings cutting-edge clinical care to our patients and clinical relevance to our research and teaching.  We are closely integrated with our full time NHS clinical colleagues, many of whom are themselves leaders in research and teaching and who work closely with the University and this increases the mutual benefit from integration between the University and NHS.</w:t>
      </w:r>
    </w:p>
    <w:p w:rsidR="00E825ED" w:rsidRPr="00CA1154" w:rsidRDefault="00E825ED" w:rsidP="00E825ED">
      <w:pPr>
        <w:jc w:val="left"/>
        <w:rPr>
          <w:rFonts w:ascii="Verdana" w:eastAsia="Microsoft YaHei" w:hAnsi="Verdana" w:cs="Times New Roman"/>
          <w:sz w:val="20"/>
          <w:szCs w:val="20"/>
          <w:lang w:val="en-US" w:eastAsia="en-US"/>
        </w:rPr>
      </w:pPr>
    </w:p>
    <w:p w:rsidR="00E825ED" w:rsidRPr="00CA1154" w:rsidRDefault="00E825ED" w:rsidP="00E825ED">
      <w:pPr>
        <w:jc w:val="left"/>
        <w:rPr>
          <w:rFonts w:ascii="Verdana" w:eastAsia="Microsoft YaHei" w:hAnsi="Verdana" w:cs="Times New Roman"/>
          <w:sz w:val="20"/>
          <w:szCs w:val="20"/>
          <w:lang w:val="en-US" w:eastAsia="en-US"/>
        </w:rPr>
      </w:pPr>
      <w:r w:rsidRPr="00CA1154">
        <w:rPr>
          <w:rFonts w:ascii="Verdana" w:eastAsia="Microsoft YaHei" w:hAnsi="Verdana" w:cs="Times New Roman"/>
          <w:sz w:val="20"/>
          <w:szCs w:val="20"/>
          <w:lang w:val="en-US" w:eastAsia="en-US"/>
        </w:rPr>
        <w:t>Mission:</w:t>
      </w:r>
    </w:p>
    <w:p w:rsidR="00E825ED" w:rsidRPr="00CA1154" w:rsidRDefault="00E825ED" w:rsidP="00E825ED">
      <w:pPr>
        <w:jc w:val="left"/>
        <w:rPr>
          <w:rFonts w:ascii="Verdana" w:eastAsia="Microsoft YaHei" w:hAnsi="Verdana" w:cs="Times New Roman"/>
          <w:sz w:val="20"/>
          <w:szCs w:val="20"/>
          <w:lang w:val="en-US" w:eastAsia="en-US"/>
        </w:rPr>
      </w:pPr>
      <w:r w:rsidRPr="00CA1154">
        <w:rPr>
          <w:rFonts w:ascii="Verdana" w:eastAsia="Microsoft YaHei" w:hAnsi="Verdana" w:cs="Times New Roman"/>
          <w:sz w:val="20"/>
          <w:szCs w:val="20"/>
          <w:lang w:val="en-US" w:eastAsia="en-US"/>
        </w:rPr>
        <w:t>Our mission is to improve human health and quality of life locally, nationally and internationally through outstanding education, research and patient care.</w:t>
      </w:r>
    </w:p>
    <w:p w:rsidR="00E825ED" w:rsidRPr="00CA1154" w:rsidRDefault="00E825ED" w:rsidP="00E825ED">
      <w:pPr>
        <w:jc w:val="left"/>
        <w:rPr>
          <w:rFonts w:ascii="Verdana" w:eastAsia="Microsoft YaHei" w:hAnsi="Verdana" w:cs="Times New Roman"/>
          <w:sz w:val="20"/>
          <w:szCs w:val="20"/>
          <w:lang w:val="en-US" w:eastAsia="en-US"/>
        </w:rPr>
      </w:pPr>
    </w:p>
    <w:p w:rsidR="00E825ED" w:rsidRPr="00CA1154" w:rsidRDefault="00E825ED" w:rsidP="00E825ED">
      <w:pPr>
        <w:jc w:val="left"/>
        <w:rPr>
          <w:rFonts w:ascii="Verdana" w:eastAsia="Microsoft YaHei" w:hAnsi="Verdana" w:cs="Times New Roman"/>
          <w:sz w:val="20"/>
          <w:szCs w:val="20"/>
          <w:lang w:val="en-US" w:eastAsia="en-US"/>
        </w:rPr>
      </w:pPr>
      <w:r w:rsidRPr="00CA1154">
        <w:rPr>
          <w:rFonts w:ascii="Verdana" w:eastAsia="Microsoft YaHei" w:hAnsi="Verdana" w:cs="Times New Roman"/>
          <w:sz w:val="20"/>
          <w:szCs w:val="20"/>
          <w:lang w:val="en-US" w:eastAsia="en-US"/>
        </w:rPr>
        <w:t>Priorities:</w:t>
      </w:r>
    </w:p>
    <w:p w:rsidR="00E825ED" w:rsidRPr="00CA1154" w:rsidRDefault="00E825ED" w:rsidP="00E825ED">
      <w:pPr>
        <w:numPr>
          <w:ilvl w:val="0"/>
          <w:numId w:val="40"/>
        </w:numPr>
        <w:jc w:val="left"/>
        <w:rPr>
          <w:rFonts w:ascii="Verdana" w:eastAsia="Microsoft YaHei" w:hAnsi="Verdana" w:cs="Times New Roman"/>
          <w:sz w:val="20"/>
          <w:szCs w:val="20"/>
          <w:lang w:eastAsia="en-US"/>
        </w:rPr>
      </w:pPr>
      <w:r w:rsidRPr="00CA1154">
        <w:rPr>
          <w:rFonts w:ascii="Verdana" w:eastAsia="Microsoft YaHei" w:hAnsi="Verdana" w:cs="Times New Roman"/>
          <w:b/>
          <w:bCs/>
          <w:sz w:val="20"/>
          <w:szCs w:val="20"/>
          <w:lang w:eastAsia="en-US"/>
        </w:rPr>
        <w:t>Teaching and learning</w:t>
      </w:r>
      <w:r w:rsidRPr="00CA1154">
        <w:rPr>
          <w:rFonts w:ascii="Verdana" w:eastAsia="Microsoft YaHei" w:hAnsi="Verdana" w:cs="Times New Roman"/>
          <w:sz w:val="20"/>
          <w:szCs w:val="20"/>
          <w:lang w:eastAsia="en-US"/>
        </w:rPr>
        <w:t xml:space="preserve">, particularly training tomorrow’s doctors and teaching specialised postgraduates </w:t>
      </w:r>
    </w:p>
    <w:p w:rsidR="00E825ED" w:rsidRPr="00CA1154" w:rsidRDefault="00E825ED" w:rsidP="00E825ED">
      <w:pPr>
        <w:numPr>
          <w:ilvl w:val="0"/>
          <w:numId w:val="40"/>
        </w:numPr>
        <w:jc w:val="left"/>
        <w:rPr>
          <w:rFonts w:ascii="Verdana" w:eastAsia="Microsoft YaHei" w:hAnsi="Verdana" w:cs="Times New Roman"/>
          <w:sz w:val="20"/>
          <w:szCs w:val="20"/>
          <w:lang w:eastAsia="en-US"/>
        </w:rPr>
      </w:pPr>
      <w:r w:rsidRPr="00CA1154">
        <w:rPr>
          <w:rFonts w:ascii="Verdana" w:eastAsia="Microsoft YaHei" w:hAnsi="Verdana" w:cs="Times New Roman"/>
          <w:b/>
          <w:bCs/>
          <w:sz w:val="20"/>
          <w:szCs w:val="20"/>
          <w:lang w:eastAsia="en-US"/>
        </w:rPr>
        <w:lastRenderedPageBreak/>
        <w:t>Research and research training:</w:t>
      </w:r>
      <w:r w:rsidRPr="00CA1154">
        <w:rPr>
          <w:rFonts w:ascii="Verdana" w:eastAsia="Microsoft YaHei" w:hAnsi="Verdana" w:cs="Times New Roman"/>
          <w:sz w:val="20"/>
          <w:szCs w:val="20"/>
          <w:lang w:eastAsia="en-US"/>
        </w:rPr>
        <w:t xml:space="preserve"> We will perform and support the highest quality “big” research which impacts on human health and disease </w:t>
      </w:r>
    </w:p>
    <w:p w:rsidR="00E825ED" w:rsidRPr="00CA1154" w:rsidRDefault="00E825ED" w:rsidP="00E825ED">
      <w:pPr>
        <w:numPr>
          <w:ilvl w:val="0"/>
          <w:numId w:val="40"/>
        </w:numPr>
        <w:jc w:val="left"/>
        <w:rPr>
          <w:rFonts w:ascii="Verdana" w:eastAsia="Microsoft YaHei" w:hAnsi="Verdana" w:cs="Times New Roman"/>
          <w:sz w:val="20"/>
          <w:szCs w:val="20"/>
          <w:lang w:eastAsia="en-US"/>
        </w:rPr>
      </w:pPr>
      <w:r w:rsidRPr="00CA1154">
        <w:rPr>
          <w:rFonts w:ascii="Verdana" w:eastAsia="Microsoft YaHei" w:hAnsi="Verdana" w:cs="Times New Roman"/>
          <w:b/>
          <w:bCs/>
          <w:sz w:val="20"/>
          <w:szCs w:val="20"/>
          <w:lang w:eastAsia="en-US"/>
        </w:rPr>
        <w:t>Partnership with the NHS</w:t>
      </w:r>
      <w:r w:rsidRPr="00CA1154">
        <w:rPr>
          <w:rFonts w:ascii="Verdana" w:eastAsia="Microsoft YaHei" w:hAnsi="Verdana" w:cs="Times New Roman"/>
          <w:sz w:val="20"/>
          <w:szCs w:val="20"/>
          <w:lang w:eastAsia="en-US"/>
        </w:rPr>
        <w:t xml:space="preserve"> and other healthcare providers </w:t>
      </w:r>
    </w:p>
    <w:p w:rsidR="00E825ED" w:rsidRPr="00CA1154" w:rsidRDefault="00E825ED" w:rsidP="00E825ED">
      <w:pPr>
        <w:numPr>
          <w:ilvl w:val="0"/>
          <w:numId w:val="40"/>
        </w:numPr>
        <w:jc w:val="left"/>
        <w:rPr>
          <w:rFonts w:ascii="Verdana" w:eastAsia="Microsoft YaHei" w:hAnsi="Verdana" w:cs="Times New Roman"/>
          <w:sz w:val="20"/>
          <w:szCs w:val="20"/>
          <w:lang w:eastAsia="en-US"/>
        </w:rPr>
      </w:pPr>
      <w:r w:rsidRPr="00CA1154">
        <w:rPr>
          <w:rFonts w:ascii="Verdana" w:eastAsia="Microsoft YaHei" w:hAnsi="Verdana" w:cs="Times New Roman"/>
          <w:b/>
          <w:bCs/>
          <w:sz w:val="20"/>
          <w:szCs w:val="20"/>
          <w:lang w:eastAsia="en-US"/>
        </w:rPr>
        <w:t>Visibility and profile of the School of Medicine:</w:t>
      </w:r>
      <w:r w:rsidR="005D387B" w:rsidRPr="00CA1154">
        <w:rPr>
          <w:rFonts w:ascii="Verdana" w:eastAsia="Microsoft YaHei" w:hAnsi="Verdana" w:cs="Times New Roman"/>
          <w:b/>
          <w:bCs/>
          <w:sz w:val="20"/>
          <w:szCs w:val="20"/>
          <w:lang w:eastAsia="en-US"/>
        </w:rPr>
        <w:t xml:space="preserve"> </w:t>
      </w:r>
      <w:r w:rsidRPr="00CA1154">
        <w:rPr>
          <w:rFonts w:ascii="Verdana" w:eastAsia="Microsoft YaHei" w:hAnsi="Verdana" w:cs="Times New Roman"/>
          <w:sz w:val="20"/>
          <w:szCs w:val="20"/>
          <w:lang w:eastAsia="en-US"/>
        </w:rPr>
        <w:t>We will do what we do better, and we will tell others about it</w:t>
      </w:r>
    </w:p>
    <w:p w:rsidR="00E825ED" w:rsidRPr="00CA1154" w:rsidRDefault="00E825ED" w:rsidP="00E825ED">
      <w:pPr>
        <w:jc w:val="left"/>
        <w:rPr>
          <w:rFonts w:ascii="Verdana" w:eastAsia="Microsoft YaHei" w:hAnsi="Verdana" w:cs="Times New Roman"/>
          <w:sz w:val="20"/>
          <w:szCs w:val="20"/>
          <w:lang w:val="en-US" w:eastAsia="en-US"/>
        </w:rPr>
      </w:pPr>
    </w:p>
    <w:p w:rsidR="00E825ED" w:rsidRPr="00CA1154" w:rsidRDefault="00E825ED" w:rsidP="00E825ED">
      <w:pPr>
        <w:jc w:val="left"/>
        <w:rPr>
          <w:rFonts w:ascii="Verdana" w:eastAsia="Microsoft YaHei" w:hAnsi="Verdana" w:cs="Times New Roman"/>
          <w:sz w:val="20"/>
          <w:szCs w:val="20"/>
          <w:lang w:val="en-US" w:eastAsia="en-US"/>
        </w:rPr>
      </w:pPr>
      <w:r w:rsidRPr="00CA1154">
        <w:rPr>
          <w:rFonts w:ascii="Verdana" w:eastAsia="Microsoft YaHei" w:hAnsi="Verdana" w:cs="Times New Roman"/>
          <w:sz w:val="20"/>
          <w:szCs w:val="20"/>
          <w:lang w:val="en-US" w:eastAsia="en-US"/>
        </w:rPr>
        <w:t>Ethos and principles:</w:t>
      </w:r>
    </w:p>
    <w:p w:rsidR="00E825ED" w:rsidRPr="00CA1154" w:rsidRDefault="00E825ED" w:rsidP="00E825ED">
      <w:pPr>
        <w:numPr>
          <w:ilvl w:val="0"/>
          <w:numId w:val="39"/>
        </w:numPr>
        <w:jc w:val="left"/>
        <w:rPr>
          <w:rFonts w:ascii="Verdana" w:eastAsia="Microsoft YaHei" w:hAnsi="Verdana" w:cs="Times New Roman"/>
          <w:sz w:val="20"/>
          <w:szCs w:val="20"/>
          <w:lang w:eastAsia="en-US"/>
        </w:rPr>
      </w:pPr>
      <w:r w:rsidRPr="00CA1154">
        <w:rPr>
          <w:rFonts w:ascii="Verdana" w:eastAsia="Microsoft YaHei" w:hAnsi="Verdana" w:cs="Times New Roman"/>
          <w:b/>
          <w:bCs/>
          <w:sz w:val="20"/>
          <w:szCs w:val="20"/>
          <w:lang w:eastAsia="en-US"/>
        </w:rPr>
        <w:t>Having people and patients at the heart of all we do</w:t>
      </w:r>
      <w:r w:rsidRPr="00CA1154">
        <w:rPr>
          <w:rFonts w:ascii="Verdana" w:eastAsia="Microsoft YaHei" w:hAnsi="Verdana" w:cs="Times New Roman"/>
          <w:sz w:val="20"/>
          <w:szCs w:val="20"/>
          <w:lang w:eastAsia="en-US"/>
        </w:rPr>
        <w:t xml:space="preserve">: our teaching and learning, our research and our patient care </w:t>
      </w:r>
    </w:p>
    <w:p w:rsidR="00E825ED" w:rsidRPr="00CA1154" w:rsidRDefault="00E825ED" w:rsidP="00E825ED">
      <w:pPr>
        <w:numPr>
          <w:ilvl w:val="0"/>
          <w:numId w:val="39"/>
        </w:numPr>
        <w:jc w:val="left"/>
        <w:rPr>
          <w:rFonts w:ascii="Verdana" w:eastAsia="Microsoft YaHei" w:hAnsi="Verdana" w:cs="Times New Roman"/>
          <w:sz w:val="20"/>
          <w:szCs w:val="20"/>
          <w:lang w:eastAsia="en-US"/>
        </w:rPr>
      </w:pPr>
      <w:r w:rsidRPr="00CA1154">
        <w:rPr>
          <w:rFonts w:ascii="Verdana" w:eastAsia="Microsoft YaHei" w:hAnsi="Verdana" w:cs="Times New Roman"/>
          <w:b/>
          <w:bCs/>
          <w:sz w:val="20"/>
          <w:szCs w:val="20"/>
          <w:lang w:eastAsia="en-US"/>
        </w:rPr>
        <w:t>Contribution within the School of</w:t>
      </w:r>
      <w:r w:rsidRPr="00CA1154">
        <w:rPr>
          <w:rFonts w:ascii="Verdana" w:eastAsia="Microsoft YaHei" w:hAnsi="Verdana" w:cs="Times New Roman"/>
          <w:sz w:val="20"/>
          <w:szCs w:val="20"/>
          <w:lang w:eastAsia="en-US"/>
        </w:rPr>
        <w:t xml:space="preserve"> </w:t>
      </w:r>
      <w:r w:rsidRPr="00CA1154">
        <w:rPr>
          <w:rFonts w:ascii="Verdana" w:eastAsia="Microsoft YaHei" w:hAnsi="Verdana" w:cs="Times New Roman"/>
          <w:b/>
          <w:bCs/>
          <w:sz w:val="20"/>
          <w:szCs w:val="20"/>
          <w:lang w:eastAsia="en-US"/>
        </w:rPr>
        <w:t>Medicine and to society</w:t>
      </w:r>
      <w:r w:rsidRPr="00CA1154">
        <w:rPr>
          <w:rFonts w:ascii="Verdana" w:eastAsia="Microsoft YaHei" w:hAnsi="Verdana" w:cs="Times New Roman"/>
          <w:sz w:val="20"/>
          <w:szCs w:val="20"/>
          <w:lang w:eastAsia="en-US"/>
        </w:rPr>
        <w:t xml:space="preserve"> beyond our immediate roles; helpfulness and service </w:t>
      </w:r>
    </w:p>
    <w:p w:rsidR="00E825ED" w:rsidRPr="00CA1154" w:rsidRDefault="00E825ED" w:rsidP="00E825ED">
      <w:pPr>
        <w:numPr>
          <w:ilvl w:val="0"/>
          <w:numId w:val="39"/>
        </w:numPr>
        <w:jc w:val="left"/>
        <w:rPr>
          <w:rFonts w:ascii="Verdana" w:eastAsia="Microsoft YaHei" w:hAnsi="Verdana" w:cs="Times New Roman"/>
          <w:sz w:val="20"/>
          <w:szCs w:val="20"/>
          <w:lang w:eastAsia="en-US"/>
        </w:rPr>
      </w:pPr>
      <w:r w:rsidRPr="00CA1154">
        <w:rPr>
          <w:rFonts w:ascii="Verdana" w:eastAsia="Microsoft YaHei" w:hAnsi="Verdana" w:cs="Times New Roman"/>
          <w:b/>
          <w:bCs/>
          <w:sz w:val="20"/>
          <w:szCs w:val="20"/>
          <w:lang w:eastAsia="en-US"/>
        </w:rPr>
        <w:t>Openness and fairness</w:t>
      </w:r>
      <w:r w:rsidRPr="00CA1154">
        <w:rPr>
          <w:rFonts w:ascii="Verdana" w:eastAsia="Microsoft YaHei" w:hAnsi="Verdana" w:cs="Times New Roman"/>
          <w:sz w:val="20"/>
          <w:szCs w:val="20"/>
          <w:lang w:eastAsia="en-US"/>
        </w:rPr>
        <w:t xml:space="preserve">, with particular emphasis on communication (both internal and external) and on equality and diversity among students and staff </w:t>
      </w:r>
    </w:p>
    <w:p w:rsidR="00E825ED" w:rsidRPr="00CA1154" w:rsidRDefault="00E825ED" w:rsidP="00E825ED">
      <w:pPr>
        <w:numPr>
          <w:ilvl w:val="0"/>
          <w:numId w:val="39"/>
        </w:numPr>
        <w:jc w:val="left"/>
        <w:rPr>
          <w:rFonts w:ascii="Verdana" w:eastAsia="Microsoft YaHei" w:hAnsi="Verdana" w:cs="Times New Roman"/>
          <w:sz w:val="20"/>
          <w:szCs w:val="20"/>
          <w:lang w:eastAsia="en-US"/>
        </w:rPr>
      </w:pPr>
      <w:r w:rsidRPr="00CA1154">
        <w:rPr>
          <w:rFonts w:ascii="Verdana" w:eastAsia="Microsoft YaHei" w:hAnsi="Verdana" w:cs="Times New Roman"/>
          <w:b/>
          <w:bCs/>
          <w:sz w:val="20"/>
          <w:szCs w:val="20"/>
          <w:lang w:eastAsia="en-US"/>
        </w:rPr>
        <w:t>Personal and group responsibility</w:t>
      </w:r>
      <w:r w:rsidRPr="00CA1154">
        <w:rPr>
          <w:rFonts w:ascii="Verdana" w:eastAsia="Microsoft YaHei" w:hAnsi="Verdana" w:cs="Times New Roman"/>
          <w:sz w:val="20"/>
          <w:szCs w:val="20"/>
          <w:lang w:eastAsia="en-US"/>
        </w:rPr>
        <w:t xml:space="preserve"> for all aspects of our work, within a culture of opportunity and reward</w:t>
      </w:r>
    </w:p>
    <w:p w:rsidR="00E825ED" w:rsidRPr="00CA1154" w:rsidRDefault="00E825ED" w:rsidP="00E825ED">
      <w:pPr>
        <w:spacing w:before="120"/>
        <w:jc w:val="left"/>
        <w:rPr>
          <w:rFonts w:ascii="Verdana" w:eastAsia="Microsoft YaHei" w:hAnsi="Verdana" w:cs="Times New Roman"/>
          <w:sz w:val="20"/>
          <w:szCs w:val="20"/>
          <w:lang w:val="en-US" w:eastAsia="en-US"/>
        </w:rPr>
      </w:pPr>
      <w:r w:rsidRPr="00CA1154">
        <w:rPr>
          <w:rFonts w:ascii="Verdana" w:eastAsia="Microsoft YaHei" w:hAnsi="Verdana" w:cs="Times New Roman"/>
          <w:sz w:val="20"/>
          <w:szCs w:val="20"/>
          <w:lang w:val="en-US" w:eastAsia="en-US"/>
        </w:rPr>
        <w:t>Our research spans 11 major themes, ranging from cancer to vascular medicine. We work closely with industry and the NHS. Our world-leading research ranges from basic and translational science through to clinical trials, epidemiology, and health services research. Our clear theme is improving human health, underpinning a vibrant postgraduate research training programme leading to PhD or DM. Many of our academics are clinicians, using their expertise to provide cutting edge specialised treatment to NHS patients; reflecting our ethos that patients are at the heart of all we do.</w:t>
      </w:r>
    </w:p>
    <w:p w:rsidR="00E825ED" w:rsidRPr="00CA1154" w:rsidRDefault="00B76CAA" w:rsidP="00E825ED">
      <w:pPr>
        <w:spacing w:before="120"/>
        <w:jc w:val="left"/>
        <w:rPr>
          <w:rFonts w:ascii="Verdana" w:eastAsia="Microsoft YaHei" w:hAnsi="Verdana" w:cs="Times New Roman"/>
          <w:sz w:val="20"/>
          <w:szCs w:val="20"/>
          <w:lang w:val="en-US" w:eastAsia="en-US"/>
        </w:rPr>
      </w:pPr>
      <w:r w:rsidRPr="00CA1154">
        <w:rPr>
          <w:rFonts w:ascii="Verdana" w:eastAsia="Microsoft YaHei" w:hAnsi="Verdana" w:cs="Times New Roman"/>
          <w:sz w:val="20"/>
          <w:szCs w:val="20"/>
          <w:lang w:val="en-US" w:eastAsia="en-US"/>
        </w:rPr>
        <w:t xml:space="preserve">In the 2014 Research Excellence Framework the four Units of Assessment included in the School of Medicine were among the six most improved in the whole University since RAE 2008: 82% of our research in 2014 was graded as world-leading or internationally excellent. Our research spans 11 major themes and ranges from basic and translational science through to clinical trials, epidemiology, and health services research. We work closely with industry and the NHS. Our research is underpinned by a strong postgraduate research training programme leading to PhD or DM. Our major research themes are in </w:t>
      </w:r>
      <w:r w:rsidRPr="00CA1154">
        <w:rPr>
          <w:rFonts w:ascii="Verdana" w:eastAsia="Microsoft YaHei" w:hAnsi="Verdana" w:cs="Times New Roman"/>
          <w:bCs/>
          <w:sz w:val="20"/>
          <w:szCs w:val="20"/>
          <w:lang w:val="en-US" w:eastAsia="en-US"/>
        </w:rPr>
        <w:t>Cancer and Stem Cells; Child Health, Obstetrics &amp; Gynaecology; Clinical Neurosciences; Dermatology; Digestive Diseases; Epidemiology and Public Health; Mental Health; Musculoskeletal physiology and disease; Primary Care; Rehabilitation and Ageing; Respiratory Medicine; and</w:t>
      </w:r>
      <w:r w:rsidRPr="00CA1154">
        <w:rPr>
          <w:rFonts w:ascii="Verdana" w:eastAsia="Microsoft YaHei" w:hAnsi="Verdana" w:cs="Times New Roman"/>
          <w:sz w:val="20"/>
          <w:szCs w:val="20"/>
          <w:lang w:val="en-US" w:eastAsia="en-US"/>
        </w:rPr>
        <w:t xml:space="preserve"> </w:t>
      </w:r>
      <w:r w:rsidRPr="00CA1154">
        <w:rPr>
          <w:rFonts w:ascii="Verdana" w:eastAsia="Microsoft YaHei" w:hAnsi="Verdana" w:cs="Times New Roman"/>
          <w:bCs/>
          <w:sz w:val="20"/>
          <w:szCs w:val="20"/>
          <w:lang w:val="en-US" w:eastAsia="en-US"/>
        </w:rPr>
        <w:t>Renal Medicine</w:t>
      </w:r>
      <w:r w:rsidR="00E825ED" w:rsidRPr="00CA1154">
        <w:rPr>
          <w:rFonts w:ascii="Verdana" w:eastAsia="Microsoft YaHei" w:hAnsi="Verdana" w:cs="Times New Roman"/>
          <w:sz w:val="20"/>
          <w:szCs w:val="20"/>
          <w:lang w:val="en-US" w:eastAsia="en-US"/>
        </w:rPr>
        <w:t xml:space="preserve">The School of Medicine trains tomorrow’s doctors on a vibrant undergraduate medical course with a unique intercalated BMedSci, as well in a specialised graduate-entry programme built around clinical problem solving. We teach medicine and related disciplines at both undergraduate and postgraduate level. We have a dedicated clinical academic training programme and are committed to training PhD and doctoral research students and to supporting postdoctoral clinicians and scientists in their research.  </w:t>
      </w:r>
    </w:p>
    <w:p w:rsidR="00845628" w:rsidRPr="00CA1154" w:rsidRDefault="00845628" w:rsidP="00845628">
      <w:pPr>
        <w:spacing w:before="120"/>
        <w:jc w:val="left"/>
        <w:rPr>
          <w:rFonts w:ascii="Verdana" w:eastAsia="Microsoft YaHei" w:hAnsi="Verdana" w:cs="Times New Roman"/>
          <w:sz w:val="20"/>
          <w:szCs w:val="20"/>
          <w:lang w:val="en-US" w:eastAsia="en-US"/>
        </w:rPr>
      </w:pPr>
      <w:r w:rsidRPr="00CA1154">
        <w:rPr>
          <w:rFonts w:ascii="Verdana" w:eastAsia="Microsoft YaHei" w:hAnsi="Verdana" w:cs="Times New Roman"/>
          <w:sz w:val="20"/>
          <w:szCs w:val="20"/>
          <w:lang w:val="en-US" w:eastAsia="en-US"/>
        </w:rPr>
        <w:t xml:space="preserve">The School of Medicine holds a Bronze Athena SWAN award in recognition of our commitment to advance the representation of women in science, technology, engineering, medicine and mathematics (STEMM).  The award reflects our commitment to promoting equality and diversity. Please see </w:t>
      </w:r>
      <w:hyperlink r:id="rId9" w:history="1">
        <w:r w:rsidR="00B76CAA" w:rsidRPr="00CA1154">
          <w:rPr>
            <w:rStyle w:val="Hyperlink"/>
            <w:rFonts w:ascii="Verdana" w:eastAsia="Microsoft YaHei" w:hAnsi="Verdana" w:cs="Times New Roman"/>
            <w:sz w:val="20"/>
            <w:szCs w:val="20"/>
            <w:lang w:val="en-US" w:eastAsia="en-US"/>
          </w:rPr>
          <w:t>http://www.nottingham.ac.uk/medicine/about/athena-swan.aspx</w:t>
        </w:r>
      </w:hyperlink>
      <w:r w:rsidR="00B76CAA" w:rsidRPr="00CA1154">
        <w:rPr>
          <w:rFonts w:ascii="Verdana" w:eastAsia="Microsoft YaHei" w:hAnsi="Verdana" w:cs="Times New Roman"/>
          <w:sz w:val="20"/>
          <w:szCs w:val="20"/>
          <w:lang w:val="en-US" w:eastAsia="en-US"/>
        </w:rPr>
        <w:t xml:space="preserve">.  </w:t>
      </w:r>
    </w:p>
    <w:p w:rsidR="00E825ED" w:rsidRPr="00CA1154" w:rsidRDefault="00845628" w:rsidP="00E825ED">
      <w:pPr>
        <w:spacing w:before="120"/>
        <w:jc w:val="left"/>
        <w:rPr>
          <w:rFonts w:ascii="Verdana" w:eastAsia="Microsoft YaHei" w:hAnsi="Verdana" w:cs="Times New Roman"/>
          <w:sz w:val="20"/>
          <w:szCs w:val="20"/>
          <w:lang w:val="en-US" w:eastAsia="en-US"/>
        </w:rPr>
      </w:pPr>
      <w:r w:rsidRPr="00CA1154">
        <w:rPr>
          <w:rFonts w:ascii="Verdana" w:eastAsia="Microsoft YaHei" w:hAnsi="Verdana" w:cs="Times New Roman"/>
          <w:sz w:val="20"/>
          <w:szCs w:val="20"/>
          <w:lang w:val="en-US" w:eastAsia="en-US"/>
        </w:rPr>
        <w:t>P</w:t>
      </w:r>
      <w:r w:rsidR="00E825ED" w:rsidRPr="00CA1154">
        <w:rPr>
          <w:rFonts w:ascii="Verdana" w:eastAsia="Microsoft YaHei" w:hAnsi="Verdana" w:cs="Times New Roman"/>
          <w:sz w:val="20"/>
          <w:szCs w:val="20"/>
          <w:lang w:val="en-US" w:eastAsia="en-US"/>
        </w:rPr>
        <w:t>rofessor John Atherton is Dean of the School of Medicine.</w:t>
      </w:r>
    </w:p>
    <w:p w:rsidR="00E825ED" w:rsidRPr="00CA1154" w:rsidRDefault="00E825ED" w:rsidP="00E825ED">
      <w:pPr>
        <w:spacing w:before="120"/>
        <w:jc w:val="left"/>
        <w:rPr>
          <w:rFonts w:ascii="Verdana" w:eastAsia="Microsoft YaHei" w:hAnsi="Verdana" w:cs="Times New Roman"/>
          <w:color w:val="0000FF"/>
          <w:sz w:val="20"/>
          <w:szCs w:val="20"/>
          <w:u w:val="single"/>
          <w:lang w:val="en-US" w:eastAsia="en-US"/>
        </w:rPr>
      </w:pPr>
      <w:r w:rsidRPr="00CA1154">
        <w:rPr>
          <w:rFonts w:ascii="Verdana" w:eastAsia="Microsoft YaHei" w:hAnsi="Verdana" w:cs="Times New Roman"/>
          <w:sz w:val="20"/>
          <w:szCs w:val="20"/>
          <w:lang w:val="en-US" w:eastAsia="en-US"/>
        </w:rPr>
        <w:t xml:space="preserve">For further information, please see our website </w:t>
      </w:r>
      <w:hyperlink r:id="rId10" w:history="1">
        <w:r w:rsidRPr="00CA1154">
          <w:rPr>
            <w:rFonts w:ascii="Verdana" w:eastAsia="Microsoft YaHei" w:hAnsi="Verdana" w:cs="Times New Roman"/>
            <w:color w:val="0000FF"/>
            <w:sz w:val="20"/>
            <w:szCs w:val="20"/>
            <w:u w:val="single"/>
            <w:lang w:val="en-US" w:eastAsia="en-US"/>
          </w:rPr>
          <w:t>http://www.nottingham.ac.uk/medicine</w:t>
        </w:r>
      </w:hyperlink>
    </w:p>
    <w:p w:rsidR="00E825ED" w:rsidRPr="00CA1154" w:rsidRDefault="00E825ED" w:rsidP="00E825ED">
      <w:pPr>
        <w:jc w:val="left"/>
        <w:rPr>
          <w:rFonts w:ascii="Verdana" w:eastAsia="Microsoft YaHei" w:hAnsi="Verdana" w:cs="Times New Roman"/>
          <w:color w:val="0000FF"/>
          <w:sz w:val="20"/>
          <w:szCs w:val="20"/>
          <w:u w:val="single"/>
          <w:lang w:val="en-US" w:eastAsia="en-US"/>
        </w:rPr>
      </w:pPr>
    </w:p>
    <w:p w:rsidR="00E825ED" w:rsidRPr="00CA1154" w:rsidRDefault="00E825ED" w:rsidP="00E825ED">
      <w:pPr>
        <w:jc w:val="left"/>
        <w:rPr>
          <w:rFonts w:ascii="Verdana" w:eastAsia="Microsoft YaHei" w:hAnsi="Verdana" w:cs="Times New Roman"/>
          <w:b/>
          <w:sz w:val="20"/>
          <w:szCs w:val="20"/>
          <w:lang w:val="en-US" w:eastAsia="en-US"/>
        </w:rPr>
      </w:pPr>
      <w:r w:rsidRPr="00CA1154">
        <w:rPr>
          <w:rFonts w:ascii="Verdana" w:eastAsia="Microsoft YaHei" w:hAnsi="Verdana" w:cs="Times New Roman"/>
          <w:b/>
          <w:sz w:val="20"/>
          <w:szCs w:val="20"/>
          <w:lang w:val="en-US" w:eastAsia="en-US"/>
        </w:rPr>
        <w:t>Nottingham</w:t>
      </w:r>
    </w:p>
    <w:p w:rsidR="00E825ED" w:rsidRPr="00CA1154" w:rsidRDefault="00E825ED" w:rsidP="00E825ED">
      <w:pPr>
        <w:jc w:val="left"/>
        <w:rPr>
          <w:rFonts w:ascii="Verdana" w:eastAsia="Microsoft YaHei" w:hAnsi="Verdana" w:cs="Times New Roman"/>
          <w:sz w:val="20"/>
          <w:szCs w:val="20"/>
          <w:lang w:val="en-US" w:eastAsia="en-US"/>
        </w:rPr>
      </w:pPr>
      <w:r w:rsidRPr="00CA1154">
        <w:rPr>
          <w:rFonts w:ascii="Verdana" w:eastAsia="Microsoft YaHei" w:hAnsi="Verdana" w:cs="Times New Roman"/>
          <w:sz w:val="20"/>
          <w:szCs w:val="20"/>
          <w:lang w:val="en-US" w:eastAsia="en-US"/>
        </w:rPr>
        <w:t xml:space="preserve">Central within the East Midlands, Nottingham is a vibrant and prosperous city with something to offer everyone. It is one of the UK’s leading retail centres and has a huge variety of restaurants, bars and nightclubs which attract people from all over the UK. Culturally, it has good theatres, an arena which attracts both national and international performers and a range of historical interests relating to subjects such as the lace industry, Lord Byron and DH Lawrence. Nottingham is also known for sport, being the home of Trent Bridge Cricket Ground, Nottingham Forest and Notts County Football Clubs, the National Water Sports Centre and the Nottingham Tennis Centre. There is a good network of roads with easy access to the M1 and the A1, a fast frequent rail service to London and other major cities. Nottingham East Midlands Airport is only eighteen miles away. </w:t>
      </w:r>
    </w:p>
    <w:p w:rsidR="00E825ED" w:rsidRPr="00CA1154" w:rsidRDefault="00E825ED" w:rsidP="00E825ED">
      <w:pPr>
        <w:spacing w:before="120"/>
        <w:jc w:val="left"/>
        <w:rPr>
          <w:rFonts w:ascii="Verdana" w:eastAsia="Microsoft YaHei" w:hAnsi="Verdana" w:cs="Times New Roman"/>
          <w:sz w:val="20"/>
          <w:szCs w:val="20"/>
          <w:lang w:val="en-US" w:eastAsia="en-US"/>
        </w:rPr>
      </w:pPr>
      <w:r w:rsidRPr="00CA1154">
        <w:rPr>
          <w:rFonts w:ascii="Verdana" w:eastAsia="Microsoft YaHei" w:hAnsi="Verdana" w:cs="Times New Roman"/>
          <w:sz w:val="20"/>
          <w:szCs w:val="20"/>
          <w:lang w:val="en-US" w:eastAsia="en-US"/>
        </w:rPr>
        <w:lastRenderedPageBreak/>
        <w:t>The city is set within a county of outstanding natural beauty which includes Sherwood Forest, Wollaton Park, lively market towns and wonderful historic buildings. Housing is relatively inexpensive and, in addition to the two Universities, there are excellent schools and colleges available.</w:t>
      </w:r>
    </w:p>
    <w:p w:rsidR="00E825ED" w:rsidRPr="00CA1154" w:rsidRDefault="00E825ED" w:rsidP="00E825ED">
      <w:pPr>
        <w:spacing w:before="120"/>
        <w:jc w:val="left"/>
        <w:rPr>
          <w:rFonts w:ascii="Verdana" w:eastAsia="Microsoft YaHei" w:hAnsi="Verdana" w:cs="Times New Roman"/>
          <w:b/>
          <w:sz w:val="20"/>
          <w:szCs w:val="20"/>
          <w:lang w:val="en-US" w:eastAsia="en-US"/>
        </w:rPr>
      </w:pPr>
      <w:r w:rsidRPr="00CA1154">
        <w:rPr>
          <w:rFonts w:ascii="Verdana" w:eastAsia="Microsoft YaHei" w:hAnsi="Verdana" w:cs="Times New Roman"/>
          <w:b/>
          <w:sz w:val="20"/>
          <w:szCs w:val="20"/>
          <w:lang w:val="en-US" w:eastAsia="en-US"/>
        </w:rPr>
        <w:t>To find out more about Nottingham, use the following links:</w:t>
      </w:r>
    </w:p>
    <w:p w:rsidR="00E825ED" w:rsidRPr="00CA1154" w:rsidRDefault="00E825ED" w:rsidP="00E825ED">
      <w:pPr>
        <w:spacing w:before="120"/>
        <w:jc w:val="left"/>
        <w:rPr>
          <w:rFonts w:ascii="Verdana" w:eastAsia="Microsoft YaHei" w:hAnsi="Verdana" w:cs="Times New Roman"/>
          <w:bCs/>
          <w:sz w:val="20"/>
          <w:szCs w:val="20"/>
          <w:lang w:val="en-US" w:eastAsia="en-US"/>
        </w:rPr>
      </w:pPr>
      <w:r w:rsidRPr="00CA1154">
        <w:rPr>
          <w:rFonts w:ascii="Verdana" w:eastAsia="Microsoft YaHei" w:hAnsi="Verdana" w:cs="Times New Roman"/>
          <w:bCs/>
          <w:sz w:val="20"/>
          <w:szCs w:val="20"/>
          <w:lang w:val="en-US" w:eastAsia="en-US"/>
        </w:rPr>
        <w:t xml:space="preserve">Nottingham County Council – Tourism </w:t>
      </w:r>
      <w:r w:rsidRPr="00CA1154">
        <w:rPr>
          <w:rFonts w:ascii="Verdana" w:eastAsia="Microsoft YaHei" w:hAnsi="Verdana" w:cs="Times New Roman"/>
          <w:bCs/>
          <w:sz w:val="20"/>
          <w:szCs w:val="20"/>
          <w:lang w:val="en-US" w:eastAsia="en-US"/>
        </w:rPr>
        <w:tab/>
      </w:r>
      <w:hyperlink r:id="rId11" w:history="1">
        <w:r w:rsidRPr="00CA1154">
          <w:rPr>
            <w:rFonts w:ascii="Verdana" w:eastAsia="Microsoft YaHei" w:hAnsi="Verdana" w:cs="Times New Roman"/>
            <w:color w:val="0000FF"/>
            <w:sz w:val="20"/>
            <w:szCs w:val="20"/>
            <w:u w:val="single"/>
            <w:lang w:val="en-US" w:eastAsia="en-US"/>
          </w:rPr>
          <w:t>http://www.experiencenottinghamshire.com/</w:t>
        </w:r>
      </w:hyperlink>
      <w:r w:rsidRPr="00CA1154">
        <w:rPr>
          <w:rFonts w:ascii="Verdana" w:eastAsia="Microsoft YaHei" w:hAnsi="Verdana" w:cs="Times New Roman"/>
          <w:sz w:val="20"/>
          <w:szCs w:val="20"/>
          <w:lang w:val="en-US" w:eastAsia="en-US"/>
        </w:rPr>
        <w:t xml:space="preserve">   </w:t>
      </w:r>
    </w:p>
    <w:p w:rsidR="00E825ED" w:rsidRPr="00CA1154" w:rsidRDefault="00E825ED" w:rsidP="00E825ED">
      <w:pPr>
        <w:spacing w:before="120"/>
        <w:jc w:val="left"/>
        <w:rPr>
          <w:rFonts w:ascii="Verdana" w:eastAsia="Microsoft YaHei" w:hAnsi="Verdana" w:cs="Times New Roman"/>
          <w:bCs/>
          <w:color w:val="000000"/>
          <w:sz w:val="20"/>
          <w:szCs w:val="20"/>
          <w:lang w:val="en-US" w:eastAsia="en-US"/>
        </w:rPr>
      </w:pPr>
      <w:r w:rsidRPr="00CA1154">
        <w:rPr>
          <w:rFonts w:ascii="Verdana" w:eastAsia="Microsoft YaHei" w:hAnsi="Verdana" w:cs="Times New Roman"/>
          <w:bCs/>
          <w:sz w:val="20"/>
          <w:szCs w:val="20"/>
          <w:lang w:val="en-US" w:eastAsia="en-US"/>
        </w:rPr>
        <w:t>University of Nottingham</w:t>
      </w:r>
      <w:r w:rsidRPr="00CA1154">
        <w:rPr>
          <w:rFonts w:ascii="Verdana" w:eastAsia="Microsoft YaHei" w:hAnsi="Verdana" w:cs="Times New Roman"/>
          <w:bCs/>
          <w:sz w:val="20"/>
          <w:szCs w:val="20"/>
          <w:lang w:val="en-US" w:eastAsia="en-US"/>
        </w:rPr>
        <w:tab/>
      </w:r>
      <w:r w:rsidRPr="00CA1154">
        <w:rPr>
          <w:rFonts w:ascii="Verdana" w:eastAsia="Microsoft YaHei" w:hAnsi="Verdana" w:cs="Times New Roman"/>
          <w:bCs/>
          <w:sz w:val="20"/>
          <w:szCs w:val="20"/>
          <w:lang w:val="en-US" w:eastAsia="en-US"/>
        </w:rPr>
        <w:tab/>
      </w:r>
      <w:r w:rsidRPr="00CA1154">
        <w:rPr>
          <w:rFonts w:ascii="Verdana" w:eastAsia="Microsoft YaHei" w:hAnsi="Verdana" w:cs="Times New Roman"/>
          <w:bCs/>
          <w:sz w:val="20"/>
          <w:szCs w:val="20"/>
          <w:lang w:val="en-US" w:eastAsia="en-US"/>
        </w:rPr>
        <w:tab/>
      </w:r>
      <w:hyperlink r:id="rId12" w:history="1">
        <w:r w:rsidRPr="00CA1154">
          <w:rPr>
            <w:rFonts w:ascii="Verdana" w:eastAsia="Microsoft YaHei" w:hAnsi="Verdana" w:cs="Times New Roman"/>
            <w:color w:val="0000FF"/>
            <w:sz w:val="20"/>
            <w:szCs w:val="20"/>
            <w:u w:val="single"/>
            <w:lang w:val="en-US" w:eastAsia="en-US"/>
          </w:rPr>
          <w:t>http://www.nottingham.ac.uk</w:t>
        </w:r>
      </w:hyperlink>
      <w:r w:rsidRPr="00CA1154">
        <w:rPr>
          <w:rFonts w:ascii="Verdana" w:eastAsia="Microsoft YaHei" w:hAnsi="Verdana" w:cs="Times New Roman"/>
          <w:bCs/>
          <w:color w:val="000000"/>
          <w:sz w:val="20"/>
          <w:szCs w:val="20"/>
          <w:lang w:val="en-US" w:eastAsia="en-US"/>
        </w:rPr>
        <w:t xml:space="preserve"> </w:t>
      </w:r>
    </w:p>
    <w:p w:rsidR="00E825ED" w:rsidRPr="00CA1154" w:rsidRDefault="00E825ED" w:rsidP="00E825ED">
      <w:pPr>
        <w:spacing w:before="120"/>
        <w:jc w:val="left"/>
        <w:rPr>
          <w:rFonts w:ascii="Verdana" w:eastAsia="Microsoft YaHei" w:hAnsi="Verdana" w:cs="Times New Roman"/>
          <w:color w:val="000000"/>
          <w:sz w:val="20"/>
          <w:szCs w:val="20"/>
          <w:lang w:val="en-US" w:eastAsia="en-US"/>
        </w:rPr>
      </w:pPr>
      <w:r w:rsidRPr="00CA1154">
        <w:rPr>
          <w:rFonts w:ascii="Verdana" w:eastAsia="Microsoft YaHei" w:hAnsi="Verdana" w:cs="Times New Roman"/>
          <w:bCs/>
          <w:color w:val="000000"/>
          <w:sz w:val="20"/>
          <w:szCs w:val="20"/>
          <w:lang w:val="en-US" w:eastAsia="en-US"/>
        </w:rPr>
        <w:t>Zoopla</w:t>
      </w:r>
      <w:r w:rsidRPr="00CA1154">
        <w:rPr>
          <w:rFonts w:ascii="Verdana" w:eastAsia="Microsoft YaHei" w:hAnsi="Verdana" w:cs="Times New Roman"/>
          <w:color w:val="000000"/>
          <w:sz w:val="20"/>
          <w:szCs w:val="20"/>
          <w:lang w:val="en-US" w:eastAsia="en-US"/>
        </w:rPr>
        <w:t xml:space="preserve"> (Guide to local properties)          </w:t>
      </w:r>
      <w:r w:rsidRPr="00CA1154">
        <w:rPr>
          <w:rFonts w:ascii="Verdana" w:eastAsia="Microsoft YaHei" w:hAnsi="Verdana" w:cs="Times New Roman"/>
          <w:color w:val="000000"/>
          <w:sz w:val="20"/>
          <w:szCs w:val="20"/>
          <w:lang w:val="en-US" w:eastAsia="en-US"/>
        </w:rPr>
        <w:tab/>
      </w:r>
      <w:hyperlink r:id="rId13" w:history="1">
        <w:r w:rsidRPr="00CA1154">
          <w:rPr>
            <w:rFonts w:ascii="Verdana" w:eastAsia="Microsoft YaHei" w:hAnsi="Verdana" w:cs="Times New Roman"/>
            <w:color w:val="0000FF"/>
            <w:sz w:val="20"/>
            <w:szCs w:val="20"/>
            <w:u w:val="single"/>
            <w:lang w:val="en-US" w:eastAsia="en-US"/>
          </w:rPr>
          <w:t>http://www.zoopla.co.uk/</w:t>
        </w:r>
      </w:hyperlink>
    </w:p>
    <w:p w:rsidR="00E825ED" w:rsidRPr="00CA1154" w:rsidRDefault="00E825ED" w:rsidP="00E825ED">
      <w:pPr>
        <w:jc w:val="left"/>
        <w:rPr>
          <w:rFonts w:ascii="Verdana" w:eastAsia="Microsoft YaHei" w:hAnsi="Verdana" w:cs="Times New Roman"/>
          <w:b/>
          <w:sz w:val="20"/>
          <w:szCs w:val="20"/>
          <w:lang w:val="en-US" w:eastAsia="en-US"/>
        </w:rPr>
      </w:pPr>
    </w:p>
    <w:p w:rsidR="00E825ED" w:rsidRPr="00CA1154" w:rsidRDefault="00E825ED" w:rsidP="00E825ED">
      <w:pPr>
        <w:jc w:val="left"/>
        <w:rPr>
          <w:rFonts w:ascii="Verdana" w:eastAsia="Microsoft YaHei" w:hAnsi="Verdana" w:cs="Times New Roman"/>
          <w:sz w:val="20"/>
          <w:szCs w:val="20"/>
          <w:lang w:val="en-US" w:eastAsia="en-US"/>
        </w:rPr>
      </w:pPr>
      <w:r w:rsidRPr="00CA1154">
        <w:rPr>
          <w:rFonts w:ascii="Verdana" w:eastAsia="Microsoft YaHei" w:hAnsi="Verdana" w:cs="Times New Roman"/>
          <w:b/>
          <w:sz w:val="20"/>
          <w:szCs w:val="20"/>
          <w:lang w:val="en-US" w:eastAsia="en-US"/>
        </w:rPr>
        <w:t>My Nottingham</w:t>
      </w:r>
      <w:r w:rsidRPr="00CA1154">
        <w:rPr>
          <w:rFonts w:ascii="Verdana" w:eastAsia="Microsoft YaHei" w:hAnsi="Verdana" w:cs="Times New Roman"/>
          <w:sz w:val="20"/>
          <w:szCs w:val="20"/>
          <w:lang w:val="en-US" w:eastAsia="en-US"/>
        </w:rPr>
        <w:t xml:space="preserve"> (information on schools, term dates, school transport etc.)</w:t>
      </w:r>
    </w:p>
    <w:p w:rsidR="00E825ED" w:rsidRPr="00CA1154" w:rsidRDefault="00D500F7" w:rsidP="00E825ED">
      <w:pPr>
        <w:jc w:val="left"/>
        <w:rPr>
          <w:rFonts w:ascii="Verdana" w:eastAsia="Microsoft YaHei" w:hAnsi="Verdana" w:cs="Times New Roman"/>
          <w:color w:val="0000FF"/>
          <w:sz w:val="20"/>
          <w:szCs w:val="20"/>
          <w:u w:val="single"/>
          <w:lang w:val="en-US" w:eastAsia="en-US"/>
        </w:rPr>
      </w:pPr>
      <w:hyperlink r:id="rId14" w:history="1">
        <w:r w:rsidR="00E825ED" w:rsidRPr="00CA1154">
          <w:rPr>
            <w:rFonts w:ascii="Verdana" w:eastAsia="Microsoft YaHei" w:hAnsi="Verdana" w:cs="Times New Roman"/>
            <w:color w:val="0000FF"/>
            <w:sz w:val="20"/>
            <w:szCs w:val="20"/>
            <w:u w:val="single"/>
            <w:lang w:val="en-US" w:eastAsia="en-US"/>
          </w:rPr>
          <w:t>http://www.nottinghamcity.gov.uk/index.aspx?articleid=8524</w:t>
        </w:r>
      </w:hyperlink>
    </w:p>
    <w:p w:rsidR="00500FCB" w:rsidRPr="00CA1154" w:rsidRDefault="00500FCB" w:rsidP="00E825ED">
      <w:pPr>
        <w:jc w:val="left"/>
        <w:rPr>
          <w:rFonts w:ascii="Verdana" w:eastAsia="Microsoft YaHei" w:hAnsi="Verdana" w:cs="Times New Roman"/>
          <w:color w:val="0000FF"/>
          <w:sz w:val="20"/>
          <w:szCs w:val="20"/>
          <w:u w:val="single"/>
          <w:lang w:val="en-US" w:eastAsia="en-US"/>
        </w:rPr>
      </w:pPr>
    </w:p>
    <w:sectPr w:rsidR="00500FCB" w:rsidRPr="00CA1154" w:rsidSect="00284F1F">
      <w:footerReference w:type="default" r:id="rId15"/>
      <w:headerReference w:type="first" r:id="rId16"/>
      <w:footerReference w:type="first" r:id="rId17"/>
      <w:pgSz w:w="11909" w:h="16834" w:code="9"/>
      <w:pgMar w:top="1134" w:right="1134" w:bottom="1134" w:left="1134" w:header="431"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00F7" w:rsidRDefault="00D500F7">
      <w:r>
        <w:separator/>
      </w:r>
    </w:p>
  </w:endnote>
  <w:endnote w:type="continuationSeparator" w:id="0">
    <w:p w:rsidR="00D500F7" w:rsidRDefault="00D50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89" w:type="dxa"/>
      <w:jc w:val="center"/>
      <w:tblLayout w:type="fixed"/>
      <w:tblLook w:val="0000" w:firstRow="0" w:lastRow="0" w:firstColumn="0" w:lastColumn="0" w:noHBand="0" w:noVBand="0"/>
    </w:tblPr>
    <w:tblGrid>
      <w:gridCol w:w="3850"/>
      <w:gridCol w:w="2212"/>
      <w:gridCol w:w="3827"/>
    </w:tblGrid>
    <w:tr w:rsidR="00DC4F95">
      <w:trPr>
        <w:jc w:val="center"/>
      </w:trPr>
      <w:tc>
        <w:tcPr>
          <w:tcW w:w="3850" w:type="dxa"/>
          <w:tcBorders>
            <w:top w:val="single" w:sz="4" w:space="0" w:color="auto"/>
          </w:tcBorders>
        </w:tcPr>
        <w:p w:rsidR="00DC4F95" w:rsidRDefault="00DC4F95">
          <w:pPr>
            <w:rPr>
              <w:sz w:val="20"/>
            </w:rPr>
          </w:pPr>
        </w:p>
      </w:tc>
      <w:tc>
        <w:tcPr>
          <w:tcW w:w="2212" w:type="dxa"/>
          <w:tcBorders>
            <w:top w:val="single" w:sz="4" w:space="0" w:color="auto"/>
          </w:tcBorders>
        </w:tcPr>
        <w:p w:rsidR="00DC4F95" w:rsidRDefault="00DC4F95">
          <w:pPr>
            <w:rPr>
              <w:sz w:val="20"/>
            </w:rPr>
          </w:pPr>
        </w:p>
      </w:tc>
      <w:tc>
        <w:tcPr>
          <w:tcW w:w="3827" w:type="dxa"/>
          <w:tcBorders>
            <w:top w:val="single" w:sz="4" w:space="0" w:color="auto"/>
          </w:tcBorders>
        </w:tcPr>
        <w:p w:rsidR="00DC4F95" w:rsidRDefault="00DC4F95">
          <w:pPr>
            <w:rPr>
              <w:sz w:val="20"/>
            </w:rPr>
          </w:pPr>
        </w:p>
      </w:tc>
    </w:tr>
    <w:tr w:rsidR="00DC4F95">
      <w:trPr>
        <w:jc w:val="center"/>
      </w:trPr>
      <w:tc>
        <w:tcPr>
          <w:tcW w:w="3850" w:type="dxa"/>
        </w:tcPr>
        <w:p w:rsidR="00DC4F95" w:rsidRPr="00E92867" w:rsidRDefault="00DC4F95">
          <w:pPr>
            <w:rPr>
              <w:sz w:val="20"/>
              <w:lang w:val="sv-SE"/>
            </w:rPr>
          </w:pPr>
        </w:p>
      </w:tc>
      <w:tc>
        <w:tcPr>
          <w:tcW w:w="2212" w:type="dxa"/>
        </w:tcPr>
        <w:p w:rsidR="00DC4F95" w:rsidRDefault="00DC4F95">
          <w:pPr>
            <w:jc w:val="center"/>
            <w:rPr>
              <w:sz w:val="20"/>
            </w:rPr>
          </w:pPr>
          <w:r w:rsidRPr="00C57EBB">
            <w:rPr>
              <w:sz w:val="20"/>
            </w:rPr>
            <w:t xml:space="preserve">Page </w:t>
          </w:r>
          <w:r w:rsidRPr="00C57EBB">
            <w:rPr>
              <w:sz w:val="20"/>
            </w:rPr>
            <w:fldChar w:fldCharType="begin"/>
          </w:r>
          <w:r w:rsidRPr="00C57EBB">
            <w:rPr>
              <w:sz w:val="20"/>
            </w:rPr>
            <w:instrText xml:space="preserve"> PAGE </w:instrText>
          </w:r>
          <w:r w:rsidRPr="00C57EBB">
            <w:rPr>
              <w:sz w:val="20"/>
            </w:rPr>
            <w:fldChar w:fldCharType="separate"/>
          </w:r>
          <w:r w:rsidR="00033126">
            <w:rPr>
              <w:noProof/>
              <w:sz w:val="20"/>
            </w:rPr>
            <w:t>2</w:t>
          </w:r>
          <w:r w:rsidRPr="00C57EBB">
            <w:rPr>
              <w:sz w:val="20"/>
            </w:rPr>
            <w:fldChar w:fldCharType="end"/>
          </w:r>
          <w:r w:rsidRPr="00C57EBB">
            <w:rPr>
              <w:sz w:val="20"/>
            </w:rPr>
            <w:t xml:space="preserve"> of </w:t>
          </w:r>
          <w:r w:rsidRPr="00C57EBB">
            <w:rPr>
              <w:sz w:val="20"/>
            </w:rPr>
            <w:fldChar w:fldCharType="begin"/>
          </w:r>
          <w:r w:rsidRPr="00C57EBB">
            <w:rPr>
              <w:sz w:val="20"/>
            </w:rPr>
            <w:instrText xml:space="preserve"> NUMPAGES </w:instrText>
          </w:r>
          <w:r w:rsidRPr="00C57EBB">
            <w:rPr>
              <w:sz w:val="20"/>
            </w:rPr>
            <w:fldChar w:fldCharType="separate"/>
          </w:r>
          <w:r w:rsidR="00033126">
            <w:rPr>
              <w:noProof/>
              <w:sz w:val="20"/>
            </w:rPr>
            <w:t>7</w:t>
          </w:r>
          <w:r w:rsidRPr="00C57EBB">
            <w:rPr>
              <w:sz w:val="20"/>
            </w:rPr>
            <w:fldChar w:fldCharType="end"/>
          </w:r>
        </w:p>
      </w:tc>
      <w:tc>
        <w:tcPr>
          <w:tcW w:w="3827" w:type="dxa"/>
        </w:tcPr>
        <w:p w:rsidR="00DC4F95" w:rsidRDefault="00DC4F95" w:rsidP="00C57EBB">
          <w:pPr>
            <w:rPr>
              <w:sz w:val="20"/>
            </w:rPr>
          </w:pPr>
        </w:p>
      </w:tc>
    </w:tr>
    <w:tr w:rsidR="00DC4F95">
      <w:trPr>
        <w:jc w:val="center"/>
      </w:trPr>
      <w:tc>
        <w:tcPr>
          <w:tcW w:w="3850" w:type="dxa"/>
        </w:tcPr>
        <w:p w:rsidR="00DC4F95" w:rsidRDefault="00DC4F95">
          <w:pPr>
            <w:rPr>
              <w:sz w:val="20"/>
            </w:rPr>
          </w:pPr>
        </w:p>
      </w:tc>
      <w:tc>
        <w:tcPr>
          <w:tcW w:w="2212" w:type="dxa"/>
        </w:tcPr>
        <w:p w:rsidR="00DC4F95" w:rsidRDefault="00DC4F95">
          <w:pPr>
            <w:rPr>
              <w:sz w:val="20"/>
            </w:rPr>
          </w:pPr>
        </w:p>
      </w:tc>
      <w:tc>
        <w:tcPr>
          <w:tcW w:w="3827" w:type="dxa"/>
        </w:tcPr>
        <w:p w:rsidR="00DC4F95" w:rsidRDefault="00DC4F95">
          <w:pPr>
            <w:rPr>
              <w:sz w:val="20"/>
            </w:rPr>
          </w:pPr>
        </w:p>
      </w:tc>
    </w:tr>
  </w:tbl>
  <w:p w:rsidR="00DC4F95" w:rsidRDefault="00DC4F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391" w:type="dxa"/>
      <w:jc w:val="center"/>
      <w:tblLayout w:type="fixed"/>
      <w:tblLook w:val="0000" w:firstRow="0" w:lastRow="0" w:firstColumn="0" w:lastColumn="0" w:noHBand="0" w:noVBand="0"/>
    </w:tblPr>
    <w:tblGrid>
      <w:gridCol w:w="3603"/>
      <w:gridCol w:w="4961"/>
      <w:gridCol w:w="3827"/>
    </w:tblGrid>
    <w:tr w:rsidR="00DC4F95" w:rsidTr="001F6EE9">
      <w:trPr>
        <w:jc w:val="center"/>
      </w:trPr>
      <w:tc>
        <w:tcPr>
          <w:tcW w:w="3603" w:type="dxa"/>
        </w:tcPr>
        <w:p w:rsidR="00DC4F95" w:rsidRDefault="00DC4F95" w:rsidP="00C34520">
          <w:pPr>
            <w:rPr>
              <w:sz w:val="20"/>
            </w:rPr>
          </w:pPr>
          <w:r>
            <w:rPr>
              <w:noProof/>
              <w:sz w:val="20"/>
            </w:rPr>
            <mc:AlternateContent>
              <mc:Choice Requires="wps">
                <w:drawing>
                  <wp:anchor distT="0" distB="0" distL="114300" distR="114300" simplePos="0" relativeHeight="251657728" behindDoc="0" locked="0" layoutInCell="1" allowOverlap="1" wp14:anchorId="7AD95F62" wp14:editId="002D283E">
                    <wp:simplePos x="0" y="0"/>
                    <wp:positionH relativeFrom="column">
                      <wp:posOffset>389255</wp:posOffset>
                    </wp:positionH>
                    <wp:positionV relativeFrom="paragraph">
                      <wp:posOffset>77470</wp:posOffset>
                    </wp:positionV>
                    <wp:extent cx="7023100" cy="228600"/>
                    <wp:effectExtent l="8255" t="10795" r="7620" b="825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0" cy="228600"/>
                            </a:xfrm>
                            <a:prstGeom prst="rect">
                              <a:avLst/>
                            </a:prstGeom>
                            <a:solidFill>
                              <a:srgbClr val="DAEEF3"/>
                            </a:solidFill>
                            <a:ln w="9525">
                              <a:solidFill>
                                <a:srgbClr val="000000"/>
                              </a:solidFill>
                              <a:miter lim="800000"/>
                              <a:headEnd/>
                              <a:tailEnd/>
                            </a:ln>
                          </wps:spPr>
                          <wps:txbx>
                            <w:txbxContent>
                              <w:p w:rsidR="00DC4F95" w:rsidRPr="0057009C" w:rsidRDefault="00DC4F95" w:rsidP="00715B41">
                                <w:pPr>
                                  <w:jc w:val="center"/>
                                  <w:rPr>
                                    <w:rFonts w:ascii="Verdana" w:hAnsi="Verdana"/>
                                    <w:sz w:val="20"/>
                                    <w:szCs w:val="20"/>
                                  </w:rPr>
                                </w:pPr>
                                <w:r>
                                  <w:rPr>
                                    <w:rFonts w:ascii="Verdana" w:hAnsi="Verdana"/>
                                    <w:sz w:val="20"/>
                                    <w:szCs w:val="20"/>
                                  </w:rPr>
                                  <w:t>Recruitment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30.65pt;margin-top:6.1pt;width:553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" fillcolor="#daeef3">
                    <v:textbox>
                      <w:txbxContent>
                        <w:p w:rsidR="00CA1154" w:rsidRPr="0057009C" w:rsidRDefault="00CA1154" w:rsidP="00715B41">
                          <w:pPr>
                            <w:jc w:val="center"/>
                            <w:rPr>
                              <w:rFonts w:ascii="Verdana" w:hAnsi="Verdana"/>
                              <w:sz w:val="20"/>
                              <w:szCs w:val="20"/>
                            </w:rPr>
                          </w:pPr>
                          <w:r>
                            <w:rPr>
                              <w:rFonts w:ascii="Verdana" w:hAnsi="Verdana"/>
                              <w:sz w:val="20"/>
                              <w:szCs w:val="20"/>
                            </w:rPr>
                            <w:t>Recruitment</w:t>
                          </w:r>
                        </w:p>
                      </w:txbxContent>
                    </v:textbox>
                  </v:rect>
                </w:pict>
              </mc:Fallback>
            </mc:AlternateContent>
          </w:r>
        </w:p>
      </w:tc>
      <w:tc>
        <w:tcPr>
          <w:tcW w:w="4961" w:type="dxa"/>
        </w:tcPr>
        <w:p w:rsidR="00DC4F95" w:rsidRDefault="00DC4F95" w:rsidP="001F6EE9">
          <w:pPr>
            <w:tabs>
              <w:tab w:val="left" w:pos="2302"/>
            </w:tabs>
            <w:jc w:val="center"/>
            <w:rPr>
              <w:sz w:val="20"/>
            </w:rPr>
          </w:pPr>
        </w:p>
        <w:p w:rsidR="00DC4F95" w:rsidRDefault="00DC4F95" w:rsidP="001F6EE9">
          <w:pPr>
            <w:tabs>
              <w:tab w:val="left" w:pos="2302"/>
            </w:tabs>
            <w:jc w:val="center"/>
            <w:rPr>
              <w:sz w:val="20"/>
            </w:rPr>
          </w:pPr>
        </w:p>
        <w:p w:rsidR="00DC4F95" w:rsidRDefault="00DC4F95" w:rsidP="0057009C">
          <w:pPr>
            <w:tabs>
              <w:tab w:val="left" w:pos="2302"/>
            </w:tabs>
            <w:rPr>
              <w:sz w:val="20"/>
            </w:rPr>
          </w:pPr>
        </w:p>
      </w:tc>
      <w:tc>
        <w:tcPr>
          <w:tcW w:w="3827" w:type="dxa"/>
        </w:tcPr>
        <w:p w:rsidR="00DC4F95" w:rsidRDefault="00DC4F95" w:rsidP="00C34520">
          <w:pPr>
            <w:rPr>
              <w:sz w:val="20"/>
            </w:rPr>
          </w:pPr>
        </w:p>
      </w:tc>
    </w:tr>
  </w:tbl>
  <w:p w:rsidR="00DC4F95" w:rsidRDefault="00DC4F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00F7" w:rsidRDefault="00D500F7">
      <w:r>
        <w:separator/>
      </w:r>
    </w:p>
  </w:footnote>
  <w:footnote w:type="continuationSeparator" w:id="0">
    <w:p w:rsidR="00D500F7" w:rsidRDefault="00D500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2" w:type="dxa"/>
      <w:jc w:val="center"/>
      <w:tblLayout w:type="fixed"/>
      <w:tblLook w:val="0000" w:firstRow="0" w:lastRow="0" w:firstColumn="0" w:lastColumn="0" w:noHBand="0" w:noVBand="0"/>
    </w:tblPr>
    <w:tblGrid>
      <w:gridCol w:w="5812"/>
      <w:gridCol w:w="360"/>
      <w:gridCol w:w="3680"/>
    </w:tblGrid>
    <w:tr w:rsidR="00DC4F95">
      <w:trPr>
        <w:cantSplit/>
        <w:jc w:val="center"/>
      </w:trPr>
      <w:tc>
        <w:tcPr>
          <w:tcW w:w="9852" w:type="dxa"/>
          <w:gridSpan w:val="3"/>
        </w:tcPr>
        <w:p w:rsidR="00DC4F95" w:rsidRDefault="00DC4F95" w:rsidP="00C34520">
          <w:pPr>
            <w:pStyle w:val="Heading8"/>
            <w:rPr>
              <w:bCs w:val="0"/>
              <w:noProof w:val="0"/>
              <w:sz w:val="20"/>
            </w:rPr>
          </w:pPr>
        </w:p>
      </w:tc>
    </w:tr>
    <w:tr w:rsidR="00DC4F95" w:rsidTr="00EF3493">
      <w:trPr>
        <w:jc w:val="center"/>
      </w:trPr>
      <w:tc>
        <w:tcPr>
          <w:tcW w:w="5812" w:type="dxa"/>
          <w:tcBorders>
            <w:bottom w:val="single" w:sz="4" w:space="0" w:color="auto"/>
          </w:tcBorders>
        </w:tcPr>
        <w:p w:rsidR="00DC4F95" w:rsidRPr="00F309BB" w:rsidRDefault="00DC4F95" w:rsidP="0072509F">
          <w:pPr>
            <w:jc w:val="left"/>
            <w:rPr>
              <w:rFonts w:ascii="Verdana" w:hAnsi="Verdana"/>
              <w:sz w:val="20"/>
            </w:rPr>
          </w:pPr>
        </w:p>
      </w:tc>
      <w:tc>
        <w:tcPr>
          <w:tcW w:w="360" w:type="dxa"/>
          <w:tcBorders>
            <w:bottom w:val="single" w:sz="4" w:space="0" w:color="auto"/>
          </w:tcBorders>
        </w:tcPr>
        <w:p w:rsidR="00DC4F95" w:rsidRPr="00F309BB" w:rsidRDefault="00DC4F95" w:rsidP="00F02EDC">
          <w:pPr>
            <w:jc w:val="center"/>
            <w:rPr>
              <w:rFonts w:ascii="Verdana" w:hAnsi="Verdana"/>
              <w:sz w:val="20"/>
            </w:rPr>
          </w:pPr>
        </w:p>
      </w:tc>
      <w:tc>
        <w:tcPr>
          <w:tcW w:w="3680" w:type="dxa"/>
          <w:tcBorders>
            <w:bottom w:val="single" w:sz="4" w:space="0" w:color="auto"/>
          </w:tcBorders>
        </w:tcPr>
        <w:p w:rsidR="00DC4F95" w:rsidRDefault="00DC4F95" w:rsidP="00711FF2">
          <w:pPr>
            <w:rPr>
              <w:rFonts w:ascii="Verdana" w:hAnsi="Verdana"/>
              <w:snapToGrid w:val="0"/>
              <w:sz w:val="20"/>
            </w:rPr>
          </w:pPr>
        </w:p>
        <w:p w:rsidR="00DC4F95" w:rsidRPr="00F309BB" w:rsidRDefault="00DC4F95" w:rsidP="00711FF2">
          <w:pPr>
            <w:jc w:val="right"/>
            <w:rPr>
              <w:rFonts w:ascii="Verdana" w:hAnsi="Verdana"/>
              <w:sz w:val="20"/>
            </w:rPr>
          </w:pPr>
          <w:r>
            <w:rPr>
              <w:rFonts w:ascii="Verdana" w:hAnsi="Verdana"/>
              <w:noProof/>
              <w:sz w:val="20"/>
            </w:rPr>
            <w:drawing>
              <wp:inline distT="0" distB="0" distL="0" distR="0" wp14:anchorId="7D180061" wp14:editId="1CD38D1D">
                <wp:extent cx="1352550" cy="600075"/>
                <wp:effectExtent l="0" t="0" r="0" b="9525"/>
                <wp:docPr id="1" name="Picture 1" descr="UoN-UK-C-M Blue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N-UK-C-M Blue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600075"/>
                        </a:xfrm>
                        <a:prstGeom prst="rect">
                          <a:avLst/>
                        </a:prstGeom>
                        <a:noFill/>
                        <a:ln>
                          <a:noFill/>
                        </a:ln>
                      </pic:spPr>
                    </pic:pic>
                  </a:graphicData>
                </a:graphic>
              </wp:inline>
            </w:drawing>
          </w:r>
        </w:p>
      </w:tc>
    </w:tr>
  </w:tbl>
  <w:p w:rsidR="00DC4F95" w:rsidRDefault="00DC4F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283D"/>
    <w:multiLevelType w:val="hybridMultilevel"/>
    <w:tmpl w:val="D5F00944"/>
    <w:lvl w:ilvl="0" w:tplc="AFA60A0A">
      <w:start w:val="1"/>
      <w:numFmt w:val="bullet"/>
      <w:lvlText w:val="•"/>
      <w:lvlJc w:val="left"/>
      <w:pPr>
        <w:tabs>
          <w:tab w:val="num" w:pos="720"/>
        </w:tabs>
        <w:ind w:left="720" w:hanging="360"/>
      </w:pPr>
      <w:rPr>
        <w:rFonts w:ascii="Times New Roman" w:hAnsi="Times New Roman" w:hint="default"/>
      </w:rPr>
    </w:lvl>
    <w:lvl w:ilvl="1" w:tplc="91387622" w:tentative="1">
      <w:start w:val="1"/>
      <w:numFmt w:val="bullet"/>
      <w:lvlText w:val="•"/>
      <w:lvlJc w:val="left"/>
      <w:pPr>
        <w:tabs>
          <w:tab w:val="num" w:pos="1440"/>
        </w:tabs>
        <w:ind w:left="1440" w:hanging="360"/>
      </w:pPr>
      <w:rPr>
        <w:rFonts w:ascii="Times New Roman" w:hAnsi="Times New Roman" w:hint="default"/>
      </w:rPr>
    </w:lvl>
    <w:lvl w:ilvl="2" w:tplc="747C545E" w:tentative="1">
      <w:start w:val="1"/>
      <w:numFmt w:val="bullet"/>
      <w:lvlText w:val="•"/>
      <w:lvlJc w:val="left"/>
      <w:pPr>
        <w:tabs>
          <w:tab w:val="num" w:pos="2160"/>
        </w:tabs>
        <w:ind w:left="2160" w:hanging="360"/>
      </w:pPr>
      <w:rPr>
        <w:rFonts w:ascii="Times New Roman" w:hAnsi="Times New Roman" w:hint="default"/>
      </w:rPr>
    </w:lvl>
    <w:lvl w:ilvl="3" w:tplc="02D023BA" w:tentative="1">
      <w:start w:val="1"/>
      <w:numFmt w:val="bullet"/>
      <w:lvlText w:val="•"/>
      <w:lvlJc w:val="left"/>
      <w:pPr>
        <w:tabs>
          <w:tab w:val="num" w:pos="2880"/>
        </w:tabs>
        <w:ind w:left="2880" w:hanging="360"/>
      </w:pPr>
      <w:rPr>
        <w:rFonts w:ascii="Times New Roman" w:hAnsi="Times New Roman" w:hint="default"/>
      </w:rPr>
    </w:lvl>
    <w:lvl w:ilvl="4" w:tplc="F612D2FA" w:tentative="1">
      <w:start w:val="1"/>
      <w:numFmt w:val="bullet"/>
      <w:lvlText w:val="•"/>
      <w:lvlJc w:val="left"/>
      <w:pPr>
        <w:tabs>
          <w:tab w:val="num" w:pos="3600"/>
        </w:tabs>
        <w:ind w:left="3600" w:hanging="360"/>
      </w:pPr>
      <w:rPr>
        <w:rFonts w:ascii="Times New Roman" w:hAnsi="Times New Roman" w:hint="default"/>
      </w:rPr>
    </w:lvl>
    <w:lvl w:ilvl="5" w:tplc="3FEEDEBC" w:tentative="1">
      <w:start w:val="1"/>
      <w:numFmt w:val="bullet"/>
      <w:lvlText w:val="•"/>
      <w:lvlJc w:val="left"/>
      <w:pPr>
        <w:tabs>
          <w:tab w:val="num" w:pos="4320"/>
        </w:tabs>
        <w:ind w:left="4320" w:hanging="360"/>
      </w:pPr>
      <w:rPr>
        <w:rFonts w:ascii="Times New Roman" w:hAnsi="Times New Roman" w:hint="default"/>
      </w:rPr>
    </w:lvl>
    <w:lvl w:ilvl="6" w:tplc="6E12137E" w:tentative="1">
      <w:start w:val="1"/>
      <w:numFmt w:val="bullet"/>
      <w:lvlText w:val="•"/>
      <w:lvlJc w:val="left"/>
      <w:pPr>
        <w:tabs>
          <w:tab w:val="num" w:pos="5040"/>
        </w:tabs>
        <w:ind w:left="5040" w:hanging="360"/>
      </w:pPr>
      <w:rPr>
        <w:rFonts w:ascii="Times New Roman" w:hAnsi="Times New Roman" w:hint="default"/>
      </w:rPr>
    </w:lvl>
    <w:lvl w:ilvl="7" w:tplc="3DDEE3FE" w:tentative="1">
      <w:start w:val="1"/>
      <w:numFmt w:val="bullet"/>
      <w:lvlText w:val="•"/>
      <w:lvlJc w:val="left"/>
      <w:pPr>
        <w:tabs>
          <w:tab w:val="num" w:pos="5760"/>
        </w:tabs>
        <w:ind w:left="5760" w:hanging="360"/>
      </w:pPr>
      <w:rPr>
        <w:rFonts w:ascii="Times New Roman" w:hAnsi="Times New Roman" w:hint="default"/>
      </w:rPr>
    </w:lvl>
    <w:lvl w:ilvl="8" w:tplc="112E773A" w:tentative="1">
      <w:start w:val="1"/>
      <w:numFmt w:val="bullet"/>
      <w:lvlText w:val="•"/>
      <w:lvlJc w:val="left"/>
      <w:pPr>
        <w:tabs>
          <w:tab w:val="num" w:pos="6480"/>
        </w:tabs>
        <w:ind w:left="6480" w:hanging="360"/>
      </w:pPr>
      <w:rPr>
        <w:rFonts w:ascii="Times New Roman" w:hAnsi="Times New Roman" w:hint="default"/>
      </w:rPr>
    </w:lvl>
  </w:abstractNum>
  <w:abstractNum w:abstractNumId="1">
    <w:nsid w:val="09E677FB"/>
    <w:multiLevelType w:val="hybridMultilevel"/>
    <w:tmpl w:val="48C29EC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CF963BD"/>
    <w:multiLevelType w:val="multilevel"/>
    <w:tmpl w:val="2A6E26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107471E8"/>
    <w:multiLevelType w:val="hybridMultilevel"/>
    <w:tmpl w:val="5352CB3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126B5988"/>
    <w:multiLevelType w:val="hybridMultilevel"/>
    <w:tmpl w:val="F6F266F2"/>
    <w:lvl w:ilvl="0" w:tplc="A4CCBABA">
      <w:start w:val="1"/>
      <w:numFmt w:val="lowerRoman"/>
      <w:lvlText w:val="(%1)"/>
      <w:lvlJc w:val="left"/>
      <w:pPr>
        <w:ind w:left="1080" w:hanging="108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12B60594"/>
    <w:multiLevelType w:val="multilevel"/>
    <w:tmpl w:val="71FEA2AC"/>
    <w:lvl w:ilvl="0">
      <w:start w:val="1"/>
      <w:numFmt w:val="decimal"/>
      <w:pStyle w:val="ListNumber"/>
      <w:lvlText w:val="%1"/>
      <w:lvlJc w:val="left"/>
      <w:pPr>
        <w:tabs>
          <w:tab w:val="num" w:pos="595"/>
        </w:tabs>
        <w:ind w:left="595" w:hanging="595"/>
      </w:pPr>
    </w:lvl>
    <w:lvl w:ilvl="1">
      <w:start w:val="1"/>
      <w:numFmt w:val="decimal"/>
      <w:pStyle w:val="ListNumber2"/>
      <w:lvlText w:val="%2"/>
      <w:lvlJc w:val="left"/>
      <w:pPr>
        <w:tabs>
          <w:tab w:val="num" w:pos="1191"/>
        </w:tabs>
        <w:ind w:left="1191" w:hanging="595"/>
      </w:pPr>
    </w:lvl>
    <w:lvl w:ilvl="2">
      <w:start w:val="1"/>
      <w:numFmt w:val="decimal"/>
      <w:pStyle w:val="ListNumber3"/>
      <w:lvlText w:val="%3"/>
      <w:lvlJc w:val="left"/>
      <w:pPr>
        <w:tabs>
          <w:tab w:val="num" w:pos="1786"/>
        </w:tabs>
        <w:ind w:left="1786" w:hanging="595"/>
      </w:pPr>
    </w:lvl>
    <w:lvl w:ilvl="3">
      <w:start w:val="1"/>
      <w:numFmt w:val="decimal"/>
      <w:pStyle w:val="ListNumber4"/>
      <w:lvlText w:val="%4"/>
      <w:lvlJc w:val="left"/>
      <w:pPr>
        <w:tabs>
          <w:tab w:val="num" w:pos="2381"/>
        </w:tabs>
        <w:ind w:left="2381" w:hanging="595"/>
      </w:pPr>
    </w:lvl>
    <w:lvl w:ilvl="4">
      <w:start w:val="1"/>
      <w:numFmt w:val="decimal"/>
      <w:pStyle w:val="ListNumber5"/>
      <w:lvlText w:val="%5"/>
      <w:lvlJc w:val="left"/>
      <w:pPr>
        <w:tabs>
          <w:tab w:val="num" w:pos="2976"/>
        </w:tabs>
        <w:ind w:left="2976" w:hanging="595"/>
      </w:pPr>
    </w:lvl>
    <w:lvl w:ilvl="5">
      <w:start w:val="1"/>
      <w:numFmt w:val="decimal"/>
      <w:lvlText w:val="%6"/>
      <w:lvlJc w:val="left"/>
      <w:pPr>
        <w:tabs>
          <w:tab w:val="num" w:pos="3572"/>
        </w:tabs>
        <w:ind w:left="3572" w:hanging="595"/>
      </w:pPr>
    </w:lvl>
    <w:lvl w:ilvl="6">
      <w:start w:val="1"/>
      <w:numFmt w:val="decimal"/>
      <w:lvlText w:val="%7"/>
      <w:lvlJc w:val="left"/>
      <w:pPr>
        <w:tabs>
          <w:tab w:val="num" w:pos="4167"/>
        </w:tabs>
        <w:ind w:left="4167" w:hanging="595"/>
      </w:pPr>
    </w:lvl>
    <w:lvl w:ilvl="7">
      <w:start w:val="1"/>
      <w:numFmt w:val="decimal"/>
      <w:lvlText w:val="%8"/>
      <w:lvlJc w:val="left"/>
      <w:pPr>
        <w:tabs>
          <w:tab w:val="num" w:pos="4762"/>
        </w:tabs>
        <w:ind w:left="4762" w:hanging="595"/>
      </w:pPr>
    </w:lvl>
    <w:lvl w:ilvl="8">
      <w:start w:val="1"/>
      <w:numFmt w:val="decimal"/>
      <w:lvlText w:val="%9"/>
      <w:lvlJc w:val="left"/>
      <w:pPr>
        <w:tabs>
          <w:tab w:val="num" w:pos="4762"/>
        </w:tabs>
        <w:ind w:left="4762" w:hanging="595"/>
      </w:pPr>
    </w:lvl>
  </w:abstractNum>
  <w:abstractNum w:abstractNumId="6">
    <w:nsid w:val="12E63680"/>
    <w:multiLevelType w:val="multilevel"/>
    <w:tmpl w:val="9D4C096E"/>
    <w:lvl w:ilvl="0">
      <w:start w:val="1"/>
      <w:numFmt w:val="decimal"/>
      <w:pStyle w:val="HRSDParagraphautonumber"/>
      <w:lvlText w:val="%1."/>
      <w:lvlJc w:val="left"/>
      <w:pPr>
        <w:tabs>
          <w:tab w:val="num" w:pos="851"/>
        </w:tabs>
        <w:ind w:left="851" w:hanging="491"/>
      </w:pPr>
      <w:rPr>
        <w:rFonts w:hint="default"/>
      </w:rPr>
    </w:lvl>
    <w:lvl w:ilvl="1">
      <w:start w:val="1"/>
      <w:numFmt w:val="lowerLetter"/>
      <w:pStyle w:val="HRSDSub-para"/>
      <w:lvlText w:val="%2."/>
      <w:lvlJc w:val="left"/>
      <w:pPr>
        <w:tabs>
          <w:tab w:val="num" w:pos="1440"/>
        </w:tabs>
        <w:ind w:left="1440" w:hanging="360"/>
      </w:pPr>
      <w:rPr>
        <w:rFonts w:hint="default"/>
      </w:rPr>
    </w:lvl>
    <w:lvl w:ilvl="2">
      <w:start w:val="1"/>
      <w:numFmt w:val="lowerRoman"/>
      <w:pStyle w:val="HRSDSub-sub-para"/>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nsid w:val="138C25D4"/>
    <w:multiLevelType w:val="hybridMultilevel"/>
    <w:tmpl w:val="E7CE7C2E"/>
    <w:lvl w:ilvl="0" w:tplc="EEAE2E0A">
      <w:start w:val="1"/>
      <w:numFmt w:val="bullet"/>
      <w:lvlText w:val=""/>
      <w:lvlJc w:val="left"/>
      <w:pPr>
        <w:tabs>
          <w:tab w:val="num" w:pos="720"/>
        </w:tabs>
        <w:ind w:left="720" w:hanging="360"/>
      </w:pPr>
      <w:rPr>
        <w:rFonts w:ascii="Symbol" w:hAnsi="Symbol" w:hint="default"/>
        <w:color w:val="2666A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8801C84"/>
    <w:multiLevelType w:val="hybridMultilevel"/>
    <w:tmpl w:val="4EC42C28"/>
    <w:lvl w:ilvl="0" w:tplc="414C538A">
      <w:start w:val="1"/>
      <w:numFmt w:val="bullet"/>
      <w:lvlText w:val="•"/>
      <w:lvlJc w:val="left"/>
      <w:pPr>
        <w:tabs>
          <w:tab w:val="num" w:pos="720"/>
        </w:tabs>
        <w:ind w:left="720" w:hanging="360"/>
      </w:pPr>
      <w:rPr>
        <w:rFonts w:ascii="Times New Roman" w:hAnsi="Times New Roman" w:hint="default"/>
      </w:rPr>
    </w:lvl>
    <w:lvl w:ilvl="1" w:tplc="64B4D43A" w:tentative="1">
      <w:start w:val="1"/>
      <w:numFmt w:val="bullet"/>
      <w:lvlText w:val="•"/>
      <w:lvlJc w:val="left"/>
      <w:pPr>
        <w:tabs>
          <w:tab w:val="num" w:pos="1440"/>
        </w:tabs>
        <w:ind w:left="1440" w:hanging="360"/>
      </w:pPr>
      <w:rPr>
        <w:rFonts w:ascii="Times New Roman" w:hAnsi="Times New Roman" w:hint="default"/>
      </w:rPr>
    </w:lvl>
    <w:lvl w:ilvl="2" w:tplc="4718F882" w:tentative="1">
      <w:start w:val="1"/>
      <w:numFmt w:val="bullet"/>
      <w:lvlText w:val="•"/>
      <w:lvlJc w:val="left"/>
      <w:pPr>
        <w:tabs>
          <w:tab w:val="num" w:pos="2160"/>
        </w:tabs>
        <w:ind w:left="2160" w:hanging="360"/>
      </w:pPr>
      <w:rPr>
        <w:rFonts w:ascii="Times New Roman" w:hAnsi="Times New Roman" w:hint="default"/>
      </w:rPr>
    </w:lvl>
    <w:lvl w:ilvl="3" w:tplc="49965EF8" w:tentative="1">
      <w:start w:val="1"/>
      <w:numFmt w:val="bullet"/>
      <w:lvlText w:val="•"/>
      <w:lvlJc w:val="left"/>
      <w:pPr>
        <w:tabs>
          <w:tab w:val="num" w:pos="2880"/>
        </w:tabs>
        <w:ind w:left="2880" w:hanging="360"/>
      </w:pPr>
      <w:rPr>
        <w:rFonts w:ascii="Times New Roman" w:hAnsi="Times New Roman" w:hint="default"/>
      </w:rPr>
    </w:lvl>
    <w:lvl w:ilvl="4" w:tplc="D43A5D30" w:tentative="1">
      <w:start w:val="1"/>
      <w:numFmt w:val="bullet"/>
      <w:lvlText w:val="•"/>
      <w:lvlJc w:val="left"/>
      <w:pPr>
        <w:tabs>
          <w:tab w:val="num" w:pos="3600"/>
        </w:tabs>
        <w:ind w:left="3600" w:hanging="360"/>
      </w:pPr>
      <w:rPr>
        <w:rFonts w:ascii="Times New Roman" w:hAnsi="Times New Roman" w:hint="default"/>
      </w:rPr>
    </w:lvl>
    <w:lvl w:ilvl="5" w:tplc="7804BA58" w:tentative="1">
      <w:start w:val="1"/>
      <w:numFmt w:val="bullet"/>
      <w:lvlText w:val="•"/>
      <w:lvlJc w:val="left"/>
      <w:pPr>
        <w:tabs>
          <w:tab w:val="num" w:pos="4320"/>
        </w:tabs>
        <w:ind w:left="4320" w:hanging="360"/>
      </w:pPr>
      <w:rPr>
        <w:rFonts w:ascii="Times New Roman" w:hAnsi="Times New Roman" w:hint="default"/>
      </w:rPr>
    </w:lvl>
    <w:lvl w:ilvl="6" w:tplc="6AB4E440" w:tentative="1">
      <w:start w:val="1"/>
      <w:numFmt w:val="bullet"/>
      <w:lvlText w:val="•"/>
      <w:lvlJc w:val="left"/>
      <w:pPr>
        <w:tabs>
          <w:tab w:val="num" w:pos="5040"/>
        </w:tabs>
        <w:ind w:left="5040" w:hanging="360"/>
      </w:pPr>
      <w:rPr>
        <w:rFonts w:ascii="Times New Roman" w:hAnsi="Times New Roman" w:hint="default"/>
      </w:rPr>
    </w:lvl>
    <w:lvl w:ilvl="7" w:tplc="198A3BCA" w:tentative="1">
      <w:start w:val="1"/>
      <w:numFmt w:val="bullet"/>
      <w:lvlText w:val="•"/>
      <w:lvlJc w:val="left"/>
      <w:pPr>
        <w:tabs>
          <w:tab w:val="num" w:pos="5760"/>
        </w:tabs>
        <w:ind w:left="5760" w:hanging="360"/>
      </w:pPr>
      <w:rPr>
        <w:rFonts w:ascii="Times New Roman" w:hAnsi="Times New Roman" w:hint="default"/>
      </w:rPr>
    </w:lvl>
    <w:lvl w:ilvl="8" w:tplc="2638B64E" w:tentative="1">
      <w:start w:val="1"/>
      <w:numFmt w:val="bullet"/>
      <w:lvlText w:val="•"/>
      <w:lvlJc w:val="left"/>
      <w:pPr>
        <w:tabs>
          <w:tab w:val="num" w:pos="6480"/>
        </w:tabs>
        <w:ind w:left="6480" w:hanging="360"/>
      </w:pPr>
      <w:rPr>
        <w:rFonts w:ascii="Times New Roman" w:hAnsi="Times New Roman" w:hint="default"/>
      </w:rPr>
    </w:lvl>
  </w:abstractNum>
  <w:abstractNum w:abstractNumId="9">
    <w:nsid w:val="19063E23"/>
    <w:multiLevelType w:val="hybridMultilevel"/>
    <w:tmpl w:val="0A5827A8"/>
    <w:lvl w:ilvl="0" w:tplc="08090005">
      <w:start w:val="1"/>
      <w:numFmt w:val="bullet"/>
      <w:lvlText w:val=""/>
      <w:lvlJc w:val="left"/>
      <w:pPr>
        <w:tabs>
          <w:tab w:val="num" w:pos="936"/>
        </w:tabs>
        <w:ind w:left="936" w:hanging="360"/>
      </w:pPr>
      <w:rPr>
        <w:rFonts w:ascii="Wingdings" w:hAnsi="Wingdings" w:hint="default"/>
      </w:rPr>
    </w:lvl>
    <w:lvl w:ilvl="1" w:tplc="08090003" w:tentative="1">
      <w:start w:val="1"/>
      <w:numFmt w:val="bullet"/>
      <w:lvlText w:val="o"/>
      <w:lvlJc w:val="left"/>
      <w:pPr>
        <w:tabs>
          <w:tab w:val="num" w:pos="1656"/>
        </w:tabs>
        <w:ind w:left="1656" w:hanging="360"/>
      </w:pPr>
      <w:rPr>
        <w:rFonts w:ascii="Courier New" w:hAnsi="Courier New" w:hint="default"/>
      </w:rPr>
    </w:lvl>
    <w:lvl w:ilvl="2" w:tplc="08090005" w:tentative="1">
      <w:start w:val="1"/>
      <w:numFmt w:val="bullet"/>
      <w:lvlText w:val=""/>
      <w:lvlJc w:val="left"/>
      <w:pPr>
        <w:tabs>
          <w:tab w:val="num" w:pos="2376"/>
        </w:tabs>
        <w:ind w:left="2376" w:hanging="360"/>
      </w:pPr>
      <w:rPr>
        <w:rFonts w:ascii="Wingdings" w:hAnsi="Wingdings" w:hint="default"/>
      </w:rPr>
    </w:lvl>
    <w:lvl w:ilvl="3" w:tplc="08090001" w:tentative="1">
      <w:start w:val="1"/>
      <w:numFmt w:val="bullet"/>
      <w:lvlText w:val=""/>
      <w:lvlJc w:val="left"/>
      <w:pPr>
        <w:tabs>
          <w:tab w:val="num" w:pos="3096"/>
        </w:tabs>
        <w:ind w:left="3096" w:hanging="360"/>
      </w:pPr>
      <w:rPr>
        <w:rFonts w:ascii="Symbol" w:hAnsi="Symbol" w:hint="default"/>
      </w:rPr>
    </w:lvl>
    <w:lvl w:ilvl="4" w:tplc="08090003" w:tentative="1">
      <w:start w:val="1"/>
      <w:numFmt w:val="bullet"/>
      <w:lvlText w:val="o"/>
      <w:lvlJc w:val="left"/>
      <w:pPr>
        <w:tabs>
          <w:tab w:val="num" w:pos="3816"/>
        </w:tabs>
        <w:ind w:left="3816" w:hanging="360"/>
      </w:pPr>
      <w:rPr>
        <w:rFonts w:ascii="Courier New" w:hAnsi="Courier New" w:hint="default"/>
      </w:rPr>
    </w:lvl>
    <w:lvl w:ilvl="5" w:tplc="08090005" w:tentative="1">
      <w:start w:val="1"/>
      <w:numFmt w:val="bullet"/>
      <w:lvlText w:val=""/>
      <w:lvlJc w:val="left"/>
      <w:pPr>
        <w:tabs>
          <w:tab w:val="num" w:pos="4536"/>
        </w:tabs>
        <w:ind w:left="4536" w:hanging="360"/>
      </w:pPr>
      <w:rPr>
        <w:rFonts w:ascii="Wingdings" w:hAnsi="Wingdings" w:hint="default"/>
      </w:rPr>
    </w:lvl>
    <w:lvl w:ilvl="6" w:tplc="08090001" w:tentative="1">
      <w:start w:val="1"/>
      <w:numFmt w:val="bullet"/>
      <w:lvlText w:val=""/>
      <w:lvlJc w:val="left"/>
      <w:pPr>
        <w:tabs>
          <w:tab w:val="num" w:pos="5256"/>
        </w:tabs>
        <w:ind w:left="5256" w:hanging="360"/>
      </w:pPr>
      <w:rPr>
        <w:rFonts w:ascii="Symbol" w:hAnsi="Symbol" w:hint="default"/>
      </w:rPr>
    </w:lvl>
    <w:lvl w:ilvl="7" w:tplc="08090003" w:tentative="1">
      <w:start w:val="1"/>
      <w:numFmt w:val="bullet"/>
      <w:lvlText w:val="o"/>
      <w:lvlJc w:val="left"/>
      <w:pPr>
        <w:tabs>
          <w:tab w:val="num" w:pos="5976"/>
        </w:tabs>
        <w:ind w:left="5976" w:hanging="360"/>
      </w:pPr>
      <w:rPr>
        <w:rFonts w:ascii="Courier New" w:hAnsi="Courier New" w:hint="default"/>
      </w:rPr>
    </w:lvl>
    <w:lvl w:ilvl="8" w:tplc="08090005" w:tentative="1">
      <w:start w:val="1"/>
      <w:numFmt w:val="bullet"/>
      <w:lvlText w:val=""/>
      <w:lvlJc w:val="left"/>
      <w:pPr>
        <w:tabs>
          <w:tab w:val="num" w:pos="6696"/>
        </w:tabs>
        <w:ind w:left="6696" w:hanging="360"/>
      </w:pPr>
      <w:rPr>
        <w:rFonts w:ascii="Wingdings" w:hAnsi="Wingdings" w:hint="default"/>
      </w:rPr>
    </w:lvl>
  </w:abstractNum>
  <w:abstractNum w:abstractNumId="10">
    <w:nsid w:val="1CA237EA"/>
    <w:multiLevelType w:val="hybridMultilevel"/>
    <w:tmpl w:val="B82617F8"/>
    <w:lvl w:ilvl="0" w:tplc="0BA03988">
      <w:start w:val="1"/>
      <w:numFmt w:val="bullet"/>
      <w:lvlText w:val="•"/>
      <w:lvlJc w:val="left"/>
      <w:pPr>
        <w:tabs>
          <w:tab w:val="num" w:pos="720"/>
        </w:tabs>
        <w:ind w:left="720" w:hanging="360"/>
      </w:pPr>
      <w:rPr>
        <w:rFonts w:ascii="Times New Roman" w:hAnsi="Times New Roman" w:hint="default"/>
      </w:rPr>
    </w:lvl>
    <w:lvl w:ilvl="1" w:tplc="7D280B62" w:tentative="1">
      <w:start w:val="1"/>
      <w:numFmt w:val="bullet"/>
      <w:lvlText w:val="•"/>
      <w:lvlJc w:val="left"/>
      <w:pPr>
        <w:tabs>
          <w:tab w:val="num" w:pos="1440"/>
        </w:tabs>
        <w:ind w:left="1440" w:hanging="360"/>
      </w:pPr>
      <w:rPr>
        <w:rFonts w:ascii="Times New Roman" w:hAnsi="Times New Roman" w:hint="default"/>
      </w:rPr>
    </w:lvl>
    <w:lvl w:ilvl="2" w:tplc="0AC44884" w:tentative="1">
      <w:start w:val="1"/>
      <w:numFmt w:val="bullet"/>
      <w:lvlText w:val="•"/>
      <w:lvlJc w:val="left"/>
      <w:pPr>
        <w:tabs>
          <w:tab w:val="num" w:pos="2160"/>
        </w:tabs>
        <w:ind w:left="2160" w:hanging="360"/>
      </w:pPr>
      <w:rPr>
        <w:rFonts w:ascii="Times New Roman" w:hAnsi="Times New Roman" w:hint="default"/>
      </w:rPr>
    </w:lvl>
    <w:lvl w:ilvl="3" w:tplc="76B6C7F8" w:tentative="1">
      <w:start w:val="1"/>
      <w:numFmt w:val="bullet"/>
      <w:lvlText w:val="•"/>
      <w:lvlJc w:val="left"/>
      <w:pPr>
        <w:tabs>
          <w:tab w:val="num" w:pos="2880"/>
        </w:tabs>
        <w:ind w:left="2880" w:hanging="360"/>
      </w:pPr>
      <w:rPr>
        <w:rFonts w:ascii="Times New Roman" w:hAnsi="Times New Roman" w:hint="default"/>
      </w:rPr>
    </w:lvl>
    <w:lvl w:ilvl="4" w:tplc="256C1618" w:tentative="1">
      <w:start w:val="1"/>
      <w:numFmt w:val="bullet"/>
      <w:lvlText w:val="•"/>
      <w:lvlJc w:val="left"/>
      <w:pPr>
        <w:tabs>
          <w:tab w:val="num" w:pos="3600"/>
        </w:tabs>
        <w:ind w:left="3600" w:hanging="360"/>
      </w:pPr>
      <w:rPr>
        <w:rFonts w:ascii="Times New Roman" w:hAnsi="Times New Roman" w:hint="default"/>
      </w:rPr>
    </w:lvl>
    <w:lvl w:ilvl="5" w:tplc="E8302E12" w:tentative="1">
      <w:start w:val="1"/>
      <w:numFmt w:val="bullet"/>
      <w:lvlText w:val="•"/>
      <w:lvlJc w:val="left"/>
      <w:pPr>
        <w:tabs>
          <w:tab w:val="num" w:pos="4320"/>
        </w:tabs>
        <w:ind w:left="4320" w:hanging="360"/>
      </w:pPr>
      <w:rPr>
        <w:rFonts w:ascii="Times New Roman" w:hAnsi="Times New Roman" w:hint="default"/>
      </w:rPr>
    </w:lvl>
    <w:lvl w:ilvl="6" w:tplc="D6A0585E" w:tentative="1">
      <w:start w:val="1"/>
      <w:numFmt w:val="bullet"/>
      <w:lvlText w:val="•"/>
      <w:lvlJc w:val="left"/>
      <w:pPr>
        <w:tabs>
          <w:tab w:val="num" w:pos="5040"/>
        </w:tabs>
        <w:ind w:left="5040" w:hanging="360"/>
      </w:pPr>
      <w:rPr>
        <w:rFonts w:ascii="Times New Roman" w:hAnsi="Times New Roman" w:hint="default"/>
      </w:rPr>
    </w:lvl>
    <w:lvl w:ilvl="7" w:tplc="6A0CBF28" w:tentative="1">
      <w:start w:val="1"/>
      <w:numFmt w:val="bullet"/>
      <w:lvlText w:val="•"/>
      <w:lvlJc w:val="left"/>
      <w:pPr>
        <w:tabs>
          <w:tab w:val="num" w:pos="5760"/>
        </w:tabs>
        <w:ind w:left="5760" w:hanging="360"/>
      </w:pPr>
      <w:rPr>
        <w:rFonts w:ascii="Times New Roman" w:hAnsi="Times New Roman" w:hint="default"/>
      </w:rPr>
    </w:lvl>
    <w:lvl w:ilvl="8" w:tplc="051C7C3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9347505"/>
    <w:multiLevelType w:val="singleLevel"/>
    <w:tmpl w:val="D1BA42BC"/>
    <w:lvl w:ilvl="0">
      <w:start w:val="1"/>
      <w:numFmt w:val="none"/>
      <w:pStyle w:val="Bulletedlist"/>
      <w:lvlText w:val=""/>
      <w:lvlJc w:val="left"/>
      <w:pPr>
        <w:tabs>
          <w:tab w:val="num" w:pos="0"/>
        </w:tabs>
        <w:ind w:left="360" w:hanging="360"/>
      </w:pPr>
      <w:rPr>
        <w:rFonts w:ascii="Symbol" w:hAnsi="Symbol" w:hint="default"/>
      </w:rPr>
    </w:lvl>
  </w:abstractNum>
  <w:abstractNum w:abstractNumId="12">
    <w:nsid w:val="2BED64B7"/>
    <w:multiLevelType w:val="multilevel"/>
    <w:tmpl w:val="0A28192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3">
    <w:nsid w:val="2D281569"/>
    <w:multiLevelType w:val="hybridMultilevel"/>
    <w:tmpl w:val="0F7E8FC8"/>
    <w:lvl w:ilvl="0" w:tplc="BF26C132">
      <w:start w:val="1"/>
      <w:numFmt w:val="decimal"/>
      <w:lvlText w:val="%1."/>
      <w:lvlJc w:val="left"/>
      <w:pPr>
        <w:tabs>
          <w:tab w:val="num" w:pos="720"/>
        </w:tabs>
        <w:ind w:left="720" w:hanging="360"/>
      </w:pPr>
      <w:rPr>
        <w:rFonts w:hint="default"/>
        <w:b w:val="0"/>
        <w:i w:val="0"/>
        <w:color w:val="auto"/>
        <w:sz w:val="20"/>
      </w:rPr>
    </w:lvl>
    <w:lvl w:ilvl="1" w:tplc="7FBE1D5C">
      <w:start w:val="1"/>
      <w:numFmt w:val="bullet"/>
      <w:lvlText w:val=""/>
      <w:lvlJc w:val="left"/>
      <w:pPr>
        <w:tabs>
          <w:tab w:val="num" w:pos="1440"/>
        </w:tabs>
        <w:ind w:left="1440" w:hanging="360"/>
      </w:pPr>
      <w:rPr>
        <w:rFonts w:ascii="Symbol" w:hAnsi="Symbol" w:hint="default"/>
        <w:b w:val="0"/>
        <w:i w:val="0"/>
        <w:color w:val="auto"/>
        <w:sz w:val="20"/>
      </w:rPr>
    </w:lvl>
    <w:lvl w:ilvl="2" w:tplc="BF26C132">
      <w:start w:val="1"/>
      <w:numFmt w:val="decimal"/>
      <w:lvlText w:val="%3."/>
      <w:lvlJc w:val="left"/>
      <w:pPr>
        <w:tabs>
          <w:tab w:val="num" w:pos="2340"/>
        </w:tabs>
        <w:ind w:left="2340" w:hanging="360"/>
      </w:pPr>
      <w:rPr>
        <w:rFonts w:hint="default"/>
        <w:b w:val="0"/>
        <w:i w:val="0"/>
        <w:color w:val="auto"/>
        <w:sz w:val="20"/>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2D8512AA"/>
    <w:multiLevelType w:val="hybridMultilevel"/>
    <w:tmpl w:val="94841E42"/>
    <w:lvl w:ilvl="0" w:tplc="BDD41F0E">
      <w:start w:val="8"/>
      <w:numFmt w:val="decimal"/>
      <w:lvlText w:val="%1."/>
      <w:lvlJc w:val="left"/>
      <w:pPr>
        <w:tabs>
          <w:tab w:val="num" w:pos="360"/>
        </w:tabs>
        <w:ind w:left="360" w:hanging="360"/>
      </w:pPr>
      <w:rPr>
        <w:rFonts w:hint="default"/>
        <w:b w:val="0"/>
        <w:i w:val="0"/>
        <w:color w:val="auto"/>
        <w:sz w:val="20"/>
      </w:rPr>
    </w:lvl>
    <w:lvl w:ilvl="1" w:tplc="2AA45332">
      <w:start w:val="1"/>
      <w:numFmt w:val="bullet"/>
      <w:lvlText w:val=""/>
      <w:lvlJc w:val="left"/>
      <w:pPr>
        <w:tabs>
          <w:tab w:val="num" w:pos="-360"/>
        </w:tabs>
        <w:ind w:left="-360" w:hanging="360"/>
      </w:pPr>
      <w:rPr>
        <w:rFonts w:ascii="Symbol" w:hAnsi="Symbol" w:hint="default"/>
        <w:b w:val="0"/>
        <w:i w:val="0"/>
        <w:color w:val="auto"/>
        <w:sz w:val="20"/>
      </w:rPr>
    </w:lvl>
    <w:lvl w:ilvl="2" w:tplc="0809001B">
      <w:start w:val="1"/>
      <w:numFmt w:val="lowerRoman"/>
      <w:lvlText w:val="%3."/>
      <w:lvlJc w:val="right"/>
      <w:pPr>
        <w:tabs>
          <w:tab w:val="num" w:pos="360"/>
        </w:tabs>
        <w:ind w:left="360" w:hanging="180"/>
      </w:pPr>
    </w:lvl>
    <w:lvl w:ilvl="3" w:tplc="2AA45332">
      <w:start w:val="1"/>
      <w:numFmt w:val="bullet"/>
      <w:lvlText w:val=""/>
      <w:lvlJc w:val="left"/>
      <w:pPr>
        <w:tabs>
          <w:tab w:val="num" w:pos="1080"/>
        </w:tabs>
        <w:ind w:left="1080" w:hanging="360"/>
      </w:pPr>
      <w:rPr>
        <w:rFonts w:ascii="Symbol" w:hAnsi="Symbol" w:hint="default"/>
        <w:b w:val="0"/>
        <w:i w:val="0"/>
        <w:color w:val="auto"/>
        <w:sz w:val="20"/>
      </w:rPr>
    </w:lvl>
    <w:lvl w:ilvl="4" w:tplc="08090019" w:tentative="1">
      <w:start w:val="1"/>
      <w:numFmt w:val="lowerLetter"/>
      <w:lvlText w:val="%5."/>
      <w:lvlJc w:val="left"/>
      <w:pPr>
        <w:tabs>
          <w:tab w:val="num" w:pos="1800"/>
        </w:tabs>
        <w:ind w:left="1800" w:hanging="360"/>
      </w:pPr>
    </w:lvl>
    <w:lvl w:ilvl="5" w:tplc="0809001B" w:tentative="1">
      <w:start w:val="1"/>
      <w:numFmt w:val="lowerRoman"/>
      <w:lvlText w:val="%6."/>
      <w:lvlJc w:val="right"/>
      <w:pPr>
        <w:tabs>
          <w:tab w:val="num" w:pos="2520"/>
        </w:tabs>
        <w:ind w:left="2520" w:hanging="180"/>
      </w:pPr>
    </w:lvl>
    <w:lvl w:ilvl="6" w:tplc="0809000F" w:tentative="1">
      <w:start w:val="1"/>
      <w:numFmt w:val="decimal"/>
      <w:lvlText w:val="%7."/>
      <w:lvlJc w:val="left"/>
      <w:pPr>
        <w:tabs>
          <w:tab w:val="num" w:pos="3240"/>
        </w:tabs>
        <w:ind w:left="3240" w:hanging="360"/>
      </w:pPr>
    </w:lvl>
    <w:lvl w:ilvl="7" w:tplc="08090019" w:tentative="1">
      <w:start w:val="1"/>
      <w:numFmt w:val="lowerLetter"/>
      <w:lvlText w:val="%8."/>
      <w:lvlJc w:val="left"/>
      <w:pPr>
        <w:tabs>
          <w:tab w:val="num" w:pos="3960"/>
        </w:tabs>
        <w:ind w:left="3960" w:hanging="360"/>
      </w:pPr>
    </w:lvl>
    <w:lvl w:ilvl="8" w:tplc="0809001B" w:tentative="1">
      <w:start w:val="1"/>
      <w:numFmt w:val="lowerRoman"/>
      <w:lvlText w:val="%9."/>
      <w:lvlJc w:val="right"/>
      <w:pPr>
        <w:tabs>
          <w:tab w:val="num" w:pos="4680"/>
        </w:tabs>
        <w:ind w:left="4680" w:hanging="180"/>
      </w:pPr>
    </w:lvl>
  </w:abstractNum>
  <w:abstractNum w:abstractNumId="15">
    <w:nsid w:val="2E4836F5"/>
    <w:multiLevelType w:val="hybridMultilevel"/>
    <w:tmpl w:val="19AE8C1C"/>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6">
    <w:nsid w:val="359C576B"/>
    <w:multiLevelType w:val="hybridMultilevel"/>
    <w:tmpl w:val="3E603976"/>
    <w:lvl w:ilvl="0" w:tplc="EEAE2E0A">
      <w:start w:val="1"/>
      <w:numFmt w:val="bullet"/>
      <w:lvlText w:val=""/>
      <w:lvlJc w:val="left"/>
      <w:pPr>
        <w:tabs>
          <w:tab w:val="num" w:pos="720"/>
        </w:tabs>
        <w:ind w:left="720" w:hanging="360"/>
      </w:pPr>
      <w:rPr>
        <w:rFonts w:ascii="Symbol" w:hAnsi="Symbol" w:hint="default"/>
        <w:color w:val="2666A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35D6230E"/>
    <w:multiLevelType w:val="singleLevel"/>
    <w:tmpl w:val="690A23D6"/>
    <w:lvl w:ilvl="0">
      <w:start w:val="1"/>
      <w:numFmt w:val="decimal"/>
      <w:pStyle w:val="TableListNumber"/>
      <w:lvlText w:val="%1."/>
      <w:lvlJc w:val="left"/>
      <w:pPr>
        <w:tabs>
          <w:tab w:val="num" w:pos="360"/>
        </w:tabs>
        <w:ind w:left="298" w:hanging="298"/>
      </w:pPr>
    </w:lvl>
  </w:abstractNum>
  <w:abstractNum w:abstractNumId="18">
    <w:nsid w:val="382E070B"/>
    <w:multiLevelType w:val="hybridMultilevel"/>
    <w:tmpl w:val="CD1C293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nsid w:val="38BE2182"/>
    <w:multiLevelType w:val="hybridMultilevel"/>
    <w:tmpl w:val="9F0C09F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0">
    <w:nsid w:val="3BDF1926"/>
    <w:multiLevelType w:val="hybridMultilevel"/>
    <w:tmpl w:val="FAB6C1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408907BE"/>
    <w:multiLevelType w:val="multilevel"/>
    <w:tmpl w:val="57C82658"/>
    <w:lvl w:ilvl="0">
      <w:start w:val="1"/>
      <w:numFmt w:val="bullet"/>
      <w:pStyle w:val="TableBullet"/>
      <w:lvlText w:val=""/>
      <w:lvlJc w:val="left"/>
      <w:pPr>
        <w:tabs>
          <w:tab w:val="num" w:pos="301"/>
        </w:tabs>
        <w:ind w:left="301" w:hanging="301"/>
      </w:pPr>
      <w:rPr>
        <w:rFonts w:ascii="Symbol" w:hAnsi="Symbol" w:hint="default"/>
        <w:color w:val="0A1B5F"/>
        <w:sz w:val="18"/>
        <w:szCs w:val="18"/>
      </w:rPr>
    </w:lvl>
    <w:lvl w:ilvl="1">
      <w:start w:val="1"/>
      <w:numFmt w:val="bullet"/>
      <w:pStyle w:val="TableBullet2"/>
      <w:lvlText w:val="–"/>
      <w:lvlJc w:val="left"/>
      <w:pPr>
        <w:tabs>
          <w:tab w:val="num" w:pos="601"/>
        </w:tabs>
        <w:ind w:left="601" w:hanging="300"/>
      </w:pPr>
      <w:rPr>
        <w:rFonts w:ascii="Arial" w:hAnsi="Arial" w:hint="default"/>
        <w:color w:val="0A1B5F"/>
        <w:sz w:val="18"/>
        <w:szCs w:val="18"/>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nsid w:val="43735FE7"/>
    <w:multiLevelType w:val="multilevel"/>
    <w:tmpl w:val="F8A67F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43DA3946"/>
    <w:multiLevelType w:val="hybridMultilevel"/>
    <w:tmpl w:val="C0366E42"/>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4">
    <w:nsid w:val="4524314F"/>
    <w:multiLevelType w:val="hybridMultilevel"/>
    <w:tmpl w:val="F13E7F30"/>
    <w:lvl w:ilvl="0" w:tplc="C276BBF2">
      <w:start w:val="1"/>
      <w:numFmt w:val="decimal"/>
      <w:lvlText w:val="%1."/>
      <w:lvlJc w:val="left"/>
      <w:pPr>
        <w:tabs>
          <w:tab w:val="num" w:pos="360"/>
        </w:tabs>
        <w:ind w:left="360" w:hanging="360"/>
      </w:pPr>
      <w:rPr>
        <w:rFonts w:hint="default"/>
        <w:b w:val="0"/>
        <w:i w:val="0"/>
        <w:color w:val="auto"/>
      </w:rPr>
    </w:lvl>
    <w:lvl w:ilvl="1" w:tplc="BF26C132">
      <w:start w:val="1"/>
      <w:numFmt w:val="decimal"/>
      <w:lvlText w:val="%2."/>
      <w:lvlJc w:val="left"/>
      <w:pPr>
        <w:tabs>
          <w:tab w:val="num" w:pos="1080"/>
        </w:tabs>
        <w:ind w:left="1080" w:hanging="360"/>
      </w:pPr>
      <w:rPr>
        <w:rFonts w:hint="default"/>
        <w:b w:val="0"/>
        <w:i w:val="0"/>
        <w:color w:val="auto"/>
        <w:sz w:val="20"/>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5">
    <w:nsid w:val="463D566E"/>
    <w:multiLevelType w:val="hybridMultilevel"/>
    <w:tmpl w:val="F75AC79A"/>
    <w:lvl w:ilvl="0" w:tplc="F9FE43A0">
      <w:start w:val="1"/>
      <w:numFmt w:val="bullet"/>
      <w:pStyle w:val="PPPAParagraphautonumber"/>
      <w:lvlText w:val="•"/>
      <w:lvlJc w:val="left"/>
      <w:pPr>
        <w:tabs>
          <w:tab w:val="num" w:pos="720"/>
        </w:tabs>
        <w:ind w:left="720" w:hanging="360"/>
      </w:pPr>
      <w:rPr>
        <w:rFonts w:ascii="Times New Roman" w:hAnsi="Times New Roman" w:hint="default"/>
      </w:rPr>
    </w:lvl>
    <w:lvl w:ilvl="1" w:tplc="E43A0AC2" w:tentative="1">
      <w:start w:val="1"/>
      <w:numFmt w:val="bullet"/>
      <w:lvlText w:val="•"/>
      <w:lvlJc w:val="left"/>
      <w:pPr>
        <w:tabs>
          <w:tab w:val="num" w:pos="1440"/>
        </w:tabs>
        <w:ind w:left="1440" w:hanging="360"/>
      </w:pPr>
      <w:rPr>
        <w:rFonts w:ascii="Times New Roman" w:hAnsi="Times New Roman" w:hint="default"/>
      </w:rPr>
    </w:lvl>
    <w:lvl w:ilvl="2" w:tplc="16A2A3D8">
      <w:start w:val="161"/>
      <w:numFmt w:val="bullet"/>
      <w:lvlText w:val="•"/>
      <w:lvlJc w:val="left"/>
      <w:pPr>
        <w:tabs>
          <w:tab w:val="num" w:pos="2160"/>
        </w:tabs>
        <w:ind w:left="2160" w:hanging="360"/>
      </w:pPr>
      <w:rPr>
        <w:rFonts w:ascii="Times New Roman" w:hAnsi="Times New Roman" w:hint="default"/>
      </w:rPr>
    </w:lvl>
    <w:lvl w:ilvl="3" w:tplc="2FB6BF36" w:tentative="1">
      <w:start w:val="1"/>
      <w:numFmt w:val="bullet"/>
      <w:lvlText w:val="•"/>
      <w:lvlJc w:val="left"/>
      <w:pPr>
        <w:tabs>
          <w:tab w:val="num" w:pos="2880"/>
        </w:tabs>
        <w:ind w:left="2880" w:hanging="360"/>
      </w:pPr>
      <w:rPr>
        <w:rFonts w:ascii="Times New Roman" w:hAnsi="Times New Roman" w:hint="default"/>
      </w:rPr>
    </w:lvl>
    <w:lvl w:ilvl="4" w:tplc="FB88146C" w:tentative="1">
      <w:start w:val="1"/>
      <w:numFmt w:val="bullet"/>
      <w:lvlText w:val="•"/>
      <w:lvlJc w:val="left"/>
      <w:pPr>
        <w:tabs>
          <w:tab w:val="num" w:pos="3600"/>
        </w:tabs>
        <w:ind w:left="3600" w:hanging="360"/>
      </w:pPr>
      <w:rPr>
        <w:rFonts w:ascii="Times New Roman" w:hAnsi="Times New Roman" w:hint="default"/>
      </w:rPr>
    </w:lvl>
    <w:lvl w:ilvl="5" w:tplc="E1400758" w:tentative="1">
      <w:start w:val="1"/>
      <w:numFmt w:val="bullet"/>
      <w:lvlText w:val="•"/>
      <w:lvlJc w:val="left"/>
      <w:pPr>
        <w:tabs>
          <w:tab w:val="num" w:pos="4320"/>
        </w:tabs>
        <w:ind w:left="4320" w:hanging="360"/>
      </w:pPr>
      <w:rPr>
        <w:rFonts w:ascii="Times New Roman" w:hAnsi="Times New Roman" w:hint="default"/>
      </w:rPr>
    </w:lvl>
    <w:lvl w:ilvl="6" w:tplc="0C1E586A" w:tentative="1">
      <w:start w:val="1"/>
      <w:numFmt w:val="bullet"/>
      <w:lvlText w:val="•"/>
      <w:lvlJc w:val="left"/>
      <w:pPr>
        <w:tabs>
          <w:tab w:val="num" w:pos="5040"/>
        </w:tabs>
        <w:ind w:left="5040" w:hanging="360"/>
      </w:pPr>
      <w:rPr>
        <w:rFonts w:ascii="Times New Roman" w:hAnsi="Times New Roman" w:hint="default"/>
      </w:rPr>
    </w:lvl>
    <w:lvl w:ilvl="7" w:tplc="3F727092" w:tentative="1">
      <w:start w:val="1"/>
      <w:numFmt w:val="bullet"/>
      <w:lvlText w:val="•"/>
      <w:lvlJc w:val="left"/>
      <w:pPr>
        <w:tabs>
          <w:tab w:val="num" w:pos="5760"/>
        </w:tabs>
        <w:ind w:left="5760" w:hanging="360"/>
      </w:pPr>
      <w:rPr>
        <w:rFonts w:ascii="Times New Roman" w:hAnsi="Times New Roman" w:hint="default"/>
      </w:rPr>
    </w:lvl>
    <w:lvl w:ilvl="8" w:tplc="F02C8634" w:tentative="1">
      <w:start w:val="1"/>
      <w:numFmt w:val="bullet"/>
      <w:lvlText w:val="•"/>
      <w:lvlJc w:val="left"/>
      <w:pPr>
        <w:tabs>
          <w:tab w:val="num" w:pos="6480"/>
        </w:tabs>
        <w:ind w:left="6480" w:hanging="360"/>
      </w:pPr>
      <w:rPr>
        <w:rFonts w:ascii="Times New Roman" w:hAnsi="Times New Roman" w:hint="default"/>
      </w:rPr>
    </w:lvl>
  </w:abstractNum>
  <w:abstractNum w:abstractNumId="26">
    <w:nsid w:val="4B083539"/>
    <w:multiLevelType w:val="hybridMultilevel"/>
    <w:tmpl w:val="ABC63C38"/>
    <w:lvl w:ilvl="0" w:tplc="A9AA8638">
      <w:start w:val="12"/>
      <w:numFmt w:val="decimal"/>
      <w:lvlText w:val="%1."/>
      <w:lvlJc w:val="left"/>
      <w:pPr>
        <w:tabs>
          <w:tab w:val="num" w:pos="360"/>
        </w:tabs>
        <w:ind w:left="360" w:hanging="360"/>
      </w:pPr>
      <w:rPr>
        <w:rFonts w:hint="default"/>
        <w:b w:val="0"/>
        <w:i w:val="0"/>
        <w:color w:val="auto"/>
        <w:sz w:val="20"/>
      </w:rPr>
    </w:lvl>
    <w:lvl w:ilvl="1" w:tplc="7FBE1D5C">
      <w:start w:val="1"/>
      <w:numFmt w:val="bullet"/>
      <w:lvlText w:val=""/>
      <w:lvlJc w:val="left"/>
      <w:pPr>
        <w:tabs>
          <w:tab w:val="num" w:pos="1440"/>
        </w:tabs>
        <w:ind w:left="1440" w:hanging="360"/>
      </w:pPr>
      <w:rPr>
        <w:rFonts w:ascii="Symbol" w:hAnsi="Symbol" w:hint="default"/>
        <w:b w:val="0"/>
        <w:i w:val="0"/>
        <w:color w:val="auto"/>
        <w:sz w:val="2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4CE113D4"/>
    <w:multiLevelType w:val="hybridMultilevel"/>
    <w:tmpl w:val="B3BE1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2EE375E"/>
    <w:multiLevelType w:val="hybridMultilevel"/>
    <w:tmpl w:val="72E642A0"/>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A233DF2"/>
    <w:multiLevelType w:val="hybridMultilevel"/>
    <w:tmpl w:val="751A0246"/>
    <w:lvl w:ilvl="0" w:tplc="B9489DFE">
      <w:start w:val="1"/>
      <w:numFmt w:val="bullet"/>
      <w:lvlText w:val="•"/>
      <w:lvlJc w:val="left"/>
      <w:pPr>
        <w:tabs>
          <w:tab w:val="num" w:pos="720"/>
        </w:tabs>
        <w:ind w:left="720" w:hanging="360"/>
      </w:pPr>
      <w:rPr>
        <w:rFonts w:ascii="Times New Roman" w:hAnsi="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5B3372B6"/>
    <w:multiLevelType w:val="hybridMultilevel"/>
    <w:tmpl w:val="054EC3B2"/>
    <w:lvl w:ilvl="0" w:tplc="EEAE2E0A">
      <w:start w:val="1"/>
      <w:numFmt w:val="bullet"/>
      <w:lvlText w:val=""/>
      <w:lvlJc w:val="left"/>
      <w:pPr>
        <w:tabs>
          <w:tab w:val="num" w:pos="720"/>
        </w:tabs>
        <w:ind w:left="720" w:hanging="360"/>
      </w:pPr>
      <w:rPr>
        <w:rFonts w:ascii="Symbol" w:hAnsi="Symbol" w:hint="default"/>
        <w:color w:val="2666A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5EE36EB5"/>
    <w:multiLevelType w:val="hybridMultilevel"/>
    <w:tmpl w:val="B21686C2"/>
    <w:lvl w:ilvl="0" w:tplc="D0B43D40">
      <w:start w:val="1"/>
      <w:numFmt w:val="bullet"/>
      <w:lvlText w:val=""/>
      <w:lvlJc w:val="left"/>
      <w:pPr>
        <w:tabs>
          <w:tab w:val="num" w:pos="360"/>
        </w:tabs>
        <w:ind w:left="360" w:hanging="360"/>
      </w:pPr>
      <w:rPr>
        <w:rFonts w:ascii="Wingdings" w:hAnsi="Wingdings"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nsid w:val="60BF3DC0"/>
    <w:multiLevelType w:val="hybridMultilevel"/>
    <w:tmpl w:val="3E581E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61233DD8"/>
    <w:multiLevelType w:val="hybridMultilevel"/>
    <w:tmpl w:val="395845B4"/>
    <w:lvl w:ilvl="0" w:tplc="BDD41F0E">
      <w:start w:val="8"/>
      <w:numFmt w:val="decimal"/>
      <w:lvlText w:val="%1."/>
      <w:lvlJc w:val="left"/>
      <w:pPr>
        <w:tabs>
          <w:tab w:val="num" w:pos="360"/>
        </w:tabs>
        <w:ind w:left="360" w:hanging="360"/>
      </w:pPr>
      <w:rPr>
        <w:rFonts w:hint="default"/>
        <w:b w:val="0"/>
        <w:i w:val="0"/>
        <w:color w:val="auto"/>
        <w:sz w:val="20"/>
      </w:rPr>
    </w:lvl>
    <w:lvl w:ilvl="1" w:tplc="2AA45332">
      <w:start w:val="1"/>
      <w:numFmt w:val="bullet"/>
      <w:lvlText w:val=""/>
      <w:lvlJc w:val="left"/>
      <w:pPr>
        <w:tabs>
          <w:tab w:val="num" w:pos="-360"/>
        </w:tabs>
        <w:ind w:left="-360" w:hanging="360"/>
      </w:pPr>
      <w:rPr>
        <w:rFonts w:ascii="Symbol" w:hAnsi="Symbol" w:hint="default"/>
        <w:b w:val="0"/>
        <w:i w:val="0"/>
        <w:color w:val="auto"/>
        <w:sz w:val="20"/>
      </w:rPr>
    </w:lvl>
    <w:lvl w:ilvl="2" w:tplc="0809001B">
      <w:start w:val="1"/>
      <w:numFmt w:val="lowerRoman"/>
      <w:lvlText w:val="%3."/>
      <w:lvlJc w:val="right"/>
      <w:pPr>
        <w:tabs>
          <w:tab w:val="num" w:pos="360"/>
        </w:tabs>
        <w:ind w:left="360" w:hanging="180"/>
      </w:pPr>
    </w:lvl>
    <w:lvl w:ilvl="3" w:tplc="0809000F">
      <w:start w:val="1"/>
      <w:numFmt w:val="decimal"/>
      <w:lvlText w:val="%4."/>
      <w:lvlJc w:val="left"/>
      <w:pPr>
        <w:tabs>
          <w:tab w:val="num" w:pos="1080"/>
        </w:tabs>
        <w:ind w:left="1080" w:hanging="360"/>
      </w:pPr>
    </w:lvl>
    <w:lvl w:ilvl="4" w:tplc="08090019" w:tentative="1">
      <w:start w:val="1"/>
      <w:numFmt w:val="lowerLetter"/>
      <w:lvlText w:val="%5."/>
      <w:lvlJc w:val="left"/>
      <w:pPr>
        <w:tabs>
          <w:tab w:val="num" w:pos="1800"/>
        </w:tabs>
        <w:ind w:left="1800" w:hanging="360"/>
      </w:pPr>
    </w:lvl>
    <w:lvl w:ilvl="5" w:tplc="0809001B" w:tentative="1">
      <w:start w:val="1"/>
      <w:numFmt w:val="lowerRoman"/>
      <w:lvlText w:val="%6."/>
      <w:lvlJc w:val="right"/>
      <w:pPr>
        <w:tabs>
          <w:tab w:val="num" w:pos="2520"/>
        </w:tabs>
        <w:ind w:left="2520" w:hanging="180"/>
      </w:pPr>
    </w:lvl>
    <w:lvl w:ilvl="6" w:tplc="0809000F" w:tentative="1">
      <w:start w:val="1"/>
      <w:numFmt w:val="decimal"/>
      <w:lvlText w:val="%7."/>
      <w:lvlJc w:val="left"/>
      <w:pPr>
        <w:tabs>
          <w:tab w:val="num" w:pos="3240"/>
        </w:tabs>
        <w:ind w:left="3240" w:hanging="360"/>
      </w:pPr>
    </w:lvl>
    <w:lvl w:ilvl="7" w:tplc="08090019" w:tentative="1">
      <w:start w:val="1"/>
      <w:numFmt w:val="lowerLetter"/>
      <w:lvlText w:val="%8."/>
      <w:lvlJc w:val="left"/>
      <w:pPr>
        <w:tabs>
          <w:tab w:val="num" w:pos="3960"/>
        </w:tabs>
        <w:ind w:left="3960" w:hanging="360"/>
      </w:pPr>
    </w:lvl>
    <w:lvl w:ilvl="8" w:tplc="0809001B" w:tentative="1">
      <w:start w:val="1"/>
      <w:numFmt w:val="lowerRoman"/>
      <w:lvlText w:val="%9."/>
      <w:lvlJc w:val="right"/>
      <w:pPr>
        <w:tabs>
          <w:tab w:val="num" w:pos="4680"/>
        </w:tabs>
        <w:ind w:left="4680" w:hanging="180"/>
      </w:pPr>
    </w:lvl>
  </w:abstractNum>
  <w:abstractNum w:abstractNumId="34">
    <w:nsid w:val="6460038A"/>
    <w:multiLevelType w:val="multilevel"/>
    <w:tmpl w:val="F2DA5072"/>
    <w:lvl w:ilvl="0">
      <w:start w:val="4"/>
      <w:numFmt w:val="decimal"/>
      <w:pStyle w:val="Heading7"/>
      <w:lvlText w:val="%1"/>
      <w:lvlJc w:val="left"/>
      <w:pPr>
        <w:tabs>
          <w:tab w:val="num" w:pos="720"/>
        </w:tabs>
        <w:ind w:left="720" w:hanging="720"/>
      </w:pPr>
      <w:rPr>
        <w:rFonts w:hint="default"/>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35">
    <w:nsid w:val="647F1C36"/>
    <w:multiLevelType w:val="hybridMultilevel"/>
    <w:tmpl w:val="12C67BEE"/>
    <w:lvl w:ilvl="0" w:tplc="7FBE1D5C">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6">
    <w:nsid w:val="65605C7C"/>
    <w:multiLevelType w:val="hybridMultilevel"/>
    <w:tmpl w:val="755A5E60"/>
    <w:lvl w:ilvl="0" w:tplc="B9489DFE">
      <w:start w:val="1"/>
      <w:numFmt w:val="bullet"/>
      <w:lvlText w:val="•"/>
      <w:lvlJc w:val="left"/>
      <w:pPr>
        <w:tabs>
          <w:tab w:val="num" w:pos="720"/>
        </w:tabs>
        <w:ind w:left="720" w:hanging="360"/>
      </w:pPr>
      <w:rPr>
        <w:rFonts w:ascii="Times New Roman" w:hAnsi="Times New Roman" w:hint="default"/>
      </w:rPr>
    </w:lvl>
    <w:lvl w:ilvl="1" w:tplc="8A64BB60" w:tentative="1">
      <w:start w:val="1"/>
      <w:numFmt w:val="bullet"/>
      <w:lvlText w:val="•"/>
      <w:lvlJc w:val="left"/>
      <w:pPr>
        <w:tabs>
          <w:tab w:val="num" w:pos="1440"/>
        </w:tabs>
        <w:ind w:left="1440" w:hanging="360"/>
      </w:pPr>
      <w:rPr>
        <w:rFonts w:ascii="Times New Roman" w:hAnsi="Times New Roman" w:hint="default"/>
      </w:rPr>
    </w:lvl>
    <w:lvl w:ilvl="2" w:tplc="FB4E6826" w:tentative="1">
      <w:start w:val="1"/>
      <w:numFmt w:val="bullet"/>
      <w:lvlText w:val="•"/>
      <w:lvlJc w:val="left"/>
      <w:pPr>
        <w:tabs>
          <w:tab w:val="num" w:pos="2160"/>
        </w:tabs>
        <w:ind w:left="2160" w:hanging="360"/>
      </w:pPr>
      <w:rPr>
        <w:rFonts w:ascii="Times New Roman" w:hAnsi="Times New Roman" w:hint="default"/>
      </w:rPr>
    </w:lvl>
    <w:lvl w:ilvl="3" w:tplc="E83CEDB4" w:tentative="1">
      <w:start w:val="1"/>
      <w:numFmt w:val="bullet"/>
      <w:lvlText w:val="•"/>
      <w:lvlJc w:val="left"/>
      <w:pPr>
        <w:tabs>
          <w:tab w:val="num" w:pos="2880"/>
        </w:tabs>
        <w:ind w:left="2880" w:hanging="360"/>
      </w:pPr>
      <w:rPr>
        <w:rFonts w:ascii="Times New Roman" w:hAnsi="Times New Roman" w:hint="default"/>
      </w:rPr>
    </w:lvl>
    <w:lvl w:ilvl="4" w:tplc="B2167BC6" w:tentative="1">
      <w:start w:val="1"/>
      <w:numFmt w:val="bullet"/>
      <w:lvlText w:val="•"/>
      <w:lvlJc w:val="left"/>
      <w:pPr>
        <w:tabs>
          <w:tab w:val="num" w:pos="3600"/>
        </w:tabs>
        <w:ind w:left="3600" w:hanging="360"/>
      </w:pPr>
      <w:rPr>
        <w:rFonts w:ascii="Times New Roman" w:hAnsi="Times New Roman" w:hint="default"/>
      </w:rPr>
    </w:lvl>
    <w:lvl w:ilvl="5" w:tplc="CBF27B16" w:tentative="1">
      <w:start w:val="1"/>
      <w:numFmt w:val="bullet"/>
      <w:lvlText w:val="•"/>
      <w:lvlJc w:val="left"/>
      <w:pPr>
        <w:tabs>
          <w:tab w:val="num" w:pos="4320"/>
        </w:tabs>
        <w:ind w:left="4320" w:hanging="360"/>
      </w:pPr>
      <w:rPr>
        <w:rFonts w:ascii="Times New Roman" w:hAnsi="Times New Roman" w:hint="default"/>
      </w:rPr>
    </w:lvl>
    <w:lvl w:ilvl="6" w:tplc="7F6830C2" w:tentative="1">
      <w:start w:val="1"/>
      <w:numFmt w:val="bullet"/>
      <w:lvlText w:val="•"/>
      <w:lvlJc w:val="left"/>
      <w:pPr>
        <w:tabs>
          <w:tab w:val="num" w:pos="5040"/>
        </w:tabs>
        <w:ind w:left="5040" w:hanging="360"/>
      </w:pPr>
      <w:rPr>
        <w:rFonts w:ascii="Times New Roman" w:hAnsi="Times New Roman" w:hint="default"/>
      </w:rPr>
    </w:lvl>
    <w:lvl w:ilvl="7" w:tplc="0F2EB9B4" w:tentative="1">
      <w:start w:val="1"/>
      <w:numFmt w:val="bullet"/>
      <w:lvlText w:val="•"/>
      <w:lvlJc w:val="left"/>
      <w:pPr>
        <w:tabs>
          <w:tab w:val="num" w:pos="5760"/>
        </w:tabs>
        <w:ind w:left="5760" w:hanging="360"/>
      </w:pPr>
      <w:rPr>
        <w:rFonts w:ascii="Times New Roman" w:hAnsi="Times New Roman" w:hint="default"/>
      </w:rPr>
    </w:lvl>
    <w:lvl w:ilvl="8" w:tplc="B84A8B7A" w:tentative="1">
      <w:start w:val="1"/>
      <w:numFmt w:val="bullet"/>
      <w:lvlText w:val="•"/>
      <w:lvlJc w:val="left"/>
      <w:pPr>
        <w:tabs>
          <w:tab w:val="num" w:pos="6480"/>
        </w:tabs>
        <w:ind w:left="6480" w:hanging="360"/>
      </w:pPr>
      <w:rPr>
        <w:rFonts w:ascii="Times New Roman" w:hAnsi="Times New Roman" w:hint="default"/>
      </w:rPr>
    </w:lvl>
  </w:abstractNum>
  <w:abstractNum w:abstractNumId="37">
    <w:nsid w:val="67F3195E"/>
    <w:multiLevelType w:val="hybridMultilevel"/>
    <w:tmpl w:val="CDA26FD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nsid w:val="6F264CEC"/>
    <w:multiLevelType w:val="hybridMultilevel"/>
    <w:tmpl w:val="809C4850"/>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9">
    <w:nsid w:val="75C444A8"/>
    <w:multiLevelType w:val="hybridMultilevel"/>
    <w:tmpl w:val="62BAFF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nsid w:val="77ED1C9B"/>
    <w:multiLevelType w:val="multilevel"/>
    <w:tmpl w:val="FC66601C"/>
    <w:lvl w:ilvl="0">
      <w:start w:val="1"/>
      <w:numFmt w:val="bullet"/>
      <w:pStyle w:val="ListBullet"/>
      <w:lvlText w:val="§"/>
      <w:lvlJc w:val="left"/>
      <w:pPr>
        <w:tabs>
          <w:tab w:val="num" w:pos="595"/>
        </w:tabs>
        <w:ind w:left="595" w:hanging="595"/>
      </w:pPr>
      <w:rPr>
        <w:rFonts w:ascii="Wingdings" w:hAnsi="Wingdings"/>
        <w:sz w:val="18"/>
      </w:rPr>
    </w:lvl>
    <w:lvl w:ilvl="1">
      <w:start w:val="1"/>
      <w:numFmt w:val="bullet"/>
      <w:pStyle w:val="ListBullet2"/>
      <w:lvlText w:val="§"/>
      <w:lvlJc w:val="left"/>
      <w:pPr>
        <w:tabs>
          <w:tab w:val="num" w:pos="1191"/>
        </w:tabs>
        <w:ind w:left="1191" w:hanging="595"/>
      </w:pPr>
      <w:rPr>
        <w:rFonts w:ascii="Wingdings" w:hAnsi="Wingdings"/>
        <w:sz w:val="18"/>
      </w:rPr>
    </w:lvl>
    <w:lvl w:ilvl="2">
      <w:start w:val="1"/>
      <w:numFmt w:val="bullet"/>
      <w:pStyle w:val="ListBullet3"/>
      <w:lvlText w:val="§"/>
      <w:lvlJc w:val="left"/>
      <w:pPr>
        <w:tabs>
          <w:tab w:val="num" w:pos="1786"/>
        </w:tabs>
        <w:ind w:left="1786" w:hanging="595"/>
      </w:pPr>
      <w:rPr>
        <w:rFonts w:ascii="Wingdings" w:hAnsi="Wingdings"/>
        <w:sz w:val="18"/>
      </w:rPr>
    </w:lvl>
    <w:lvl w:ilvl="3">
      <w:start w:val="1"/>
      <w:numFmt w:val="bullet"/>
      <w:pStyle w:val="ListBullet4"/>
      <w:lvlText w:val="§"/>
      <w:lvlJc w:val="left"/>
      <w:pPr>
        <w:tabs>
          <w:tab w:val="num" w:pos="2381"/>
        </w:tabs>
        <w:ind w:left="2381" w:hanging="595"/>
      </w:pPr>
      <w:rPr>
        <w:rFonts w:ascii="Wingdings" w:hAnsi="Wingdings"/>
        <w:sz w:val="18"/>
      </w:rPr>
    </w:lvl>
    <w:lvl w:ilvl="4">
      <w:start w:val="1"/>
      <w:numFmt w:val="bullet"/>
      <w:pStyle w:val="ListBullet5"/>
      <w:lvlText w:val="§"/>
      <w:lvlJc w:val="left"/>
      <w:pPr>
        <w:tabs>
          <w:tab w:val="num" w:pos="2976"/>
        </w:tabs>
        <w:ind w:left="2976" w:hanging="595"/>
      </w:pPr>
      <w:rPr>
        <w:rFonts w:ascii="Wingdings" w:hAnsi="Wingdings"/>
        <w:sz w:val="18"/>
      </w:rPr>
    </w:lvl>
    <w:lvl w:ilvl="5">
      <w:start w:val="1"/>
      <w:numFmt w:val="bullet"/>
      <w:lvlText w:val="§"/>
      <w:lvlJc w:val="left"/>
      <w:pPr>
        <w:tabs>
          <w:tab w:val="num" w:pos="3572"/>
        </w:tabs>
        <w:ind w:left="3572" w:hanging="595"/>
      </w:pPr>
      <w:rPr>
        <w:rFonts w:ascii="Wingdings" w:hAnsi="Wingdings"/>
        <w:sz w:val="18"/>
      </w:rPr>
    </w:lvl>
    <w:lvl w:ilvl="6">
      <w:start w:val="1"/>
      <w:numFmt w:val="bullet"/>
      <w:lvlText w:val="§"/>
      <w:lvlJc w:val="left"/>
      <w:pPr>
        <w:tabs>
          <w:tab w:val="num" w:pos="4167"/>
        </w:tabs>
        <w:ind w:left="4167" w:hanging="595"/>
      </w:pPr>
      <w:rPr>
        <w:rFonts w:ascii="Wingdings" w:hAnsi="Wingdings"/>
        <w:sz w:val="18"/>
      </w:rPr>
    </w:lvl>
    <w:lvl w:ilvl="7">
      <w:start w:val="1"/>
      <w:numFmt w:val="bullet"/>
      <w:lvlText w:val="§"/>
      <w:lvlJc w:val="left"/>
      <w:pPr>
        <w:tabs>
          <w:tab w:val="num" w:pos="4762"/>
        </w:tabs>
        <w:ind w:left="4762" w:hanging="595"/>
      </w:pPr>
      <w:rPr>
        <w:rFonts w:ascii="Wingdings" w:hAnsi="Wingdings"/>
        <w:sz w:val="18"/>
      </w:rPr>
    </w:lvl>
    <w:lvl w:ilvl="8">
      <w:start w:val="1"/>
      <w:numFmt w:val="bullet"/>
      <w:lvlText w:val="§"/>
      <w:lvlJc w:val="left"/>
      <w:pPr>
        <w:tabs>
          <w:tab w:val="num" w:pos="4762"/>
        </w:tabs>
        <w:ind w:left="4762" w:hanging="595"/>
      </w:pPr>
      <w:rPr>
        <w:rFonts w:ascii="Wingdings" w:hAnsi="Wingdings"/>
        <w:sz w:val="18"/>
      </w:rPr>
    </w:lvl>
  </w:abstractNum>
  <w:abstractNum w:abstractNumId="41">
    <w:nsid w:val="78941638"/>
    <w:multiLevelType w:val="hybridMultilevel"/>
    <w:tmpl w:val="108E640C"/>
    <w:lvl w:ilvl="0" w:tplc="B55877FC">
      <w:start w:val="1"/>
      <w:numFmt w:val="bullet"/>
      <w:lvlText w:val="•"/>
      <w:lvlJc w:val="left"/>
      <w:pPr>
        <w:tabs>
          <w:tab w:val="num" w:pos="720"/>
        </w:tabs>
        <w:ind w:left="720" w:hanging="360"/>
      </w:pPr>
      <w:rPr>
        <w:rFonts w:ascii="Times New Roman" w:hAnsi="Times New Roman" w:hint="default"/>
      </w:rPr>
    </w:lvl>
    <w:lvl w:ilvl="1" w:tplc="877628D8" w:tentative="1">
      <w:start w:val="1"/>
      <w:numFmt w:val="bullet"/>
      <w:lvlText w:val="•"/>
      <w:lvlJc w:val="left"/>
      <w:pPr>
        <w:tabs>
          <w:tab w:val="num" w:pos="1440"/>
        </w:tabs>
        <w:ind w:left="1440" w:hanging="360"/>
      </w:pPr>
      <w:rPr>
        <w:rFonts w:ascii="Times New Roman" w:hAnsi="Times New Roman" w:hint="default"/>
      </w:rPr>
    </w:lvl>
    <w:lvl w:ilvl="2" w:tplc="6BD2B09C" w:tentative="1">
      <w:start w:val="1"/>
      <w:numFmt w:val="bullet"/>
      <w:lvlText w:val="•"/>
      <w:lvlJc w:val="left"/>
      <w:pPr>
        <w:tabs>
          <w:tab w:val="num" w:pos="2160"/>
        </w:tabs>
        <w:ind w:left="2160" w:hanging="360"/>
      </w:pPr>
      <w:rPr>
        <w:rFonts w:ascii="Times New Roman" w:hAnsi="Times New Roman" w:hint="default"/>
      </w:rPr>
    </w:lvl>
    <w:lvl w:ilvl="3" w:tplc="EC587B86" w:tentative="1">
      <w:start w:val="1"/>
      <w:numFmt w:val="bullet"/>
      <w:lvlText w:val="•"/>
      <w:lvlJc w:val="left"/>
      <w:pPr>
        <w:tabs>
          <w:tab w:val="num" w:pos="2880"/>
        </w:tabs>
        <w:ind w:left="2880" w:hanging="360"/>
      </w:pPr>
      <w:rPr>
        <w:rFonts w:ascii="Times New Roman" w:hAnsi="Times New Roman" w:hint="default"/>
      </w:rPr>
    </w:lvl>
    <w:lvl w:ilvl="4" w:tplc="2E5C0E6A" w:tentative="1">
      <w:start w:val="1"/>
      <w:numFmt w:val="bullet"/>
      <w:lvlText w:val="•"/>
      <w:lvlJc w:val="left"/>
      <w:pPr>
        <w:tabs>
          <w:tab w:val="num" w:pos="3600"/>
        </w:tabs>
        <w:ind w:left="3600" w:hanging="360"/>
      </w:pPr>
      <w:rPr>
        <w:rFonts w:ascii="Times New Roman" w:hAnsi="Times New Roman" w:hint="default"/>
      </w:rPr>
    </w:lvl>
    <w:lvl w:ilvl="5" w:tplc="3B3E4264" w:tentative="1">
      <w:start w:val="1"/>
      <w:numFmt w:val="bullet"/>
      <w:lvlText w:val="•"/>
      <w:lvlJc w:val="left"/>
      <w:pPr>
        <w:tabs>
          <w:tab w:val="num" w:pos="4320"/>
        </w:tabs>
        <w:ind w:left="4320" w:hanging="360"/>
      </w:pPr>
      <w:rPr>
        <w:rFonts w:ascii="Times New Roman" w:hAnsi="Times New Roman" w:hint="default"/>
      </w:rPr>
    </w:lvl>
    <w:lvl w:ilvl="6" w:tplc="7E3EB616" w:tentative="1">
      <w:start w:val="1"/>
      <w:numFmt w:val="bullet"/>
      <w:lvlText w:val="•"/>
      <w:lvlJc w:val="left"/>
      <w:pPr>
        <w:tabs>
          <w:tab w:val="num" w:pos="5040"/>
        </w:tabs>
        <w:ind w:left="5040" w:hanging="360"/>
      </w:pPr>
      <w:rPr>
        <w:rFonts w:ascii="Times New Roman" w:hAnsi="Times New Roman" w:hint="default"/>
      </w:rPr>
    </w:lvl>
    <w:lvl w:ilvl="7" w:tplc="11D220C4" w:tentative="1">
      <w:start w:val="1"/>
      <w:numFmt w:val="bullet"/>
      <w:lvlText w:val="•"/>
      <w:lvlJc w:val="left"/>
      <w:pPr>
        <w:tabs>
          <w:tab w:val="num" w:pos="5760"/>
        </w:tabs>
        <w:ind w:left="5760" w:hanging="360"/>
      </w:pPr>
      <w:rPr>
        <w:rFonts w:ascii="Times New Roman" w:hAnsi="Times New Roman" w:hint="default"/>
      </w:rPr>
    </w:lvl>
    <w:lvl w:ilvl="8" w:tplc="5AC4AB8C" w:tentative="1">
      <w:start w:val="1"/>
      <w:numFmt w:val="bullet"/>
      <w:lvlText w:val="•"/>
      <w:lvlJc w:val="left"/>
      <w:pPr>
        <w:tabs>
          <w:tab w:val="num" w:pos="6480"/>
        </w:tabs>
        <w:ind w:left="6480" w:hanging="360"/>
      </w:pPr>
      <w:rPr>
        <w:rFonts w:ascii="Times New Roman" w:hAnsi="Times New Roman" w:hint="default"/>
      </w:rPr>
    </w:lvl>
  </w:abstractNum>
  <w:abstractNum w:abstractNumId="42">
    <w:nsid w:val="7DB27A4B"/>
    <w:multiLevelType w:val="hybridMultilevel"/>
    <w:tmpl w:val="A5B6CF6C"/>
    <w:lvl w:ilvl="0" w:tplc="BF26C132">
      <w:start w:val="1"/>
      <w:numFmt w:val="decimal"/>
      <w:lvlText w:val="%1."/>
      <w:lvlJc w:val="left"/>
      <w:pPr>
        <w:tabs>
          <w:tab w:val="num" w:pos="720"/>
        </w:tabs>
        <w:ind w:left="720" w:hanging="360"/>
      </w:pPr>
      <w:rPr>
        <w:rFonts w:hint="default"/>
        <w:b w:val="0"/>
        <w:i w:val="0"/>
        <w:color w:val="auto"/>
        <w:sz w:val="20"/>
      </w:rPr>
    </w:lvl>
    <w:lvl w:ilvl="1" w:tplc="7FBE1D5C">
      <w:start w:val="1"/>
      <w:numFmt w:val="bullet"/>
      <w:lvlText w:val=""/>
      <w:lvlJc w:val="left"/>
      <w:pPr>
        <w:tabs>
          <w:tab w:val="num" w:pos="1440"/>
        </w:tabs>
        <w:ind w:left="1440" w:hanging="360"/>
      </w:pPr>
      <w:rPr>
        <w:rFonts w:ascii="Symbol" w:hAnsi="Symbol" w:hint="default"/>
        <w:b w:val="0"/>
        <w:i w:val="0"/>
        <w:color w:val="auto"/>
        <w:sz w:val="20"/>
      </w:rPr>
    </w:lvl>
    <w:lvl w:ilvl="2" w:tplc="BF26C132">
      <w:start w:val="1"/>
      <w:numFmt w:val="decimal"/>
      <w:lvlText w:val="%3."/>
      <w:lvlJc w:val="left"/>
      <w:pPr>
        <w:tabs>
          <w:tab w:val="num" w:pos="2340"/>
        </w:tabs>
        <w:ind w:left="2340" w:hanging="360"/>
      </w:pPr>
      <w:rPr>
        <w:rFonts w:hint="default"/>
        <w:b w:val="0"/>
        <w:i w:val="0"/>
        <w:color w:val="auto"/>
        <w:sz w:val="20"/>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34"/>
  </w:num>
  <w:num w:numId="2">
    <w:abstractNumId w:val="6"/>
  </w:num>
  <w:num w:numId="3">
    <w:abstractNumId w:val="11"/>
  </w:num>
  <w:num w:numId="4">
    <w:abstractNumId w:val="25"/>
  </w:num>
  <w:num w:numId="5">
    <w:abstractNumId w:val="21"/>
  </w:num>
  <w:num w:numId="6">
    <w:abstractNumId w:val="40"/>
  </w:num>
  <w:num w:numId="7">
    <w:abstractNumId w:val="5"/>
  </w:num>
  <w:num w:numId="8">
    <w:abstractNumId w:val="17"/>
  </w:num>
  <w:num w:numId="9">
    <w:abstractNumId w:val="38"/>
  </w:num>
  <w:num w:numId="10">
    <w:abstractNumId w:val="18"/>
  </w:num>
  <w:num w:numId="11">
    <w:abstractNumId w:val="9"/>
  </w:num>
  <w:num w:numId="12">
    <w:abstractNumId w:val="41"/>
  </w:num>
  <w:num w:numId="13">
    <w:abstractNumId w:val="8"/>
  </w:num>
  <w:num w:numId="14">
    <w:abstractNumId w:val="0"/>
  </w:num>
  <w:num w:numId="15">
    <w:abstractNumId w:val="10"/>
  </w:num>
  <w:num w:numId="16">
    <w:abstractNumId w:val="36"/>
  </w:num>
  <w:num w:numId="17">
    <w:abstractNumId w:val="24"/>
  </w:num>
  <w:num w:numId="18">
    <w:abstractNumId w:val="26"/>
  </w:num>
  <w:num w:numId="19">
    <w:abstractNumId w:val="30"/>
  </w:num>
  <w:num w:numId="20">
    <w:abstractNumId w:val="7"/>
  </w:num>
  <w:num w:numId="21">
    <w:abstractNumId w:val="16"/>
  </w:num>
  <w:num w:numId="22">
    <w:abstractNumId w:val="33"/>
  </w:num>
  <w:num w:numId="23">
    <w:abstractNumId w:val="29"/>
  </w:num>
  <w:num w:numId="24">
    <w:abstractNumId w:val="31"/>
  </w:num>
  <w:num w:numId="25">
    <w:abstractNumId w:val="14"/>
  </w:num>
  <w:num w:numId="26">
    <w:abstractNumId w:val="42"/>
  </w:num>
  <w:num w:numId="27">
    <w:abstractNumId w:val="13"/>
  </w:num>
  <w:num w:numId="28">
    <w:abstractNumId w:val="12"/>
  </w:num>
  <w:num w:numId="29">
    <w:abstractNumId w:val="35"/>
  </w:num>
  <w:num w:numId="30">
    <w:abstractNumId w:val="3"/>
  </w:num>
  <w:num w:numId="31">
    <w:abstractNumId w:val="37"/>
  </w:num>
  <w:num w:numId="32">
    <w:abstractNumId w:val="28"/>
  </w:num>
  <w:num w:numId="33">
    <w:abstractNumId w:val="20"/>
  </w:num>
  <w:num w:numId="34">
    <w:abstractNumId w:val="1"/>
  </w:num>
  <w:num w:numId="35">
    <w:abstractNumId w:val="19"/>
  </w:num>
  <w:num w:numId="36">
    <w:abstractNumId w:val="15"/>
  </w:num>
  <w:num w:numId="37">
    <w:abstractNumId w:val="23"/>
  </w:num>
  <w:num w:numId="38">
    <w:abstractNumId w:val="4"/>
  </w:num>
  <w:num w:numId="39">
    <w:abstractNumId w:val="2"/>
  </w:num>
  <w:num w:numId="40">
    <w:abstractNumId w:val="22"/>
  </w:num>
  <w:num w:numId="41">
    <w:abstractNumId w:val="27"/>
  </w:num>
  <w:num w:numId="42">
    <w:abstractNumId w:val="32"/>
  </w:num>
  <w:num w:numId="43">
    <w:abstractNumId w:val="3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FC9"/>
    <w:rsid w:val="00013EBA"/>
    <w:rsid w:val="00015407"/>
    <w:rsid w:val="0001724B"/>
    <w:rsid w:val="000242DE"/>
    <w:rsid w:val="000245D8"/>
    <w:rsid w:val="00026D47"/>
    <w:rsid w:val="00027407"/>
    <w:rsid w:val="00027B80"/>
    <w:rsid w:val="00033126"/>
    <w:rsid w:val="0003721B"/>
    <w:rsid w:val="00044C4D"/>
    <w:rsid w:val="00044F8D"/>
    <w:rsid w:val="000562F8"/>
    <w:rsid w:val="00056978"/>
    <w:rsid w:val="000573CA"/>
    <w:rsid w:val="0006263F"/>
    <w:rsid w:val="000670F6"/>
    <w:rsid w:val="00073BE8"/>
    <w:rsid w:val="00081710"/>
    <w:rsid w:val="00081912"/>
    <w:rsid w:val="00083676"/>
    <w:rsid w:val="00087C0E"/>
    <w:rsid w:val="00094B07"/>
    <w:rsid w:val="000A1F80"/>
    <w:rsid w:val="000B25F1"/>
    <w:rsid w:val="000B5F1A"/>
    <w:rsid w:val="000C378E"/>
    <w:rsid w:val="000C4FC9"/>
    <w:rsid w:val="000D2604"/>
    <w:rsid w:val="000E2CD8"/>
    <w:rsid w:val="000F3EB1"/>
    <w:rsid w:val="000F5BE4"/>
    <w:rsid w:val="000F7FE4"/>
    <w:rsid w:val="001012C0"/>
    <w:rsid w:val="001114FB"/>
    <w:rsid w:val="00112616"/>
    <w:rsid w:val="00113084"/>
    <w:rsid w:val="00120EE7"/>
    <w:rsid w:val="00121976"/>
    <w:rsid w:val="00122116"/>
    <w:rsid w:val="001226A1"/>
    <w:rsid w:val="00123333"/>
    <w:rsid w:val="00124871"/>
    <w:rsid w:val="00125870"/>
    <w:rsid w:val="00125EE9"/>
    <w:rsid w:val="001305FC"/>
    <w:rsid w:val="001410CF"/>
    <w:rsid w:val="00142115"/>
    <w:rsid w:val="00144CAE"/>
    <w:rsid w:val="00151F93"/>
    <w:rsid w:val="001550DB"/>
    <w:rsid w:val="00156D70"/>
    <w:rsid w:val="0016545E"/>
    <w:rsid w:val="00166C34"/>
    <w:rsid w:val="00172C50"/>
    <w:rsid w:val="00181D10"/>
    <w:rsid w:val="0018721A"/>
    <w:rsid w:val="00190595"/>
    <w:rsid w:val="00191F9A"/>
    <w:rsid w:val="0019304B"/>
    <w:rsid w:val="001A02E9"/>
    <w:rsid w:val="001A57A2"/>
    <w:rsid w:val="001A71EA"/>
    <w:rsid w:val="001B013B"/>
    <w:rsid w:val="001B691B"/>
    <w:rsid w:val="001C1D01"/>
    <w:rsid w:val="001C2AB9"/>
    <w:rsid w:val="001D37E6"/>
    <w:rsid w:val="001D3834"/>
    <w:rsid w:val="001D6ED8"/>
    <w:rsid w:val="001E625C"/>
    <w:rsid w:val="001E68B5"/>
    <w:rsid w:val="001F580A"/>
    <w:rsid w:val="001F6EE9"/>
    <w:rsid w:val="00202601"/>
    <w:rsid w:val="0020649A"/>
    <w:rsid w:val="002064F7"/>
    <w:rsid w:val="00210F53"/>
    <w:rsid w:val="00217503"/>
    <w:rsid w:val="002237E7"/>
    <w:rsid w:val="00226B37"/>
    <w:rsid w:val="002315AD"/>
    <w:rsid w:val="0023207D"/>
    <w:rsid w:val="00232ED9"/>
    <w:rsid w:val="00233295"/>
    <w:rsid w:val="00243894"/>
    <w:rsid w:val="00263CAB"/>
    <w:rsid w:val="00271A40"/>
    <w:rsid w:val="002766D0"/>
    <w:rsid w:val="0027732C"/>
    <w:rsid w:val="00277854"/>
    <w:rsid w:val="0028391C"/>
    <w:rsid w:val="00284F1F"/>
    <w:rsid w:val="00294928"/>
    <w:rsid w:val="00295FB0"/>
    <w:rsid w:val="002A2890"/>
    <w:rsid w:val="002A4529"/>
    <w:rsid w:val="002A63AD"/>
    <w:rsid w:val="002A78ED"/>
    <w:rsid w:val="002A795C"/>
    <w:rsid w:val="002B30E0"/>
    <w:rsid w:val="002B7DC2"/>
    <w:rsid w:val="002C2B1A"/>
    <w:rsid w:val="002D6E21"/>
    <w:rsid w:val="002E1F20"/>
    <w:rsid w:val="002E34B3"/>
    <w:rsid w:val="002E50E9"/>
    <w:rsid w:val="002E63F3"/>
    <w:rsid w:val="002E7C48"/>
    <w:rsid w:val="0030161F"/>
    <w:rsid w:val="00304ECD"/>
    <w:rsid w:val="00305D9E"/>
    <w:rsid w:val="003117F7"/>
    <w:rsid w:val="003119BB"/>
    <w:rsid w:val="00321386"/>
    <w:rsid w:val="003242BA"/>
    <w:rsid w:val="00327622"/>
    <w:rsid w:val="0033075D"/>
    <w:rsid w:val="00331022"/>
    <w:rsid w:val="003342D6"/>
    <w:rsid w:val="003449FB"/>
    <w:rsid w:val="003455DA"/>
    <w:rsid w:val="00346643"/>
    <w:rsid w:val="00346B09"/>
    <w:rsid w:val="00351B7F"/>
    <w:rsid w:val="00361BB0"/>
    <w:rsid w:val="00362C28"/>
    <w:rsid w:val="0036409B"/>
    <w:rsid w:val="00365516"/>
    <w:rsid w:val="00372E22"/>
    <w:rsid w:val="00374670"/>
    <w:rsid w:val="00381023"/>
    <w:rsid w:val="0038211C"/>
    <w:rsid w:val="003842E0"/>
    <w:rsid w:val="0038442F"/>
    <w:rsid w:val="00387684"/>
    <w:rsid w:val="003925B0"/>
    <w:rsid w:val="00392D81"/>
    <w:rsid w:val="003942E7"/>
    <w:rsid w:val="00395256"/>
    <w:rsid w:val="003A0C88"/>
    <w:rsid w:val="003A2DAB"/>
    <w:rsid w:val="003A58D3"/>
    <w:rsid w:val="003B007F"/>
    <w:rsid w:val="003B1949"/>
    <w:rsid w:val="003B37BC"/>
    <w:rsid w:val="003D028A"/>
    <w:rsid w:val="003D2774"/>
    <w:rsid w:val="003D5497"/>
    <w:rsid w:val="003D66A2"/>
    <w:rsid w:val="003E30CB"/>
    <w:rsid w:val="003E701C"/>
    <w:rsid w:val="003E7C0D"/>
    <w:rsid w:val="003F0D13"/>
    <w:rsid w:val="003F1811"/>
    <w:rsid w:val="003F4FAD"/>
    <w:rsid w:val="003F5C51"/>
    <w:rsid w:val="003F730F"/>
    <w:rsid w:val="00401532"/>
    <w:rsid w:val="00403C59"/>
    <w:rsid w:val="004062C4"/>
    <w:rsid w:val="004066C5"/>
    <w:rsid w:val="00413817"/>
    <w:rsid w:val="004153ED"/>
    <w:rsid w:val="00421EB7"/>
    <w:rsid w:val="00423673"/>
    <w:rsid w:val="00427E1B"/>
    <w:rsid w:val="00430105"/>
    <w:rsid w:val="004370C9"/>
    <w:rsid w:val="00445818"/>
    <w:rsid w:val="00450C9B"/>
    <w:rsid w:val="00473E71"/>
    <w:rsid w:val="00477CB7"/>
    <w:rsid w:val="00487687"/>
    <w:rsid w:val="004879DD"/>
    <w:rsid w:val="004B6A19"/>
    <w:rsid w:val="004B75B7"/>
    <w:rsid w:val="004C10AB"/>
    <w:rsid w:val="004C133F"/>
    <w:rsid w:val="004C7022"/>
    <w:rsid w:val="004D2FB4"/>
    <w:rsid w:val="004D420F"/>
    <w:rsid w:val="004D73B0"/>
    <w:rsid w:val="004E5AEE"/>
    <w:rsid w:val="004E7321"/>
    <w:rsid w:val="004F5D8C"/>
    <w:rsid w:val="00500FCB"/>
    <w:rsid w:val="00500FD0"/>
    <w:rsid w:val="005023CA"/>
    <w:rsid w:val="00504820"/>
    <w:rsid w:val="00513D08"/>
    <w:rsid w:val="0052150F"/>
    <w:rsid w:val="00521A5B"/>
    <w:rsid w:val="005329D3"/>
    <w:rsid w:val="005439AF"/>
    <w:rsid w:val="00543FF6"/>
    <w:rsid w:val="005537BF"/>
    <w:rsid w:val="00554D2C"/>
    <w:rsid w:val="00562F28"/>
    <w:rsid w:val="00567A41"/>
    <w:rsid w:val="0057009C"/>
    <w:rsid w:val="005733E2"/>
    <w:rsid w:val="00577AB6"/>
    <w:rsid w:val="0058116E"/>
    <w:rsid w:val="00582CCA"/>
    <w:rsid w:val="00590514"/>
    <w:rsid w:val="0059407D"/>
    <w:rsid w:val="00595197"/>
    <w:rsid w:val="005B0E97"/>
    <w:rsid w:val="005B132A"/>
    <w:rsid w:val="005B7A90"/>
    <w:rsid w:val="005C4F02"/>
    <w:rsid w:val="005D24D9"/>
    <w:rsid w:val="005D387B"/>
    <w:rsid w:val="005D4B26"/>
    <w:rsid w:val="005D6509"/>
    <w:rsid w:val="005D6605"/>
    <w:rsid w:val="005D7005"/>
    <w:rsid w:val="005E0E8D"/>
    <w:rsid w:val="005E2602"/>
    <w:rsid w:val="005E5512"/>
    <w:rsid w:val="005F0C55"/>
    <w:rsid w:val="005F67D1"/>
    <w:rsid w:val="00600A00"/>
    <w:rsid w:val="006040C7"/>
    <w:rsid w:val="00607AC6"/>
    <w:rsid w:val="006145EE"/>
    <w:rsid w:val="00625144"/>
    <w:rsid w:val="00625868"/>
    <w:rsid w:val="006272FE"/>
    <w:rsid w:val="00630AA5"/>
    <w:rsid w:val="006345F1"/>
    <w:rsid w:val="00636BB3"/>
    <w:rsid w:val="00642BC8"/>
    <w:rsid w:val="00642D6A"/>
    <w:rsid w:val="00642E05"/>
    <w:rsid w:val="00645405"/>
    <w:rsid w:val="0064561F"/>
    <w:rsid w:val="006522BD"/>
    <w:rsid w:val="00657EB0"/>
    <w:rsid w:val="006729D4"/>
    <w:rsid w:val="0067535B"/>
    <w:rsid w:val="0068558E"/>
    <w:rsid w:val="00691EB9"/>
    <w:rsid w:val="006921A1"/>
    <w:rsid w:val="00693503"/>
    <w:rsid w:val="00697311"/>
    <w:rsid w:val="006A39AE"/>
    <w:rsid w:val="006A5887"/>
    <w:rsid w:val="006A6CFE"/>
    <w:rsid w:val="006B6F0E"/>
    <w:rsid w:val="006C70C6"/>
    <w:rsid w:val="006D304E"/>
    <w:rsid w:val="006E4092"/>
    <w:rsid w:val="006E7D0A"/>
    <w:rsid w:val="006F284E"/>
    <w:rsid w:val="006F5571"/>
    <w:rsid w:val="006F68E3"/>
    <w:rsid w:val="0070348D"/>
    <w:rsid w:val="00704F45"/>
    <w:rsid w:val="007055DD"/>
    <w:rsid w:val="00711FF2"/>
    <w:rsid w:val="007129F1"/>
    <w:rsid w:val="00715B41"/>
    <w:rsid w:val="00720800"/>
    <w:rsid w:val="0072144A"/>
    <w:rsid w:val="007247A5"/>
    <w:rsid w:val="00724CEB"/>
    <w:rsid w:val="0072509F"/>
    <w:rsid w:val="0073262E"/>
    <w:rsid w:val="00733F7E"/>
    <w:rsid w:val="00735ADA"/>
    <w:rsid w:val="00736F10"/>
    <w:rsid w:val="00746661"/>
    <w:rsid w:val="00746D81"/>
    <w:rsid w:val="007473F0"/>
    <w:rsid w:val="00747ACE"/>
    <w:rsid w:val="00753420"/>
    <w:rsid w:val="00755A9A"/>
    <w:rsid w:val="00762C74"/>
    <w:rsid w:val="007712A8"/>
    <w:rsid w:val="007813A4"/>
    <w:rsid w:val="007844D9"/>
    <w:rsid w:val="007A157B"/>
    <w:rsid w:val="007A713F"/>
    <w:rsid w:val="007A7592"/>
    <w:rsid w:val="007B1531"/>
    <w:rsid w:val="007C4D47"/>
    <w:rsid w:val="007C6CF5"/>
    <w:rsid w:val="007D11B1"/>
    <w:rsid w:val="007D30DF"/>
    <w:rsid w:val="007D3492"/>
    <w:rsid w:val="007E13F9"/>
    <w:rsid w:val="007F5014"/>
    <w:rsid w:val="007F5662"/>
    <w:rsid w:val="00814478"/>
    <w:rsid w:val="00820D64"/>
    <w:rsid w:val="00822A63"/>
    <w:rsid w:val="00833B48"/>
    <w:rsid w:val="0084068D"/>
    <w:rsid w:val="0084334E"/>
    <w:rsid w:val="00844E94"/>
    <w:rsid w:val="00845628"/>
    <w:rsid w:val="00846396"/>
    <w:rsid w:val="0084645D"/>
    <w:rsid w:val="00850DDF"/>
    <w:rsid w:val="00850F82"/>
    <w:rsid w:val="00852E68"/>
    <w:rsid w:val="00854EAD"/>
    <w:rsid w:val="008556BE"/>
    <w:rsid w:val="00855F5E"/>
    <w:rsid w:val="00856C03"/>
    <w:rsid w:val="00857254"/>
    <w:rsid w:val="0086248E"/>
    <w:rsid w:val="008629A8"/>
    <w:rsid w:val="008679F0"/>
    <w:rsid w:val="00875550"/>
    <w:rsid w:val="008756FA"/>
    <w:rsid w:val="0087791F"/>
    <w:rsid w:val="0088198C"/>
    <w:rsid w:val="00882221"/>
    <w:rsid w:val="008855C0"/>
    <w:rsid w:val="008857A9"/>
    <w:rsid w:val="00891A33"/>
    <w:rsid w:val="00894850"/>
    <w:rsid w:val="008978DE"/>
    <w:rsid w:val="008A169D"/>
    <w:rsid w:val="008A4B58"/>
    <w:rsid w:val="008A5AD9"/>
    <w:rsid w:val="008B480E"/>
    <w:rsid w:val="008B76F5"/>
    <w:rsid w:val="008C09D3"/>
    <w:rsid w:val="008C4EC3"/>
    <w:rsid w:val="008C6E76"/>
    <w:rsid w:val="008C7EDC"/>
    <w:rsid w:val="008D08BE"/>
    <w:rsid w:val="008D251E"/>
    <w:rsid w:val="008D40C0"/>
    <w:rsid w:val="008D476C"/>
    <w:rsid w:val="008E0464"/>
    <w:rsid w:val="008F49BF"/>
    <w:rsid w:val="008F4A69"/>
    <w:rsid w:val="00900AC4"/>
    <w:rsid w:val="00903BD4"/>
    <w:rsid w:val="00904834"/>
    <w:rsid w:val="00907261"/>
    <w:rsid w:val="0091135C"/>
    <w:rsid w:val="0091388B"/>
    <w:rsid w:val="00921DCA"/>
    <w:rsid w:val="0092556A"/>
    <w:rsid w:val="009300F1"/>
    <w:rsid w:val="00931FEF"/>
    <w:rsid w:val="0093218D"/>
    <w:rsid w:val="00940499"/>
    <w:rsid w:val="00941253"/>
    <w:rsid w:val="00941462"/>
    <w:rsid w:val="00944724"/>
    <w:rsid w:val="00950A47"/>
    <w:rsid w:val="00952ABB"/>
    <w:rsid w:val="00954319"/>
    <w:rsid w:val="00954BA4"/>
    <w:rsid w:val="00954F98"/>
    <w:rsid w:val="0096496F"/>
    <w:rsid w:val="00966745"/>
    <w:rsid w:val="009705A7"/>
    <w:rsid w:val="00974024"/>
    <w:rsid w:val="009759BB"/>
    <w:rsid w:val="009763BF"/>
    <w:rsid w:val="00976D45"/>
    <w:rsid w:val="00976FBD"/>
    <w:rsid w:val="00980343"/>
    <w:rsid w:val="00980CB6"/>
    <w:rsid w:val="00981CE1"/>
    <w:rsid w:val="00984E13"/>
    <w:rsid w:val="00987BC2"/>
    <w:rsid w:val="00990F0C"/>
    <w:rsid w:val="0099225D"/>
    <w:rsid w:val="009944AE"/>
    <w:rsid w:val="009A5096"/>
    <w:rsid w:val="009A6233"/>
    <w:rsid w:val="009B0A9F"/>
    <w:rsid w:val="009B3D9B"/>
    <w:rsid w:val="009B4833"/>
    <w:rsid w:val="009C34A8"/>
    <w:rsid w:val="009C3674"/>
    <w:rsid w:val="009D050C"/>
    <w:rsid w:val="009D3FD4"/>
    <w:rsid w:val="009D56C8"/>
    <w:rsid w:val="009D654A"/>
    <w:rsid w:val="009E18B0"/>
    <w:rsid w:val="009E41B8"/>
    <w:rsid w:val="009E6B82"/>
    <w:rsid w:val="009F060F"/>
    <w:rsid w:val="009F2E25"/>
    <w:rsid w:val="009F3CD6"/>
    <w:rsid w:val="009F7AA6"/>
    <w:rsid w:val="00A026E2"/>
    <w:rsid w:val="00A114CF"/>
    <w:rsid w:val="00A173ED"/>
    <w:rsid w:val="00A17FD3"/>
    <w:rsid w:val="00A201A4"/>
    <w:rsid w:val="00A3050B"/>
    <w:rsid w:val="00A35C1C"/>
    <w:rsid w:val="00A42246"/>
    <w:rsid w:val="00A424BA"/>
    <w:rsid w:val="00A42933"/>
    <w:rsid w:val="00A46E78"/>
    <w:rsid w:val="00A612A8"/>
    <w:rsid w:val="00A64747"/>
    <w:rsid w:val="00A64EF5"/>
    <w:rsid w:val="00A71D48"/>
    <w:rsid w:val="00A74456"/>
    <w:rsid w:val="00A75CFD"/>
    <w:rsid w:val="00A778F9"/>
    <w:rsid w:val="00A80BA1"/>
    <w:rsid w:val="00A83043"/>
    <w:rsid w:val="00A831B2"/>
    <w:rsid w:val="00A85B9A"/>
    <w:rsid w:val="00A960BF"/>
    <w:rsid w:val="00AA05F6"/>
    <w:rsid w:val="00AA650F"/>
    <w:rsid w:val="00AA6C3B"/>
    <w:rsid w:val="00AB1A4B"/>
    <w:rsid w:val="00AB424D"/>
    <w:rsid w:val="00AB5DB4"/>
    <w:rsid w:val="00AB6649"/>
    <w:rsid w:val="00AB7B14"/>
    <w:rsid w:val="00AC268C"/>
    <w:rsid w:val="00AC31C2"/>
    <w:rsid w:val="00AC7682"/>
    <w:rsid w:val="00AE13FF"/>
    <w:rsid w:val="00AE1594"/>
    <w:rsid w:val="00AF3129"/>
    <w:rsid w:val="00AF7440"/>
    <w:rsid w:val="00AF7816"/>
    <w:rsid w:val="00AF78AE"/>
    <w:rsid w:val="00B0465A"/>
    <w:rsid w:val="00B14FD5"/>
    <w:rsid w:val="00B15F4A"/>
    <w:rsid w:val="00B17711"/>
    <w:rsid w:val="00B2360C"/>
    <w:rsid w:val="00B257FA"/>
    <w:rsid w:val="00B271B2"/>
    <w:rsid w:val="00B3117B"/>
    <w:rsid w:val="00B348C7"/>
    <w:rsid w:val="00B354C3"/>
    <w:rsid w:val="00B3594C"/>
    <w:rsid w:val="00B35E0C"/>
    <w:rsid w:val="00B457FA"/>
    <w:rsid w:val="00B5130E"/>
    <w:rsid w:val="00B51E89"/>
    <w:rsid w:val="00B549A3"/>
    <w:rsid w:val="00B60AF7"/>
    <w:rsid w:val="00B65EE6"/>
    <w:rsid w:val="00B675D6"/>
    <w:rsid w:val="00B73EE0"/>
    <w:rsid w:val="00B76BB3"/>
    <w:rsid w:val="00B76CAA"/>
    <w:rsid w:val="00B77513"/>
    <w:rsid w:val="00B8647C"/>
    <w:rsid w:val="00B90EBC"/>
    <w:rsid w:val="00BB05BE"/>
    <w:rsid w:val="00BB4A88"/>
    <w:rsid w:val="00BB7A03"/>
    <w:rsid w:val="00BD0371"/>
    <w:rsid w:val="00BD7C58"/>
    <w:rsid w:val="00BE6167"/>
    <w:rsid w:val="00BF2E37"/>
    <w:rsid w:val="00BF3781"/>
    <w:rsid w:val="00BF3F39"/>
    <w:rsid w:val="00BF5E0E"/>
    <w:rsid w:val="00BF6B2C"/>
    <w:rsid w:val="00C0025A"/>
    <w:rsid w:val="00C023E7"/>
    <w:rsid w:val="00C077E1"/>
    <w:rsid w:val="00C1281D"/>
    <w:rsid w:val="00C1287F"/>
    <w:rsid w:val="00C14D90"/>
    <w:rsid w:val="00C32DAE"/>
    <w:rsid w:val="00C3363C"/>
    <w:rsid w:val="00C343DC"/>
    <w:rsid w:val="00C34520"/>
    <w:rsid w:val="00C36053"/>
    <w:rsid w:val="00C51560"/>
    <w:rsid w:val="00C54552"/>
    <w:rsid w:val="00C54A52"/>
    <w:rsid w:val="00C57EBB"/>
    <w:rsid w:val="00C6266E"/>
    <w:rsid w:val="00C632C2"/>
    <w:rsid w:val="00C701AD"/>
    <w:rsid w:val="00C751E7"/>
    <w:rsid w:val="00C77650"/>
    <w:rsid w:val="00C8353D"/>
    <w:rsid w:val="00C84C67"/>
    <w:rsid w:val="00C87A72"/>
    <w:rsid w:val="00C92CB8"/>
    <w:rsid w:val="00C93982"/>
    <w:rsid w:val="00C9787D"/>
    <w:rsid w:val="00CA1154"/>
    <w:rsid w:val="00CA2000"/>
    <w:rsid w:val="00CA6EC0"/>
    <w:rsid w:val="00CB27E5"/>
    <w:rsid w:val="00CB51F7"/>
    <w:rsid w:val="00CC32B2"/>
    <w:rsid w:val="00CC3699"/>
    <w:rsid w:val="00CE0481"/>
    <w:rsid w:val="00CE1F51"/>
    <w:rsid w:val="00CF31CB"/>
    <w:rsid w:val="00D02E60"/>
    <w:rsid w:val="00D11F78"/>
    <w:rsid w:val="00D144C6"/>
    <w:rsid w:val="00D24739"/>
    <w:rsid w:val="00D26CCC"/>
    <w:rsid w:val="00D31699"/>
    <w:rsid w:val="00D31DD4"/>
    <w:rsid w:val="00D339B7"/>
    <w:rsid w:val="00D33A2C"/>
    <w:rsid w:val="00D44F44"/>
    <w:rsid w:val="00D45044"/>
    <w:rsid w:val="00D500F7"/>
    <w:rsid w:val="00D52CE2"/>
    <w:rsid w:val="00D54F92"/>
    <w:rsid w:val="00D6622C"/>
    <w:rsid w:val="00D67908"/>
    <w:rsid w:val="00D7208C"/>
    <w:rsid w:val="00D73675"/>
    <w:rsid w:val="00D73CE7"/>
    <w:rsid w:val="00D7521A"/>
    <w:rsid w:val="00D82E5C"/>
    <w:rsid w:val="00D83890"/>
    <w:rsid w:val="00D854B9"/>
    <w:rsid w:val="00D86FB2"/>
    <w:rsid w:val="00D8755B"/>
    <w:rsid w:val="00D94864"/>
    <w:rsid w:val="00DA019F"/>
    <w:rsid w:val="00DA15C0"/>
    <w:rsid w:val="00DA4656"/>
    <w:rsid w:val="00DA6517"/>
    <w:rsid w:val="00DB3484"/>
    <w:rsid w:val="00DC3DF7"/>
    <w:rsid w:val="00DC4F95"/>
    <w:rsid w:val="00DC63C6"/>
    <w:rsid w:val="00DD153C"/>
    <w:rsid w:val="00DD5B35"/>
    <w:rsid w:val="00DE028C"/>
    <w:rsid w:val="00DE34A2"/>
    <w:rsid w:val="00DF0211"/>
    <w:rsid w:val="00DF0EBE"/>
    <w:rsid w:val="00DF18C9"/>
    <w:rsid w:val="00DF3F89"/>
    <w:rsid w:val="00DF77EE"/>
    <w:rsid w:val="00E160CA"/>
    <w:rsid w:val="00E252E9"/>
    <w:rsid w:val="00E30B8B"/>
    <w:rsid w:val="00E31037"/>
    <w:rsid w:val="00E36204"/>
    <w:rsid w:val="00E367A3"/>
    <w:rsid w:val="00E42FCB"/>
    <w:rsid w:val="00E4404B"/>
    <w:rsid w:val="00E44CA8"/>
    <w:rsid w:val="00E460FA"/>
    <w:rsid w:val="00E462E3"/>
    <w:rsid w:val="00E5270A"/>
    <w:rsid w:val="00E72AA1"/>
    <w:rsid w:val="00E76B96"/>
    <w:rsid w:val="00E825ED"/>
    <w:rsid w:val="00E86C6F"/>
    <w:rsid w:val="00E90446"/>
    <w:rsid w:val="00E92867"/>
    <w:rsid w:val="00E92B54"/>
    <w:rsid w:val="00E92F6C"/>
    <w:rsid w:val="00E94722"/>
    <w:rsid w:val="00EA04E5"/>
    <w:rsid w:val="00EA57FA"/>
    <w:rsid w:val="00EB0F30"/>
    <w:rsid w:val="00EB1D63"/>
    <w:rsid w:val="00EB3BCF"/>
    <w:rsid w:val="00EB3D85"/>
    <w:rsid w:val="00EC0A94"/>
    <w:rsid w:val="00EC3E5F"/>
    <w:rsid w:val="00EC7113"/>
    <w:rsid w:val="00ED0CC2"/>
    <w:rsid w:val="00ED134B"/>
    <w:rsid w:val="00ED5A07"/>
    <w:rsid w:val="00EE29C6"/>
    <w:rsid w:val="00EE4923"/>
    <w:rsid w:val="00EF0251"/>
    <w:rsid w:val="00EF1F0D"/>
    <w:rsid w:val="00EF3493"/>
    <w:rsid w:val="00EF3E76"/>
    <w:rsid w:val="00EF4098"/>
    <w:rsid w:val="00EF52D3"/>
    <w:rsid w:val="00F02EDC"/>
    <w:rsid w:val="00F14FCB"/>
    <w:rsid w:val="00F16F65"/>
    <w:rsid w:val="00F2278C"/>
    <w:rsid w:val="00F233F7"/>
    <w:rsid w:val="00F309BB"/>
    <w:rsid w:val="00F31DE6"/>
    <w:rsid w:val="00F460BE"/>
    <w:rsid w:val="00F54300"/>
    <w:rsid w:val="00F5486F"/>
    <w:rsid w:val="00F5607D"/>
    <w:rsid w:val="00F64B9B"/>
    <w:rsid w:val="00F71A71"/>
    <w:rsid w:val="00F71AEB"/>
    <w:rsid w:val="00F77B80"/>
    <w:rsid w:val="00F832D6"/>
    <w:rsid w:val="00F85336"/>
    <w:rsid w:val="00F85525"/>
    <w:rsid w:val="00F86A39"/>
    <w:rsid w:val="00FA192D"/>
    <w:rsid w:val="00FA4C51"/>
    <w:rsid w:val="00FB3A84"/>
    <w:rsid w:val="00FC164D"/>
    <w:rsid w:val="00FC7000"/>
    <w:rsid w:val="00FD0821"/>
    <w:rsid w:val="00FD69E3"/>
    <w:rsid w:val="00FD7C61"/>
    <w:rsid w:val="00FE14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607D"/>
    <w:pPr>
      <w:jc w:val="both"/>
    </w:pPr>
    <w:rPr>
      <w:rFonts w:ascii="Arial" w:hAnsi="Arial" w:cs="Arial"/>
      <w:sz w:val="24"/>
      <w:szCs w:val="24"/>
    </w:rPr>
  </w:style>
  <w:style w:type="paragraph" w:styleId="Heading1">
    <w:name w:val="heading 1"/>
    <w:aliases w:val="h1,heading 1,1"/>
    <w:basedOn w:val="Normal"/>
    <w:next w:val="Normal"/>
    <w:qFormat/>
    <w:rsid w:val="00F5607D"/>
    <w:pPr>
      <w:keepNext/>
      <w:outlineLvl w:val="0"/>
    </w:pPr>
    <w:rPr>
      <w:b/>
      <w:bCs/>
      <w:sz w:val="48"/>
      <w:szCs w:val="48"/>
    </w:rPr>
  </w:style>
  <w:style w:type="paragraph" w:styleId="Heading2">
    <w:name w:val="heading 2"/>
    <w:aliases w:val="MainHeading"/>
    <w:basedOn w:val="Normal"/>
    <w:next w:val="Normal"/>
    <w:qFormat/>
    <w:rsid w:val="00F5607D"/>
    <w:pPr>
      <w:keepNext/>
      <w:spacing w:before="240" w:after="60"/>
      <w:outlineLvl w:val="1"/>
    </w:pPr>
    <w:rPr>
      <w:b/>
      <w:bCs/>
      <w:i/>
      <w:iCs/>
    </w:rPr>
  </w:style>
  <w:style w:type="paragraph" w:styleId="Heading3">
    <w:name w:val="heading 3"/>
    <w:aliases w:val="h3,3,h31,h32,Titre 3,3+,heading 3,level 3,headin^pg 3"/>
    <w:basedOn w:val="Normal"/>
    <w:next w:val="Normal"/>
    <w:qFormat/>
    <w:rsid w:val="00F5607D"/>
    <w:pPr>
      <w:keepNext/>
      <w:spacing w:before="240" w:after="60"/>
      <w:outlineLvl w:val="2"/>
    </w:pPr>
  </w:style>
  <w:style w:type="paragraph" w:styleId="Heading4">
    <w:name w:val="heading 4"/>
    <w:basedOn w:val="Normal"/>
    <w:next w:val="Normal"/>
    <w:qFormat/>
    <w:rsid w:val="00F5607D"/>
    <w:pPr>
      <w:keepNext/>
      <w:ind w:left="720"/>
      <w:outlineLvl w:val="3"/>
    </w:pPr>
    <w:rPr>
      <w:b/>
      <w:bCs/>
      <w:sz w:val="22"/>
      <w:szCs w:val="22"/>
    </w:rPr>
  </w:style>
  <w:style w:type="paragraph" w:styleId="Heading5">
    <w:name w:val="heading 5"/>
    <w:basedOn w:val="Normal"/>
    <w:next w:val="Normal"/>
    <w:qFormat/>
    <w:rsid w:val="00F5607D"/>
    <w:pPr>
      <w:keepNext/>
      <w:jc w:val="center"/>
      <w:outlineLvl w:val="4"/>
    </w:pPr>
    <w:rPr>
      <w:rFonts w:ascii="Times New Roman" w:hAnsi="Times New Roman" w:cs="Times New Roman"/>
      <w:i/>
      <w:iCs/>
      <w:sz w:val="22"/>
      <w:szCs w:val="22"/>
    </w:rPr>
  </w:style>
  <w:style w:type="paragraph" w:styleId="Heading6">
    <w:name w:val="heading 6"/>
    <w:basedOn w:val="Normal"/>
    <w:next w:val="Normal"/>
    <w:qFormat/>
    <w:rsid w:val="00F5607D"/>
    <w:pPr>
      <w:keepNext/>
      <w:outlineLvl w:val="5"/>
    </w:pPr>
    <w:rPr>
      <w:rFonts w:ascii="Times New Roman" w:hAnsi="Times New Roman" w:cs="Times New Roman"/>
      <w:b/>
      <w:bCs/>
    </w:rPr>
  </w:style>
  <w:style w:type="paragraph" w:styleId="Heading7">
    <w:name w:val="heading 7"/>
    <w:basedOn w:val="Normal"/>
    <w:next w:val="Normal"/>
    <w:qFormat/>
    <w:rsid w:val="00F5607D"/>
    <w:pPr>
      <w:keepNext/>
      <w:numPr>
        <w:numId w:val="1"/>
      </w:numPr>
      <w:outlineLvl w:val="6"/>
    </w:pPr>
    <w:rPr>
      <w:b/>
      <w:bCs/>
    </w:rPr>
  </w:style>
  <w:style w:type="paragraph" w:styleId="Heading8">
    <w:name w:val="heading 8"/>
    <w:basedOn w:val="Normal"/>
    <w:next w:val="Normal"/>
    <w:qFormat/>
    <w:rsid w:val="00F5607D"/>
    <w:pPr>
      <w:keepNext/>
      <w:jc w:val="center"/>
      <w:outlineLvl w:val="7"/>
    </w:pPr>
    <w:rPr>
      <w:b/>
      <w:bCs/>
      <w:noProof/>
    </w:rPr>
  </w:style>
  <w:style w:type="paragraph" w:styleId="Heading9">
    <w:name w:val="heading 9"/>
    <w:basedOn w:val="Normal"/>
    <w:next w:val="Normal"/>
    <w:qFormat/>
    <w:rsid w:val="00F5607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HRSD Footnote"/>
    <w:basedOn w:val="Normal"/>
    <w:semiHidden/>
    <w:rsid w:val="00F5607D"/>
    <w:rPr>
      <w:rFonts w:ascii="Times New Roman" w:hAnsi="Times New Roman" w:cs="Times New Roman"/>
      <w:sz w:val="20"/>
      <w:szCs w:val="20"/>
    </w:rPr>
  </w:style>
  <w:style w:type="character" w:styleId="FootnoteReference">
    <w:name w:val="footnote reference"/>
    <w:basedOn w:val="DefaultParagraphFont"/>
    <w:semiHidden/>
    <w:rsid w:val="00F5607D"/>
    <w:rPr>
      <w:vertAlign w:val="superscript"/>
    </w:rPr>
  </w:style>
  <w:style w:type="character" w:customStyle="1" w:styleId="HRSDDocumentName">
    <w:name w:val="HRSD Document Name"/>
    <w:basedOn w:val="DefaultParagraphFont"/>
    <w:rsid w:val="00F5607D"/>
    <w:rPr>
      <w:rFonts w:ascii="Arial" w:hAnsi="Arial"/>
      <w:b/>
      <w:bCs/>
      <w:i/>
      <w:iCs/>
      <w:sz w:val="48"/>
    </w:rPr>
  </w:style>
  <w:style w:type="paragraph" w:customStyle="1" w:styleId="HRSDNon-stdTitle">
    <w:name w:val="HRSD Non-std Title"/>
    <w:basedOn w:val="Normal"/>
    <w:rsid w:val="00F5607D"/>
    <w:pPr>
      <w:jc w:val="center"/>
    </w:pPr>
    <w:rPr>
      <w:rFonts w:cs="Times New Roman"/>
      <w:szCs w:val="20"/>
    </w:rPr>
  </w:style>
  <w:style w:type="paragraph" w:styleId="BodyText3">
    <w:name w:val="Body Text 3"/>
    <w:basedOn w:val="Normal"/>
    <w:rsid w:val="00F5607D"/>
    <w:pPr>
      <w:jc w:val="center"/>
    </w:pPr>
    <w:rPr>
      <w:sz w:val="56"/>
      <w:lang w:eastAsia="en-US"/>
    </w:rPr>
  </w:style>
  <w:style w:type="character" w:styleId="Hyperlink">
    <w:name w:val="Hyperlink"/>
    <w:basedOn w:val="DefaultParagraphFont"/>
    <w:rsid w:val="00F5607D"/>
    <w:rPr>
      <w:color w:val="0000FF"/>
      <w:u w:val="single"/>
    </w:rPr>
  </w:style>
  <w:style w:type="paragraph" w:styleId="Header">
    <w:name w:val="header"/>
    <w:basedOn w:val="Normal"/>
    <w:link w:val="HeaderChar"/>
    <w:rsid w:val="00F5607D"/>
    <w:pPr>
      <w:tabs>
        <w:tab w:val="center" w:pos="4153"/>
        <w:tab w:val="right" w:pos="8306"/>
      </w:tabs>
    </w:pPr>
  </w:style>
  <w:style w:type="paragraph" w:styleId="Footer">
    <w:name w:val="footer"/>
    <w:basedOn w:val="Normal"/>
    <w:rsid w:val="00F5607D"/>
    <w:pPr>
      <w:tabs>
        <w:tab w:val="center" w:pos="4153"/>
        <w:tab w:val="right" w:pos="8306"/>
      </w:tabs>
    </w:pPr>
  </w:style>
  <w:style w:type="character" w:styleId="PageNumber">
    <w:name w:val="page number"/>
    <w:basedOn w:val="DefaultParagraphFont"/>
    <w:rsid w:val="00F5607D"/>
  </w:style>
  <w:style w:type="character" w:customStyle="1" w:styleId="HRSDFootnoteChar">
    <w:name w:val="HRSD Footnote Char"/>
    <w:basedOn w:val="DefaultParagraphFont"/>
    <w:rsid w:val="00F5607D"/>
    <w:rPr>
      <w:lang w:val="en-GB" w:eastAsia="en-GB" w:bidi="ar-SA"/>
    </w:rPr>
  </w:style>
  <w:style w:type="paragraph" w:customStyle="1" w:styleId="HRSDHeadingText">
    <w:name w:val="HRSD Heading Text"/>
    <w:basedOn w:val="Normal"/>
    <w:next w:val="Normal"/>
    <w:rsid w:val="00F5607D"/>
    <w:pPr>
      <w:keepNext/>
      <w:keepLines/>
      <w:widowControl w:val="0"/>
      <w:suppressAutoHyphens/>
      <w:spacing w:before="240" w:after="240"/>
      <w:jc w:val="center"/>
      <w:outlineLvl w:val="0"/>
    </w:pPr>
    <w:rPr>
      <w:rFonts w:cs="Times New Roman"/>
      <w:b/>
      <w:caps/>
      <w:szCs w:val="20"/>
    </w:rPr>
  </w:style>
  <w:style w:type="paragraph" w:customStyle="1" w:styleId="HRSDParagraphautonumber">
    <w:name w:val="HRSD Paragraph (auto number)"/>
    <w:basedOn w:val="Normal"/>
    <w:rsid w:val="00F5607D"/>
    <w:pPr>
      <w:numPr>
        <w:numId w:val="2"/>
      </w:numPr>
      <w:tabs>
        <w:tab w:val="left" w:pos="576"/>
      </w:tabs>
      <w:spacing w:after="120"/>
    </w:pPr>
  </w:style>
  <w:style w:type="paragraph" w:customStyle="1" w:styleId="HRSDTableColumnTitles">
    <w:name w:val="HRSD Table Column Titles"/>
    <w:basedOn w:val="Normal"/>
    <w:rsid w:val="00F5607D"/>
    <w:pPr>
      <w:jc w:val="center"/>
    </w:pPr>
    <w:rPr>
      <w:rFonts w:cs="Times New Roman"/>
      <w:b/>
      <w:bCs/>
      <w:sz w:val="20"/>
      <w:szCs w:val="20"/>
    </w:rPr>
  </w:style>
  <w:style w:type="paragraph" w:customStyle="1" w:styleId="HRSDSub-heading">
    <w:name w:val="HRSD Sub-heading"/>
    <w:basedOn w:val="Normal"/>
    <w:next w:val="HRSDParagraphautonumber"/>
    <w:rsid w:val="00F5607D"/>
    <w:pPr>
      <w:spacing w:before="120" w:after="120"/>
    </w:pPr>
    <w:rPr>
      <w:rFonts w:cs="Times New Roman"/>
      <w:b/>
      <w:szCs w:val="20"/>
    </w:rPr>
  </w:style>
  <w:style w:type="paragraph" w:customStyle="1" w:styleId="HRSDSub-para">
    <w:name w:val="HRSD Sub-para"/>
    <w:basedOn w:val="Normal"/>
    <w:rsid w:val="00F5607D"/>
    <w:pPr>
      <w:numPr>
        <w:ilvl w:val="1"/>
        <w:numId w:val="2"/>
      </w:numPr>
      <w:tabs>
        <w:tab w:val="left" w:pos="1152"/>
      </w:tabs>
      <w:spacing w:after="120"/>
      <w:outlineLvl w:val="2"/>
    </w:pPr>
    <w:rPr>
      <w:rFonts w:cs="Times New Roman"/>
      <w:color w:val="000000"/>
      <w:szCs w:val="20"/>
    </w:rPr>
  </w:style>
  <w:style w:type="character" w:customStyle="1" w:styleId="HRSDSub-paraChar">
    <w:name w:val="HRSD Sub-para Char"/>
    <w:basedOn w:val="DefaultParagraphFont"/>
    <w:rsid w:val="00F5607D"/>
    <w:rPr>
      <w:rFonts w:ascii="Arial" w:hAnsi="Arial"/>
      <w:color w:val="000000"/>
      <w:sz w:val="24"/>
      <w:lang w:val="en-GB" w:eastAsia="en-GB" w:bidi="ar-SA"/>
    </w:rPr>
  </w:style>
  <w:style w:type="character" w:customStyle="1" w:styleId="HRSDTableText">
    <w:name w:val="HRSD Table Text"/>
    <w:rsid w:val="00F5607D"/>
    <w:rPr>
      <w:sz w:val="20"/>
    </w:rPr>
  </w:style>
  <w:style w:type="paragraph" w:customStyle="1" w:styleId="HRSDSub-sub-para">
    <w:name w:val="HRSD Sub-sub-para"/>
    <w:basedOn w:val="Normal"/>
    <w:rsid w:val="00F5607D"/>
    <w:pPr>
      <w:numPr>
        <w:ilvl w:val="2"/>
        <w:numId w:val="2"/>
      </w:numPr>
      <w:tabs>
        <w:tab w:val="left" w:pos="1728"/>
      </w:tabs>
    </w:pPr>
  </w:style>
  <w:style w:type="paragraph" w:styleId="TOC1">
    <w:name w:val="toc 1"/>
    <w:basedOn w:val="Normal"/>
    <w:next w:val="Normal"/>
    <w:autoRedefine/>
    <w:semiHidden/>
    <w:rsid w:val="00F5607D"/>
  </w:style>
  <w:style w:type="paragraph" w:styleId="TOC2">
    <w:name w:val="toc 2"/>
    <w:basedOn w:val="Normal"/>
    <w:next w:val="Normal"/>
    <w:autoRedefine/>
    <w:semiHidden/>
    <w:rsid w:val="00F5607D"/>
    <w:pPr>
      <w:ind w:left="240"/>
    </w:pPr>
    <w:rPr>
      <w:sz w:val="18"/>
    </w:rPr>
  </w:style>
  <w:style w:type="paragraph" w:customStyle="1" w:styleId="1HRSDHeadingText">
    <w:name w:val="1. HRSD Heading Text"/>
    <w:basedOn w:val="Normal"/>
    <w:next w:val="Normal"/>
    <w:rsid w:val="00F5607D"/>
    <w:pPr>
      <w:keepNext/>
      <w:keepLines/>
      <w:widowControl w:val="0"/>
      <w:suppressAutoHyphens/>
      <w:spacing w:before="240" w:after="240"/>
      <w:jc w:val="center"/>
      <w:outlineLvl w:val="0"/>
    </w:pPr>
    <w:rPr>
      <w:rFonts w:cs="Times New Roman"/>
      <w:b/>
      <w:caps/>
      <w:szCs w:val="20"/>
      <w:lang w:eastAsia="en-US"/>
    </w:rPr>
  </w:style>
  <w:style w:type="paragraph" w:customStyle="1" w:styleId="HRSDDocCon">
    <w:name w:val="HRSD Doc Con"/>
    <w:basedOn w:val="HRSDSub-heading"/>
    <w:rsid w:val="00F5607D"/>
  </w:style>
  <w:style w:type="paragraph" w:styleId="BodyText">
    <w:name w:val="Body Text"/>
    <w:basedOn w:val="Normal"/>
    <w:rsid w:val="00F5607D"/>
    <w:pPr>
      <w:jc w:val="left"/>
    </w:pPr>
    <w:rPr>
      <w:rFonts w:cs="Times New Roman"/>
      <w:szCs w:val="20"/>
      <w:lang w:val="en-US" w:eastAsia="en-US"/>
    </w:rPr>
  </w:style>
  <w:style w:type="paragraph" w:customStyle="1" w:styleId="Bulletedlist">
    <w:name w:val="Bulleted list"/>
    <w:basedOn w:val="Normal"/>
    <w:rsid w:val="00F5607D"/>
    <w:pPr>
      <w:numPr>
        <w:numId w:val="3"/>
      </w:numPr>
      <w:spacing w:after="120"/>
      <w:jc w:val="left"/>
    </w:pPr>
    <w:rPr>
      <w:rFonts w:ascii="Times New Roman" w:hAnsi="Times New Roman" w:cs="Times New Roman"/>
      <w:sz w:val="20"/>
      <w:szCs w:val="20"/>
      <w:lang w:eastAsia="en-US"/>
    </w:rPr>
  </w:style>
  <w:style w:type="paragraph" w:customStyle="1" w:styleId="NormalOutdent">
    <w:name w:val="Normal Outdent"/>
    <w:basedOn w:val="Normal"/>
    <w:rsid w:val="00F5607D"/>
    <w:pPr>
      <w:jc w:val="left"/>
    </w:pPr>
    <w:rPr>
      <w:rFonts w:ascii="Times New Roman" w:hAnsi="Times New Roman" w:cs="Times New Roman"/>
      <w:sz w:val="20"/>
      <w:szCs w:val="20"/>
      <w:lang w:eastAsia="en-US"/>
    </w:rPr>
  </w:style>
  <w:style w:type="character" w:styleId="CommentReference">
    <w:name w:val="annotation reference"/>
    <w:basedOn w:val="DefaultParagraphFont"/>
    <w:semiHidden/>
    <w:rsid w:val="00F5607D"/>
    <w:rPr>
      <w:sz w:val="16"/>
      <w:szCs w:val="16"/>
    </w:rPr>
  </w:style>
  <w:style w:type="paragraph" w:styleId="CommentText">
    <w:name w:val="annotation text"/>
    <w:basedOn w:val="Normal"/>
    <w:link w:val="CommentTextChar"/>
    <w:semiHidden/>
    <w:rsid w:val="00F5607D"/>
    <w:pPr>
      <w:jc w:val="left"/>
    </w:pPr>
    <w:rPr>
      <w:rFonts w:cs="Times New Roman"/>
      <w:sz w:val="20"/>
      <w:szCs w:val="20"/>
      <w:lang w:eastAsia="en-US"/>
    </w:rPr>
  </w:style>
  <w:style w:type="paragraph" w:customStyle="1" w:styleId="MGBCReportBodyText">
    <w:name w:val="MGBC Report Body Text"/>
    <w:basedOn w:val="Normal"/>
    <w:rsid w:val="00F5607D"/>
    <w:pPr>
      <w:tabs>
        <w:tab w:val="num" w:pos="540"/>
      </w:tabs>
      <w:spacing w:after="120"/>
      <w:ind w:left="540" w:hanging="360"/>
      <w:jc w:val="left"/>
      <w:outlineLvl w:val="1"/>
    </w:pPr>
    <w:rPr>
      <w:rFonts w:cs="Times New Roman"/>
      <w:color w:val="000000"/>
      <w:sz w:val="20"/>
      <w:szCs w:val="20"/>
    </w:rPr>
  </w:style>
  <w:style w:type="paragraph" w:customStyle="1" w:styleId="TableText">
    <w:name w:val="Table Text"/>
    <w:rsid w:val="008855C0"/>
    <w:pPr>
      <w:spacing w:before="60" w:after="60" w:line="240" w:lineRule="atLeast"/>
    </w:pPr>
    <w:rPr>
      <w:rFonts w:ascii="Arial" w:eastAsia="Times" w:hAnsi="Arial"/>
      <w:sz w:val="18"/>
      <w:szCs w:val="18"/>
    </w:rPr>
  </w:style>
  <w:style w:type="paragraph" w:customStyle="1" w:styleId="TableColumnHeader">
    <w:name w:val="Table Column Header"/>
    <w:basedOn w:val="TableText"/>
    <w:rsid w:val="008855C0"/>
    <w:pPr>
      <w:widowControl w:val="0"/>
    </w:pPr>
    <w:rPr>
      <w:b/>
      <w:color w:val="FFFFFF"/>
    </w:rPr>
  </w:style>
  <w:style w:type="table" w:styleId="TableGrid">
    <w:name w:val="Table Grid"/>
    <w:basedOn w:val="TableNormal"/>
    <w:rsid w:val="008855C0"/>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rsid w:val="008855C0"/>
    <w:pPr>
      <w:numPr>
        <w:numId w:val="5"/>
      </w:numPr>
    </w:pPr>
  </w:style>
  <w:style w:type="paragraph" w:customStyle="1" w:styleId="TableBullet2">
    <w:name w:val="Table Bullet 2"/>
    <w:basedOn w:val="TableBullet"/>
    <w:rsid w:val="008855C0"/>
    <w:pPr>
      <w:widowControl w:val="0"/>
      <w:numPr>
        <w:ilvl w:val="1"/>
      </w:numPr>
    </w:pPr>
  </w:style>
  <w:style w:type="paragraph" w:customStyle="1" w:styleId="PPPAParagraphautonumber">
    <w:name w:val="PPPA Paragraph (auto number)"/>
    <w:basedOn w:val="HRSDParagraphautonumber"/>
    <w:rsid w:val="00987BC2"/>
    <w:pPr>
      <w:numPr>
        <w:numId w:val="4"/>
      </w:numPr>
    </w:pPr>
  </w:style>
  <w:style w:type="paragraph" w:styleId="ListBullet">
    <w:name w:val="List Bullet"/>
    <w:basedOn w:val="Normal"/>
    <w:rsid w:val="009705A7"/>
    <w:pPr>
      <w:numPr>
        <w:numId w:val="6"/>
      </w:numPr>
      <w:spacing w:after="240" w:line="240" w:lineRule="atLeast"/>
      <w:jc w:val="left"/>
    </w:pPr>
    <w:rPr>
      <w:rFonts w:cs="Times New Roman"/>
      <w:sz w:val="20"/>
      <w:szCs w:val="20"/>
      <w:lang w:eastAsia="en-US"/>
    </w:rPr>
  </w:style>
  <w:style w:type="paragraph" w:styleId="ListBullet2">
    <w:name w:val="List Bullet 2"/>
    <w:basedOn w:val="Normal"/>
    <w:rsid w:val="009705A7"/>
    <w:pPr>
      <w:numPr>
        <w:ilvl w:val="1"/>
        <w:numId w:val="6"/>
      </w:numPr>
      <w:spacing w:after="240" w:line="240" w:lineRule="atLeast"/>
      <w:jc w:val="left"/>
    </w:pPr>
    <w:rPr>
      <w:rFonts w:cs="Times New Roman"/>
      <w:sz w:val="20"/>
      <w:szCs w:val="20"/>
      <w:lang w:eastAsia="en-US"/>
    </w:rPr>
  </w:style>
  <w:style w:type="paragraph" w:styleId="ListBullet3">
    <w:name w:val="List Bullet 3"/>
    <w:basedOn w:val="Normal"/>
    <w:rsid w:val="009705A7"/>
    <w:pPr>
      <w:numPr>
        <w:ilvl w:val="2"/>
        <w:numId w:val="6"/>
      </w:numPr>
      <w:spacing w:after="240" w:line="240" w:lineRule="atLeast"/>
      <w:jc w:val="left"/>
    </w:pPr>
    <w:rPr>
      <w:rFonts w:cs="Times New Roman"/>
      <w:sz w:val="20"/>
      <w:szCs w:val="20"/>
      <w:lang w:eastAsia="en-US"/>
    </w:rPr>
  </w:style>
  <w:style w:type="paragraph" w:styleId="ListBullet4">
    <w:name w:val="List Bullet 4"/>
    <w:basedOn w:val="Normal"/>
    <w:rsid w:val="009705A7"/>
    <w:pPr>
      <w:numPr>
        <w:ilvl w:val="3"/>
        <w:numId w:val="6"/>
      </w:numPr>
      <w:spacing w:after="240" w:line="240" w:lineRule="atLeast"/>
      <w:jc w:val="left"/>
    </w:pPr>
    <w:rPr>
      <w:rFonts w:cs="Times New Roman"/>
      <w:sz w:val="20"/>
      <w:szCs w:val="20"/>
      <w:lang w:eastAsia="en-US"/>
    </w:rPr>
  </w:style>
  <w:style w:type="paragraph" w:styleId="ListBullet5">
    <w:name w:val="List Bullet 5"/>
    <w:basedOn w:val="Normal"/>
    <w:rsid w:val="009705A7"/>
    <w:pPr>
      <w:numPr>
        <w:ilvl w:val="4"/>
        <w:numId w:val="6"/>
      </w:numPr>
      <w:spacing w:after="240" w:line="240" w:lineRule="atLeast"/>
      <w:jc w:val="left"/>
    </w:pPr>
    <w:rPr>
      <w:rFonts w:cs="Times New Roman"/>
      <w:sz w:val="20"/>
      <w:szCs w:val="20"/>
      <w:lang w:eastAsia="en-US"/>
    </w:rPr>
  </w:style>
  <w:style w:type="paragraph" w:styleId="TOC3">
    <w:name w:val="toc 3"/>
    <w:basedOn w:val="Normal"/>
    <w:next w:val="Normal"/>
    <w:autoRedefine/>
    <w:semiHidden/>
    <w:rsid w:val="00DF0EBE"/>
    <w:pPr>
      <w:ind w:left="480"/>
      <w:jc w:val="left"/>
    </w:pPr>
    <w:rPr>
      <w:rFonts w:ascii="Times New Roman" w:eastAsia="SimSun" w:hAnsi="Times New Roman" w:cs="Mangal"/>
      <w:lang w:eastAsia="zh-CN" w:bidi="ks-Deva"/>
    </w:rPr>
  </w:style>
  <w:style w:type="paragraph" w:styleId="TOC4">
    <w:name w:val="toc 4"/>
    <w:basedOn w:val="Normal"/>
    <w:next w:val="Normal"/>
    <w:autoRedefine/>
    <w:semiHidden/>
    <w:rsid w:val="00DF0EBE"/>
    <w:pPr>
      <w:ind w:left="720"/>
      <w:jc w:val="left"/>
    </w:pPr>
    <w:rPr>
      <w:rFonts w:ascii="Times New Roman" w:eastAsia="SimSun" w:hAnsi="Times New Roman" w:cs="Mangal"/>
      <w:lang w:eastAsia="zh-CN" w:bidi="ks-Deva"/>
    </w:rPr>
  </w:style>
  <w:style w:type="paragraph" w:styleId="TOC5">
    <w:name w:val="toc 5"/>
    <w:basedOn w:val="Normal"/>
    <w:next w:val="Normal"/>
    <w:autoRedefine/>
    <w:semiHidden/>
    <w:rsid w:val="00DF0EBE"/>
    <w:pPr>
      <w:ind w:left="960"/>
      <w:jc w:val="left"/>
    </w:pPr>
    <w:rPr>
      <w:rFonts w:ascii="Times New Roman" w:eastAsia="SimSun" w:hAnsi="Times New Roman" w:cs="Mangal"/>
      <w:lang w:eastAsia="zh-CN" w:bidi="ks-Deva"/>
    </w:rPr>
  </w:style>
  <w:style w:type="paragraph" w:styleId="TOC6">
    <w:name w:val="toc 6"/>
    <w:basedOn w:val="Normal"/>
    <w:next w:val="Normal"/>
    <w:autoRedefine/>
    <w:semiHidden/>
    <w:rsid w:val="00DF0EBE"/>
    <w:pPr>
      <w:ind w:left="1200"/>
      <w:jc w:val="left"/>
    </w:pPr>
    <w:rPr>
      <w:rFonts w:ascii="Times New Roman" w:eastAsia="SimSun" w:hAnsi="Times New Roman" w:cs="Mangal"/>
      <w:lang w:eastAsia="zh-CN" w:bidi="ks-Deva"/>
    </w:rPr>
  </w:style>
  <w:style w:type="paragraph" w:styleId="TOC7">
    <w:name w:val="toc 7"/>
    <w:basedOn w:val="Normal"/>
    <w:next w:val="Normal"/>
    <w:autoRedefine/>
    <w:semiHidden/>
    <w:rsid w:val="00DF0EBE"/>
    <w:pPr>
      <w:ind w:left="1440"/>
      <w:jc w:val="left"/>
    </w:pPr>
    <w:rPr>
      <w:rFonts w:ascii="Times New Roman" w:eastAsia="SimSun" w:hAnsi="Times New Roman" w:cs="Mangal"/>
      <w:lang w:eastAsia="zh-CN" w:bidi="ks-Deva"/>
    </w:rPr>
  </w:style>
  <w:style w:type="paragraph" w:styleId="TOC8">
    <w:name w:val="toc 8"/>
    <w:basedOn w:val="Normal"/>
    <w:next w:val="Normal"/>
    <w:autoRedefine/>
    <w:semiHidden/>
    <w:rsid w:val="00DF0EBE"/>
    <w:pPr>
      <w:ind w:left="1680"/>
      <w:jc w:val="left"/>
    </w:pPr>
    <w:rPr>
      <w:rFonts w:ascii="Times New Roman" w:eastAsia="SimSun" w:hAnsi="Times New Roman" w:cs="Mangal"/>
      <w:lang w:eastAsia="zh-CN" w:bidi="ks-Deva"/>
    </w:rPr>
  </w:style>
  <w:style w:type="paragraph" w:styleId="TOC9">
    <w:name w:val="toc 9"/>
    <w:basedOn w:val="Normal"/>
    <w:next w:val="Normal"/>
    <w:autoRedefine/>
    <w:semiHidden/>
    <w:rsid w:val="00DF0EBE"/>
    <w:pPr>
      <w:ind w:left="1920"/>
      <w:jc w:val="left"/>
    </w:pPr>
    <w:rPr>
      <w:rFonts w:ascii="Times New Roman" w:eastAsia="SimSun" w:hAnsi="Times New Roman" w:cs="Mangal"/>
      <w:lang w:eastAsia="zh-CN" w:bidi="ks-Deva"/>
    </w:rPr>
  </w:style>
  <w:style w:type="paragraph" w:styleId="ListNumber">
    <w:name w:val="List Number"/>
    <w:basedOn w:val="Normal"/>
    <w:rsid w:val="00DF0EBE"/>
    <w:pPr>
      <w:numPr>
        <w:numId w:val="7"/>
      </w:numPr>
      <w:spacing w:after="240" w:line="240" w:lineRule="atLeast"/>
      <w:jc w:val="left"/>
    </w:pPr>
    <w:rPr>
      <w:rFonts w:cs="Times New Roman"/>
      <w:sz w:val="20"/>
      <w:szCs w:val="20"/>
      <w:lang w:eastAsia="en-US"/>
    </w:rPr>
  </w:style>
  <w:style w:type="paragraph" w:styleId="ListNumber2">
    <w:name w:val="List Number 2"/>
    <w:basedOn w:val="Normal"/>
    <w:rsid w:val="00DF0EBE"/>
    <w:pPr>
      <w:numPr>
        <w:ilvl w:val="1"/>
        <w:numId w:val="7"/>
      </w:numPr>
      <w:spacing w:after="240" w:line="240" w:lineRule="atLeast"/>
      <w:jc w:val="left"/>
    </w:pPr>
    <w:rPr>
      <w:rFonts w:cs="Times New Roman"/>
      <w:sz w:val="20"/>
      <w:szCs w:val="20"/>
      <w:lang w:eastAsia="en-US"/>
    </w:rPr>
  </w:style>
  <w:style w:type="paragraph" w:styleId="ListNumber3">
    <w:name w:val="List Number 3"/>
    <w:basedOn w:val="Normal"/>
    <w:rsid w:val="00DF0EBE"/>
    <w:pPr>
      <w:numPr>
        <w:ilvl w:val="2"/>
        <w:numId w:val="7"/>
      </w:numPr>
      <w:spacing w:after="240" w:line="240" w:lineRule="atLeast"/>
      <w:jc w:val="left"/>
    </w:pPr>
    <w:rPr>
      <w:rFonts w:cs="Times New Roman"/>
      <w:sz w:val="20"/>
      <w:szCs w:val="20"/>
      <w:lang w:eastAsia="en-US"/>
    </w:rPr>
  </w:style>
  <w:style w:type="paragraph" w:styleId="ListNumber4">
    <w:name w:val="List Number 4"/>
    <w:basedOn w:val="Normal"/>
    <w:rsid w:val="00DF0EBE"/>
    <w:pPr>
      <w:numPr>
        <w:ilvl w:val="3"/>
        <w:numId w:val="7"/>
      </w:numPr>
      <w:spacing w:after="240" w:line="240" w:lineRule="atLeast"/>
      <w:jc w:val="left"/>
    </w:pPr>
    <w:rPr>
      <w:rFonts w:cs="Times New Roman"/>
      <w:sz w:val="20"/>
      <w:szCs w:val="20"/>
      <w:lang w:eastAsia="en-US"/>
    </w:rPr>
  </w:style>
  <w:style w:type="paragraph" w:styleId="ListNumber5">
    <w:name w:val="List Number 5"/>
    <w:basedOn w:val="Normal"/>
    <w:rsid w:val="00DF0EBE"/>
    <w:pPr>
      <w:numPr>
        <w:ilvl w:val="4"/>
        <w:numId w:val="7"/>
      </w:numPr>
      <w:spacing w:after="240" w:line="240" w:lineRule="atLeast"/>
      <w:jc w:val="left"/>
    </w:pPr>
    <w:rPr>
      <w:rFonts w:cs="Times New Roman"/>
      <w:sz w:val="20"/>
      <w:szCs w:val="20"/>
      <w:lang w:eastAsia="en-US"/>
    </w:rPr>
  </w:style>
  <w:style w:type="paragraph" w:styleId="BalloonText">
    <w:name w:val="Balloon Text"/>
    <w:basedOn w:val="Normal"/>
    <w:semiHidden/>
    <w:rsid w:val="00F86A39"/>
    <w:rPr>
      <w:rFonts w:ascii="Tahoma" w:hAnsi="Tahoma" w:cs="Tahoma"/>
      <w:sz w:val="16"/>
      <w:szCs w:val="16"/>
    </w:rPr>
  </w:style>
  <w:style w:type="paragraph" w:customStyle="1" w:styleId="TableListNumber">
    <w:name w:val="Table List Number"/>
    <w:basedOn w:val="TableText"/>
    <w:rsid w:val="00A42933"/>
    <w:pPr>
      <w:numPr>
        <w:numId w:val="8"/>
      </w:numPr>
      <w:tabs>
        <w:tab w:val="left" w:pos="298"/>
      </w:tabs>
      <w:spacing w:before="120" w:after="170"/>
    </w:pPr>
    <w:rPr>
      <w:rFonts w:eastAsia="Times New Roman"/>
      <w:sz w:val="20"/>
      <w:szCs w:val="16"/>
      <w:lang w:eastAsia="en-US"/>
    </w:rPr>
  </w:style>
  <w:style w:type="paragraph" w:styleId="ListParagraph">
    <w:name w:val="List Paragraph"/>
    <w:basedOn w:val="Normal"/>
    <w:uiPriority w:val="34"/>
    <w:qFormat/>
    <w:rsid w:val="00346B09"/>
    <w:pPr>
      <w:ind w:left="720"/>
      <w:contextualSpacing/>
    </w:pPr>
  </w:style>
  <w:style w:type="character" w:customStyle="1" w:styleId="HeaderChar">
    <w:name w:val="Header Char"/>
    <w:basedOn w:val="DefaultParagraphFont"/>
    <w:link w:val="Header"/>
    <w:uiPriority w:val="99"/>
    <w:rsid w:val="00284F1F"/>
    <w:rPr>
      <w:rFonts w:ascii="Arial" w:hAnsi="Arial" w:cs="Arial"/>
      <w:sz w:val="24"/>
      <w:szCs w:val="24"/>
    </w:rPr>
  </w:style>
  <w:style w:type="paragraph" w:styleId="Subtitle">
    <w:name w:val="Subtitle"/>
    <w:basedOn w:val="Normal"/>
    <w:link w:val="SubtitleChar"/>
    <w:qFormat/>
    <w:rsid w:val="0072509F"/>
    <w:pPr>
      <w:spacing w:before="120" w:after="120"/>
      <w:jc w:val="center"/>
    </w:pPr>
    <w:rPr>
      <w:rFonts w:ascii="Times New Roman" w:hAnsi="Times New Roman" w:cs="Times New Roman"/>
      <w:b/>
      <w:sz w:val="28"/>
      <w:szCs w:val="20"/>
      <w:lang w:eastAsia="en-US"/>
    </w:rPr>
  </w:style>
  <w:style w:type="character" w:customStyle="1" w:styleId="SubtitleChar">
    <w:name w:val="Subtitle Char"/>
    <w:basedOn w:val="DefaultParagraphFont"/>
    <w:link w:val="Subtitle"/>
    <w:rsid w:val="0072509F"/>
    <w:rPr>
      <w:b/>
      <w:sz w:val="28"/>
      <w:lang w:eastAsia="en-US"/>
    </w:rPr>
  </w:style>
  <w:style w:type="paragraph" w:styleId="CommentSubject">
    <w:name w:val="annotation subject"/>
    <w:basedOn w:val="CommentText"/>
    <w:next w:val="CommentText"/>
    <w:link w:val="CommentSubjectChar"/>
    <w:rsid w:val="002766D0"/>
    <w:pPr>
      <w:jc w:val="both"/>
    </w:pPr>
    <w:rPr>
      <w:rFonts w:cs="Arial"/>
      <w:b/>
      <w:bCs/>
      <w:lang w:eastAsia="en-GB"/>
    </w:rPr>
  </w:style>
  <w:style w:type="character" w:customStyle="1" w:styleId="CommentTextChar">
    <w:name w:val="Comment Text Char"/>
    <w:basedOn w:val="DefaultParagraphFont"/>
    <w:link w:val="CommentText"/>
    <w:semiHidden/>
    <w:rsid w:val="002766D0"/>
    <w:rPr>
      <w:rFonts w:ascii="Arial" w:hAnsi="Arial"/>
      <w:lang w:eastAsia="en-US"/>
    </w:rPr>
  </w:style>
  <w:style w:type="character" w:customStyle="1" w:styleId="CommentSubjectChar">
    <w:name w:val="Comment Subject Char"/>
    <w:basedOn w:val="CommentTextChar"/>
    <w:link w:val="CommentSubject"/>
    <w:rsid w:val="002766D0"/>
    <w:rPr>
      <w:rFonts w:ascii="Arial" w:hAnsi="Arial" w:cs="Arial"/>
      <w:b/>
      <w:bCs/>
      <w:lang w:eastAsia="en-US"/>
    </w:rPr>
  </w:style>
  <w:style w:type="character" w:styleId="FollowedHyperlink">
    <w:name w:val="FollowedHyperlink"/>
    <w:basedOn w:val="DefaultParagraphFont"/>
    <w:rsid w:val="00DA019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607D"/>
    <w:pPr>
      <w:jc w:val="both"/>
    </w:pPr>
    <w:rPr>
      <w:rFonts w:ascii="Arial" w:hAnsi="Arial" w:cs="Arial"/>
      <w:sz w:val="24"/>
      <w:szCs w:val="24"/>
    </w:rPr>
  </w:style>
  <w:style w:type="paragraph" w:styleId="Heading1">
    <w:name w:val="heading 1"/>
    <w:aliases w:val="h1,heading 1,1"/>
    <w:basedOn w:val="Normal"/>
    <w:next w:val="Normal"/>
    <w:qFormat/>
    <w:rsid w:val="00F5607D"/>
    <w:pPr>
      <w:keepNext/>
      <w:outlineLvl w:val="0"/>
    </w:pPr>
    <w:rPr>
      <w:b/>
      <w:bCs/>
      <w:sz w:val="48"/>
      <w:szCs w:val="48"/>
    </w:rPr>
  </w:style>
  <w:style w:type="paragraph" w:styleId="Heading2">
    <w:name w:val="heading 2"/>
    <w:aliases w:val="MainHeading"/>
    <w:basedOn w:val="Normal"/>
    <w:next w:val="Normal"/>
    <w:qFormat/>
    <w:rsid w:val="00F5607D"/>
    <w:pPr>
      <w:keepNext/>
      <w:spacing w:before="240" w:after="60"/>
      <w:outlineLvl w:val="1"/>
    </w:pPr>
    <w:rPr>
      <w:b/>
      <w:bCs/>
      <w:i/>
      <w:iCs/>
    </w:rPr>
  </w:style>
  <w:style w:type="paragraph" w:styleId="Heading3">
    <w:name w:val="heading 3"/>
    <w:aliases w:val="h3,3,h31,h32,Titre 3,3+,heading 3,level 3,headin^pg 3"/>
    <w:basedOn w:val="Normal"/>
    <w:next w:val="Normal"/>
    <w:qFormat/>
    <w:rsid w:val="00F5607D"/>
    <w:pPr>
      <w:keepNext/>
      <w:spacing w:before="240" w:after="60"/>
      <w:outlineLvl w:val="2"/>
    </w:pPr>
  </w:style>
  <w:style w:type="paragraph" w:styleId="Heading4">
    <w:name w:val="heading 4"/>
    <w:basedOn w:val="Normal"/>
    <w:next w:val="Normal"/>
    <w:qFormat/>
    <w:rsid w:val="00F5607D"/>
    <w:pPr>
      <w:keepNext/>
      <w:ind w:left="720"/>
      <w:outlineLvl w:val="3"/>
    </w:pPr>
    <w:rPr>
      <w:b/>
      <w:bCs/>
      <w:sz w:val="22"/>
      <w:szCs w:val="22"/>
    </w:rPr>
  </w:style>
  <w:style w:type="paragraph" w:styleId="Heading5">
    <w:name w:val="heading 5"/>
    <w:basedOn w:val="Normal"/>
    <w:next w:val="Normal"/>
    <w:qFormat/>
    <w:rsid w:val="00F5607D"/>
    <w:pPr>
      <w:keepNext/>
      <w:jc w:val="center"/>
      <w:outlineLvl w:val="4"/>
    </w:pPr>
    <w:rPr>
      <w:rFonts w:ascii="Times New Roman" w:hAnsi="Times New Roman" w:cs="Times New Roman"/>
      <w:i/>
      <w:iCs/>
      <w:sz w:val="22"/>
      <w:szCs w:val="22"/>
    </w:rPr>
  </w:style>
  <w:style w:type="paragraph" w:styleId="Heading6">
    <w:name w:val="heading 6"/>
    <w:basedOn w:val="Normal"/>
    <w:next w:val="Normal"/>
    <w:qFormat/>
    <w:rsid w:val="00F5607D"/>
    <w:pPr>
      <w:keepNext/>
      <w:outlineLvl w:val="5"/>
    </w:pPr>
    <w:rPr>
      <w:rFonts w:ascii="Times New Roman" w:hAnsi="Times New Roman" w:cs="Times New Roman"/>
      <w:b/>
      <w:bCs/>
    </w:rPr>
  </w:style>
  <w:style w:type="paragraph" w:styleId="Heading7">
    <w:name w:val="heading 7"/>
    <w:basedOn w:val="Normal"/>
    <w:next w:val="Normal"/>
    <w:qFormat/>
    <w:rsid w:val="00F5607D"/>
    <w:pPr>
      <w:keepNext/>
      <w:numPr>
        <w:numId w:val="1"/>
      </w:numPr>
      <w:outlineLvl w:val="6"/>
    </w:pPr>
    <w:rPr>
      <w:b/>
      <w:bCs/>
    </w:rPr>
  </w:style>
  <w:style w:type="paragraph" w:styleId="Heading8">
    <w:name w:val="heading 8"/>
    <w:basedOn w:val="Normal"/>
    <w:next w:val="Normal"/>
    <w:qFormat/>
    <w:rsid w:val="00F5607D"/>
    <w:pPr>
      <w:keepNext/>
      <w:jc w:val="center"/>
      <w:outlineLvl w:val="7"/>
    </w:pPr>
    <w:rPr>
      <w:b/>
      <w:bCs/>
      <w:noProof/>
    </w:rPr>
  </w:style>
  <w:style w:type="paragraph" w:styleId="Heading9">
    <w:name w:val="heading 9"/>
    <w:basedOn w:val="Normal"/>
    <w:next w:val="Normal"/>
    <w:qFormat/>
    <w:rsid w:val="00F5607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HRSD Footnote"/>
    <w:basedOn w:val="Normal"/>
    <w:semiHidden/>
    <w:rsid w:val="00F5607D"/>
    <w:rPr>
      <w:rFonts w:ascii="Times New Roman" w:hAnsi="Times New Roman" w:cs="Times New Roman"/>
      <w:sz w:val="20"/>
      <w:szCs w:val="20"/>
    </w:rPr>
  </w:style>
  <w:style w:type="character" w:styleId="FootnoteReference">
    <w:name w:val="footnote reference"/>
    <w:basedOn w:val="DefaultParagraphFont"/>
    <w:semiHidden/>
    <w:rsid w:val="00F5607D"/>
    <w:rPr>
      <w:vertAlign w:val="superscript"/>
    </w:rPr>
  </w:style>
  <w:style w:type="character" w:customStyle="1" w:styleId="HRSDDocumentName">
    <w:name w:val="HRSD Document Name"/>
    <w:basedOn w:val="DefaultParagraphFont"/>
    <w:rsid w:val="00F5607D"/>
    <w:rPr>
      <w:rFonts w:ascii="Arial" w:hAnsi="Arial"/>
      <w:b/>
      <w:bCs/>
      <w:i/>
      <w:iCs/>
      <w:sz w:val="48"/>
    </w:rPr>
  </w:style>
  <w:style w:type="paragraph" w:customStyle="1" w:styleId="HRSDNon-stdTitle">
    <w:name w:val="HRSD Non-std Title"/>
    <w:basedOn w:val="Normal"/>
    <w:rsid w:val="00F5607D"/>
    <w:pPr>
      <w:jc w:val="center"/>
    </w:pPr>
    <w:rPr>
      <w:rFonts w:cs="Times New Roman"/>
      <w:szCs w:val="20"/>
    </w:rPr>
  </w:style>
  <w:style w:type="paragraph" w:styleId="BodyText3">
    <w:name w:val="Body Text 3"/>
    <w:basedOn w:val="Normal"/>
    <w:rsid w:val="00F5607D"/>
    <w:pPr>
      <w:jc w:val="center"/>
    </w:pPr>
    <w:rPr>
      <w:sz w:val="56"/>
      <w:lang w:eastAsia="en-US"/>
    </w:rPr>
  </w:style>
  <w:style w:type="character" w:styleId="Hyperlink">
    <w:name w:val="Hyperlink"/>
    <w:basedOn w:val="DefaultParagraphFont"/>
    <w:rsid w:val="00F5607D"/>
    <w:rPr>
      <w:color w:val="0000FF"/>
      <w:u w:val="single"/>
    </w:rPr>
  </w:style>
  <w:style w:type="paragraph" w:styleId="Header">
    <w:name w:val="header"/>
    <w:basedOn w:val="Normal"/>
    <w:link w:val="HeaderChar"/>
    <w:rsid w:val="00F5607D"/>
    <w:pPr>
      <w:tabs>
        <w:tab w:val="center" w:pos="4153"/>
        <w:tab w:val="right" w:pos="8306"/>
      </w:tabs>
    </w:pPr>
  </w:style>
  <w:style w:type="paragraph" w:styleId="Footer">
    <w:name w:val="footer"/>
    <w:basedOn w:val="Normal"/>
    <w:rsid w:val="00F5607D"/>
    <w:pPr>
      <w:tabs>
        <w:tab w:val="center" w:pos="4153"/>
        <w:tab w:val="right" w:pos="8306"/>
      </w:tabs>
    </w:pPr>
  </w:style>
  <w:style w:type="character" w:styleId="PageNumber">
    <w:name w:val="page number"/>
    <w:basedOn w:val="DefaultParagraphFont"/>
    <w:rsid w:val="00F5607D"/>
  </w:style>
  <w:style w:type="character" w:customStyle="1" w:styleId="HRSDFootnoteChar">
    <w:name w:val="HRSD Footnote Char"/>
    <w:basedOn w:val="DefaultParagraphFont"/>
    <w:rsid w:val="00F5607D"/>
    <w:rPr>
      <w:lang w:val="en-GB" w:eastAsia="en-GB" w:bidi="ar-SA"/>
    </w:rPr>
  </w:style>
  <w:style w:type="paragraph" w:customStyle="1" w:styleId="HRSDHeadingText">
    <w:name w:val="HRSD Heading Text"/>
    <w:basedOn w:val="Normal"/>
    <w:next w:val="Normal"/>
    <w:rsid w:val="00F5607D"/>
    <w:pPr>
      <w:keepNext/>
      <w:keepLines/>
      <w:widowControl w:val="0"/>
      <w:suppressAutoHyphens/>
      <w:spacing w:before="240" w:after="240"/>
      <w:jc w:val="center"/>
      <w:outlineLvl w:val="0"/>
    </w:pPr>
    <w:rPr>
      <w:rFonts w:cs="Times New Roman"/>
      <w:b/>
      <w:caps/>
      <w:szCs w:val="20"/>
    </w:rPr>
  </w:style>
  <w:style w:type="paragraph" w:customStyle="1" w:styleId="HRSDParagraphautonumber">
    <w:name w:val="HRSD Paragraph (auto number)"/>
    <w:basedOn w:val="Normal"/>
    <w:rsid w:val="00F5607D"/>
    <w:pPr>
      <w:numPr>
        <w:numId w:val="2"/>
      </w:numPr>
      <w:tabs>
        <w:tab w:val="left" w:pos="576"/>
      </w:tabs>
      <w:spacing w:after="120"/>
    </w:pPr>
  </w:style>
  <w:style w:type="paragraph" w:customStyle="1" w:styleId="HRSDTableColumnTitles">
    <w:name w:val="HRSD Table Column Titles"/>
    <w:basedOn w:val="Normal"/>
    <w:rsid w:val="00F5607D"/>
    <w:pPr>
      <w:jc w:val="center"/>
    </w:pPr>
    <w:rPr>
      <w:rFonts w:cs="Times New Roman"/>
      <w:b/>
      <w:bCs/>
      <w:sz w:val="20"/>
      <w:szCs w:val="20"/>
    </w:rPr>
  </w:style>
  <w:style w:type="paragraph" w:customStyle="1" w:styleId="HRSDSub-heading">
    <w:name w:val="HRSD Sub-heading"/>
    <w:basedOn w:val="Normal"/>
    <w:next w:val="HRSDParagraphautonumber"/>
    <w:rsid w:val="00F5607D"/>
    <w:pPr>
      <w:spacing w:before="120" w:after="120"/>
    </w:pPr>
    <w:rPr>
      <w:rFonts w:cs="Times New Roman"/>
      <w:b/>
      <w:szCs w:val="20"/>
    </w:rPr>
  </w:style>
  <w:style w:type="paragraph" w:customStyle="1" w:styleId="HRSDSub-para">
    <w:name w:val="HRSD Sub-para"/>
    <w:basedOn w:val="Normal"/>
    <w:rsid w:val="00F5607D"/>
    <w:pPr>
      <w:numPr>
        <w:ilvl w:val="1"/>
        <w:numId w:val="2"/>
      </w:numPr>
      <w:tabs>
        <w:tab w:val="left" w:pos="1152"/>
      </w:tabs>
      <w:spacing w:after="120"/>
      <w:outlineLvl w:val="2"/>
    </w:pPr>
    <w:rPr>
      <w:rFonts w:cs="Times New Roman"/>
      <w:color w:val="000000"/>
      <w:szCs w:val="20"/>
    </w:rPr>
  </w:style>
  <w:style w:type="character" w:customStyle="1" w:styleId="HRSDSub-paraChar">
    <w:name w:val="HRSD Sub-para Char"/>
    <w:basedOn w:val="DefaultParagraphFont"/>
    <w:rsid w:val="00F5607D"/>
    <w:rPr>
      <w:rFonts w:ascii="Arial" w:hAnsi="Arial"/>
      <w:color w:val="000000"/>
      <w:sz w:val="24"/>
      <w:lang w:val="en-GB" w:eastAsia="en-GB" w:bidi="ar-SA"/>
    </w:rPr>
  </w:style>
  <w:style w:type="character" w:customStyle="1" w:styleId="HRSDTableText">
    <w:name w:val="HRSD Table Text"/>
    <w:rsid w:val="00F5607D"/>
    <w:rPr>
      <w:sz w:val="20"/>
    </w:rPr>
  </w:style>
  <w:style w:type="paragraph" w:customStyle="1" w:styleId="HRSDSub-sub-para">
    <w:name w:val="HRSD Sub-sub-para"/>
    <w:basedOn w:val="Normal"/>
    <w:rsid w:val="00F5607D"/>
    <w:pPr>
      <w:numPr>
        <w:ilvl w:val="2"/>
        <w:numId w:val="2"/>
      </w:numPr>
      <w:tabs>
        <w:tab w:val="left" w:pos="1728"/>
      </w:tabs>
    </w:pPr>
  </w:style>
  <w:style w:type="paragraph" w:styleId="TOC1">
    <w:name w:val="toc 1"/>
    <w:basedOn w:val="Normal"/>
    <w:next w:val="Normal"/>
    <w:autoRedefine/>
    <w:semiHidden/>
    <w:rsid w:val="00F5607D"/>
  </w:style>
  <w:style w:type="paragraph" w:styleId="TOC2">
    <w:name w:val="toc 2"/>
    <w:basedOn w:val="Normal"/>
    <w:next w:val="Normal"/>
    <w:autoRedefine/>
    <w:semiHidden/>
    <w:rsid w:val="00F5607D"/>
    <w:pPr>
      <w:ind w:left="240"/>
    </w:pPr>
    <w:rPr>
      <w:sz w:val="18"/>
    </w:rPr>
  </w:style>
  <w:style w:type="paragraph" w:customStyle="1" w:styleId="1HRSDHeadingText">
    <w:name w:val="1. HRSD Heading Text"/>
    <w:basedOn w:val="Normal"/>
    <w:next w:val="Normal"/>
    <w:rsid w:val="00F5607D"/>
    <w:pPr>
      <w:keepNext/>
      <w:keepLines/>
      <w:widowControl w:val="0"/>
      <w:suppressAutoHyphens/>
      <w:spacing w:before="240" w:after="240"/>
      <w:jc w:val="center"/>
      <w:outlineLvl w:val="0"/>
    </w:pPr>
    <w:rPr>
      <w:rFonts w:cs="Times New Roman"/>
      <w:b/>
      <w:caps/>
      <w:szCs w:val="20"/>
      <w:lang w:eastAsia="en-US"/>
    </w:rPr>
  </w:style>
  <w:style w:type="paragraph" w:customStyle="1" w:styleId="HRSDDocCon">
    <w:name w:val="HRSD Doc Con"/>
    <w:basedOn w:val="HRSDSub-heading"/>
    <w:rsid w:val="00F5607D"/>
  </w:style>
  <w:style w:type="paragraph" w:styleId="BodyText">
    <w:name w:val="Body Text"/>
    <w:basedOn w:val="Normal"/>
    <w:rsid w:val="00F5607D"/>
    <w:pPr>
      <w:jc w:val="left"/>
    </w:pPr>
    <w:rPr>
      <w:rFonts w:cs="Times New Roman"/>
      <w:szCs w:val="20"/>
      <w:lang w:val="en-US" w:eastAsia="en-US"/>
    </w:rPr>
  </w:style>
  <w:style w:type="paragraph" w:customStyle="1" w:styleId="Bulletedlist">
    <w:name w:val="Bulleted list"/>
    <w:basedOn w:val="Normal"/>
    <w:rsid w:val="00F5607D"/>
    <w:pPr>
      <w:numPr>
        <w:numId w:val="3"/>
      </w:numPr>
      <w:spacing w:after="120"/>
      <w:jc w:val="left"/>
    </w:pPr>
    <w:rPr>
      <w:rFonts w:ascii="Times New Roman" w:hAnsi="Times New Roman" w:cs="Times New Roman"/>
      <w:sz w:val="20"/>
      <w:szCs w:val="20"/>
      <w:lang w:eastAsia="en-US"/>
    </w:rPr>
  </w:style>
  <w:style w:type="paragraph" w:customStyle="1" w:styleId="NormalOutdent">
    <w:name w:val="Normal Outdent"/>
    <w:basedOn w:val="Normal"/>
    <w:rsid w:val="00F5607D"/>
    <w:pPr>
      <w:jc w:val="left"/>
    </w:pPr>
    <w:rPr>
      <w:rFonts w:ascii="Times New Roman" w:hAnsi="Times New Roman" w:cs="Times New Roman"/>
      <w:sz w:val="20"/>
      <w:szCs w:val="20"/>
      <w:lang w:eastAsia="en-US"/>
    </w:rPr>
  </w:style>
  <w:style w:type="character" w:styleId="CommentReference">
    <w:name w:val="annotation reference"/>
    <w:basedOn w:val="DefaultParagraphFont"/>
    <w:semiHidden/>
    <w:rsid w:val="00F5607D"/>
    <w:rPr>
      <w:sz w:val="16"/>
      <w:szCs w:val="16"/>
    </w:rPr>
  </w:style>
  <w:style w:type="paragraph" w:styleId="CommentText">
    <w:name w:val="annotation text"/>
    <w:basedOn w:val="Normal"/>
    <w:link w:val="CommentTextChar"/>
    <w:semiHidden/>
    <w:rsid w:val="00F5607D"/>
    <w:pPr>
      <w:jc w:val="left"/>
    </w:pPr>
    <w:rPr>
      <w:rFonts w:cs="Times New Roman"/>
      <w:sz w:val="20"/>
      <w:szCs w:val="20"/>
      <w:lang w:eastAsia="en-US"/>
    </w:rPr>
  </w:style>
  <w:style w:type="paragraph" w:customStyle="1" w:styleId="MGBCReportBodyText">
    <w:name w:val="MGBC Report Body Text"/>
    <w:basedOn w:val="Normal"/>
    <w:rsid w:val="00F5607D"/>
    <w:pPr>
      <w:tabs>
        <w:tab w:val="num" w:pos="540"/>
      </w:tabs>
      <w:spacing w:after="120"/>
      <w:ind w:left="540" w:hanging="360"/>
      <w:jc w:val="left"/>
      <w:outlineLvl w:val="1"/>
    </w:pPr>
    <w:rPr>
      <w:rFonts w:cs="Times New Roman"/>
      <w:color w:val="000000"/>
      <w:sz w:val="20"/>
      <w:szCs w:val="20"/>
    </w:rPr>
  </w:style>
  <w:style w:type="paragraph" w:customStyle="1" w:styleId="TableText">
    <w:name w:val="Table Text"/>
    <w:rsid w:val="008855C0"/>
    <w:pPr>
      <w:spacing w:before="60" w:after="60" w:line="240" w:lineRule="atLeast"/>
    </w:pPr>
    <w:rPr>
      <w:rFonts w:ascii="Arial" w:eastAsia="Times" w:hAnsi="Arial"/>
      <w:sz w:val="18"/>
      <w:szCs w:val="18"/>
    </w:rPr>
  </w:style>
  <w:style w:type="paragraph" w:customStyle="1" w:styleId="TableColumnHeader">
    <w:name w:val="Table Column Header"/>
    <w:basedOn w:val="TableText"/>
    <w:rsid w:val="008855C0"/>
    <w:pPr>
      <w:widowControl w:val="0"/>
    </w:pPr>
    <w:rPr>
      <w:b/>
      <w:color w:val="FFFFFF"/>
    </w:rPr>
  </w:style>
  <w:style w:type="table" w:styleId="TableGrid">
    <w:name w:val="Table Grid"/>
    <w:basedOn w:val="TableNormal"/>
    <w:rsid w:val="008855C0"/>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rsid w:val="008855C0"/>
    <w:pPr>
      <w:numPr>
        <w:numId w:val="5"/>
      </w:numPr>
    </w:pPr>
  </w:style>
  <w:style w:type="paragraph" w:customStyle="1" w:styleId="TableBullet2">
    <w:name w:val="Table Bullet 2"/>
    <w:basedOn w:val="TableBullet"/>
    <w:rsid w:val="008855C0"/>
    <w:pPr>
      <w:widowControl w:val="0"/>
      <w:numPr>
        <w:ilvl w:val="1"/>
      </w:numPr>
    </w:pPr>
  </w:style>
  <w:style w:type="paragraph" w:customStyle="1" w:styleId="PPPAParagraphautonumber">
    <w:name w:val="PPPA Paragraph (auto number)"/>
    <w:basedOn w:val="HRSDParagraphautonumber"/>
    <w:rsid w:val="00987BC2"/>
    <w:pPr>
      <w:numPr>
        <w:numId w:val="4"/>
      </w:numPr>
    </w:pPr>
  </w:style>
  <w:style w:type="paragraph" w:styleId="ListBullet">
    <w:name w:val="List Bullet"/>
    <w:basedOn w:val="Normal"/>
    <w:rsid w:val="009705A7"/>
    <w:pPr>
      <w:numPr>
        <w:numId w:val="6"/>
      </w:numPr>
      <w:spacing w:after="240" w:line="240" w:lineRule="atLeast"/>
      <w:jc w:val="left"/>
    </w:pPr>
    <w:rPr>
      <w:rFonts w:cs="Times New Roman"/>
      <w:sz w:val="20"/>
      <w:szCs w:val="20"/>
      <w:lang w:eastAsia="en-US"/>
    </w:rPr>
  </w:style>
  <w:style w:type="paragraph" w:styleId="ListBullet2">
    <w:name w:val="List Bullet 2"/>
    <w:basedOn w:val="Normal"/>
    <w:rsid w:val="009705A7"/>
    <w:pPr>
      <w:numPr>
        <w:ilvl w:val="1"/>
        <w:numId w:val="6"/>
      </w:numPr>
      <w:spacing w:after="240" w:line="240" w:lineRule="atLeast"/>
      <w:jc w:val="left"/>
    </w:pPr>
    <w:rPr>
      <w:rFonts w:cs="Times New Roman"/>
      <w:sz w:val="20"/>
      <w:szCs w:val="20"/>
      <w:lang w:eastAsia="en-US"/>
    </w:rPr>
  </w:style>
  <w:style w:type="paragraph" w:styleId="ListBullet3">
    <w:name w:val="List Bullet 3"/>
    <w:basedOn w:val="Normal"/>
    <w:rsid w:val="009705A7"/>
    <w:pPr>
      <w:numPr>
        <w:ilvl w:val="2"/>
        <w:numId w:val="6"/>
      </w:numPr>
      <w:spacing w:after="240" w:line="240" w:lineRule="atLeast"/>
      <w:jc w:val="left"/>
    </w:pPr>
    <w:rPr>
      <w:rFonts w:cs="Times New Roman"/>
      <w:sz w:val="20"/>
      <w:szCs w:val="20"/>
      <w:lang w:eastAsia="en-US"/>
    </w:rPr>
  </w:style>
  <w:style w:type="paragraph" w:styleId="ListBullet4">
    <w:name w:val="List Bullet 4"/>
    <w:basedOn w:val="Normal"/>
    <w:rsid w:val="009705A7"/>
    <w:pPr>
      <w:numPr>
        <w:ilvl w:val="3"/>
        <w:numId w:val="6"/>
      </w:numPr>
      <w:spacing w:after="240" w:line="240" w:lineRule="atLeast"/>
      <w:jc w:val="left"/>
    </w:pPr>
    <w:rPr>
      <w:rFonts w:cs="Times New Roman"/>
      <w:sz w:val="20"/>
      <w:szCs w:val="20"/>
      <w:lang w:eastAsia="en-US"/>
    </w:rPr>
  </w:style>
  <w:style w:type="paragraph" w:styleId="ListBullet5">
    <w:name w:val="List Bullet 5"/>
    <w:basedOn w:val="Normal"/>
    <w:rsid w:val="009705A7"/>
    <w:pPr>
      <w:numPr>
        <w:ilvl w:val="4"/>
        <w:numId w:val="6"/>
      </w:numPr>
      <w:spacing w:after="240" w:line="240" w:lineRule="atLeast"/>
      <w:jc w:val="left"/>
    </w:pPr>
    <w:rPr>
      <w:rFonts w:cs="Times New Roman"/>
      <w:sz w:val="20"/>
      <w:szCs w:val="20"/>
      <w:lang w:eastAsia="en-US"/>
    </w:rPr>
  </w:style>
  <w:style w:type="paragraph" w:styleId="TOC3">
    <w:name w:val="toc 3"/>
    <w:basedOn w:val="Normal"/>
    <w:next w:val="Normal"/>
    <w:autoRedefine/>
    <w:semiHidden/>
    <w:rsid w:val="00DF0EBE"/>
    <w:pPr>
      <w:ind w:left="480"/>
      <w:jc w:val="left"/>
    </w:pPr>
    <w:rPr>
      <w:rFonts w:ascii="Times New Roman" w:eastAsia="SimSun" w:hAnsi="Times New Roman" w:cs="Mangal"/>
      <w:lang w:eastAsia="zh-CN" w:bidi="ks-Deva"/>
    </w:rPr>
  </w:style>
  <w:style w:type="paragraph" w:styleId="TOC4">
    <w:name w:val="toc 4"/>
    <w:basedOn w:val="Normal"/>
    <w:next w:val="Normal"/>
    <w:autoRedefine/>
    <w:semiHidden/>
    <w:rsid w:val="00DF0EBE"/>
    <w:pPr>
      <w:ind w:left="720"/>
      <w:jc w:val="left"/>
    </w:pPr>
    <w:rPr>
      <w:rFonts w:ascii="Times New Roman" w:eastAsia="SimSun" w:hAnsi="Times New Roman" w:cs="Mangal"/>
      <w:lang w:eastAsia="zh-CN" w:bidi="ks-Deva"/>
    </w:rPr>
  </w:style>
  <w:style w:type="paragraph" w:styleId="TOC5">
    <w:name w:val="toc 5"/>
    <w:basedOn w:val="Normal"/>
    <w:next w:val="Normal"/>
    <w:autoRedefine/>
    <w:semiHidden/>
    <w:rsid w:val="00DF0EBE"/>
    <w:pPr>
      <w:ind w:left="960"/>
      <w:jc w:val="left"/>
    </w:pPr>
    <w:rPr>
      <w:rFonts w:ascii="Times New Roman" w:eastAsia="SimSun" w:hAnsi="Times New Roman" w:cs="Mangal"/>
      <w:lang w:eastAsia="zh-CN" w:bidi="ks-Deva"/>
    </w:rPr>
  </w:style>
  <w:style w:type="paragraph" w:styleId="TOC6">
    <w:name w:val="toc 6"/>
    <w:basedOn w:val="Normal"/>
    <w:next w:val="Normal"/>
    <w:autoRedefine/>
    <w:semiHidden/>
    <w:rsid w:val="00DF0EBE"/>
    <w:pPr>
      <w:ind w:left="1200"/>
      <w:jc w:val="left"/>
    </w:pPr>
    <w:rPr>
      <w:rFonts w:ascii="Times New Roman" w:eastAsia="SimSun" w:hAnsi="Times New Roman" w:cs="Mangal"/>
      <w:lang w:eastAsia="zh-CN" w:bidi="ks-Deva"/>
    </w:rPr>
  </w:style>
  <w:style w:type="paragraph" w:styleId="TOC7">
    <w:name w:val="toc 7"/>
    <w:basedOn w:val="Normal"/>
    <w:next w:val="Normal"/>
    <w:autoRedefine/>
    <w:semiHidden/>
    <w:rsid w:val="00DF0EBE"/>
    <w:pPr>
      <w:ind w:left="1440"/>
      <w:jc w:val="left"/>
    </w:pPr>
    <w:rPr>
      <w:rFonts w:ascii="Times New Roman" w:eastAsia="SimSun" w:hAnsi="Times New Roman" w:cs="Mangal"/>
      <w:lang w:eastAsia="zh-CN" w:bidi="ks-Deva"/>
    </w:rPr>
  </w:style>
  <w:style w:type="paragraph" w:styleId="TOC8">
    <w:name w:val="toc 8"/>
    <w:basedOn w:val="Normal"/>
    <w:next w:val="Normal"/>
    <w:autoRedefine/>
    <w:semiHidden/>
    <w:rsid w:val="00DF0EBE"/>
    <w:pPr>
      <w:ind w:left="1680"/>
      <w:jc w:val="left"/>
    </w:pPr>
    <w:rPr>
      <w:rFonts w:ascii="Times New Roman" w:eastAsia="SimSun" w:hAnsi="Times New Roman" w:cs="Mangal"/>
      <w:lang w:eastAsia="zh-CN" w:bidi="ks-Deva"/>
    </w:rPr>
  </w:style>
  <w:style w:type="paragraph" w:styleId="TOC9">
    <w:name w:val="toc 9"/>
    <w:basedOn w:val="Normal"/>
    <w:next w:val="Normal"/>
    <w:autoRedefine/>
    <w:semiHidden/>
    <w:rsid w:val="00DF0EBE"/>
    <w:pPr>
      <w:ind w:left="1920"/>
      <w:jc w:val="left"/>
    </w:pPr>
    <w:rPr>
      <w:rFonts w:ascii="Times New Roman" w:eastAsia="SimSun" w:hAnsi="Times New Roman" w:cs="Mangal"/>
      <w:lang w:eastAsia="zh-CN" w:bidi="ks-Deva"/>
    </w:rPr>
  </w:style>
  <w:style w:type="paragraph" w:styleId="ListNumber">
    <w:name w:val="List Number"/>
    <w:basedOn w:val="Normal"/>
    <w:rsid w:val="00DF0EBE"/>
    <w:pPr>
      <w:numPr>
        <w:numId w:val="7"/>
      </w:numPr>
      <w:spacing w:after="240" w:line="240" w:lineRule="atLeast"/>
      <w:jc w:val="left"/>
    </w:pPr>
    <w:rPr>
      <w:rFonts w:cs="Times New Roman"/>
      <w:sz w:val="20"/>
      <w:szCs w:val="20"/>
      <w:lang w:eastAsia="en-US"/>
    </w:rPr>
  </w:style>
  <w:style w:type="paragraph" w:styleId="ListNumber2">
    <w:name w:val="List Number 2"/>
    <w:basedOn w:val="Normal"/>
    <w:rsid w:val="00DF0EBE"/>
    <w:pPr>
      <w:numPr>
        <w:ilvl w:val="1"/>
        <w:numId w:val="7"/>
      </w:numPr>
      <w:spacing w:after="240" w:line="240" w:lineRule="atLeast"/>
      <w:jc w:val="left"/>
    </w:pPr>
    <w:rPr>
      <w:rFonts w:cs="Times New Roman"/>
      <w:sz w:val="20"/>
      <w:szCs w:val="20"/>
      <w:lang w:eastAsia="en-US"/>
    </w:rPr>
  </w:style>
  <w:style w:type="paragraph" w:styleId="ListNumber3">
    <w:name w:val="List Number 3"/>
    <w:basedOn w:val="Normal"/>
    <w:rsid w:val="00DF0EBE"/>
    <w:pPr>
      <w:numPr>
        <w:ilvl w:val="2"/>
        <w:numId w:val="7"/>
      </w:numPr>
      <w:spacing w:after="240" w:line="240" w:lineRule="atLeast"/>
      <w:jc w:val="left"/>
    </w:pPr>
    <w:rPr>
      <w:rFonts w:cs="Times New Roman"/>
      <w:sz w:val="20"/>
      <w:szCs w:val="20"/>
      <w:lang w:eastAsia="en-US"/>
    </w:rPr>
  </w:style>
  <w:style w:type="paragraph" w:styleId="ListNumber4">
    <w:name w:val="List Number 4"/>
    <w:basedOn w:val="Normal"/>
    <w:rsid w:val="00DF0EBE"/>
    <w:pPr>
      <w:numPr>
        <w:ilvl w:val="3"/>
        <w:numId w:val="7"/>
      </w:numPr>
      <w:spacing w:after="240" w:line="240" w:lineRule="atLeast"/>
      <w:jc w:val="left"/>
    </w:pPr>
    <w:rPr>
      <w:rFonts w:cs="Times New Roman"/>
      <w:sz w:val="20"/>
      <w:szCs w:val="20"/>
      <w:lang w:eastAsia="en-US"/>
    </w:rPr>
  </w:style>
  <w:style w:type="paragraph" w:styleId="ListNumber5">
    <w:name w:val="List Number 5"/>
    <w:basedOn w:val="Normal"/>
    <w:rsid w:val="00DF0EBE"/>
    <w:pPr>
      <w:numPr>
        <w:ilvl w:val="4"/>
        <w:numId w:val="7"/>
      </w:numPr>
      <w:spacing w:after="240" w:line="240" w:lineRule="atLeast"/>
      <w:jc w:val="left"/>
    </w:pPr>
    <w:rPr>
      <w:rFonts w:cs="Times New Roman"/>
      <w:sz w:val="20"/>
      <w:szCs w:val="20"/>
      <w:lang w:eastAsia="en-US"/>
    </w:rPr>
  </w:style>
  <w:style w:type="paragraph" w:styleId="BalloonText">
    <w:name w:val="Balloon Text"/>
    <w:basedOn w:val="Normal"/>
    <w:semiHidden/>
    <w:rsid w:val="00F86A39"/>
    <w:rPr>
      <w:rFonts w:ascii="Tahoma" w:hAnsi="Tahoma" w:cs="Tahoma"/>
      <w:sz w:val="16"/>
      <w:szCs w:val="16"/>
    </w:rPr>
  </w:style>
  <w:style w:type="paragraph" w:customStyle="1" w:styleId="TableListNumber">
    <w:name w:val="Table List Number"/>
    <w:basedOn w:val="TableText"/>
    <w:rsid w:val="00A42933"/>
    <w:pPr>
      <w:numPr>
        <w:numId w:val="8"/>
      </w:numPr>
      <w:tabs>
        <w:tab w:val="left" w:pos="298"/>
      </w:tabs>
      <w:spacing w:before="120" w:after="170"/>
    </w:pPr>
    <w:rPr>
      <w:rFonts w:eastAsia="Times New Roman"/>
      <w:sz w:val="20"/>
      <w:szCs w:val="16"/>
      <w:lang w:eastAsia="en-US"/>
    </w:rPr>
  </w:style>
  <w:style w:type="paragraph" w:styleId="ListParagraph">
    <w:name w:val="List Paragraph"/>
    <w:basedOn w:val="Normal"/>
    <w:uiPriority w:val="34"/>
    <w:qFormat/>
    <w:rsid w:val="00346B09"/>
    <w:pPr>
      <w:ind w:left="720"/>
      <w:contextualSpacing/>
    </w:pPr>
  </w:style>
  <w:style w:type="character" w:customStyle="1" w:styleId="HeaderChar">
    <w:name w:val="Header Char"/>
    <w:basedOn w:val="DefaultParagraphFont"/>
    <w:link w:val="Header"/>
    <w:uiPriority w:val="99"/>
    <w:rsid w:val="00284F1F"/>
    <w:rPr>
      <w:rFonts w:ascii="Arial" w:hAnsi="Arial" w:cs="Arial"/>
      <w:sz w:val="24"/>
      <w:szCs w:val="24"/>
    </w:rPr>
  </w:style>
  <w:style w:type="paragraph" w:styleId="Subtitle">
    <w:name w:val="Subtitle"/>
    <w:basedOn w:val="Normal"/>
    <w:link w:val="SubtitleChar"/>
    <w:qFormat/>
    <w:rsid w:val="0072509F"/>
    <w:pPr>
      <w:spacing w:before="120" w:after="120"/>
      <w:jc w:val="center"/>
    </w:pPr>
    <w:rPr>
      <w:rFonts w:ascii="Times New Roman" w:hAnsi="Times New Roman" w:cs="Times New Roman"/>
      <w:b/>
      <w:sz w:val="28"/>
      <w:szCs w:val="20"/>
      <w:lang w:eastAsia="en-US"/>
    </w:rPr>
  </w:style>
  <w:style w:type="character" w:customStyle="1" w:styleId="SubtitleChar">
    <w:name w:val="Subtitle Char"/>
    <w:basedOn w:val="DefaultParagraphFont"/>
    <w:link w:val="Subtitle"/>
    <w:rsid w:val="0072509F"/>
    <w:rPr>
      <w:b/>
      <w:sz w:val="28"/>
      <w:lang w:eastAsia="en-US"/>
    </w:rPr>
  </w:style>
  <w:style w:type="paragraph" w:styleId="CommentSubject">
    <w:name w:val="annotation subject"/>
    <w:basedOn w:val="CommentText"/>
    <w:next w:val="CommentText"/>
    <w:link w:val="CommentSubjectChar"/>
    <w:rsid w:val="002766D0"/>
    <w:pPr>
      <w:jc w:val="both"/>
    </w:pPr>
    <w:rPr>
      <w:rFonts w:cs="Arial"/>
      <w:b/>
      <w:bCs/>
      <w:lang w:eastAsia="en-GB"/>
    </w:rPr>
  </w:style>
  <w:style w:type="character" w:customStyle="1" w:styleId="CommentTextChar">
    <w:name w:val="Comment Text Char"/>
    <w:basedOn w:val="DefaultParagraphFont"/>
    <w:link w:val="CommentText"/>
    <w:semiHidden/>
    <w:rsid w:val="002766D0"/>
    <w:rPr>
      <w:rFonts w:ascii="Arial" w:hAnsi="Arial"/>
      <w:lang w:eastAsia="en-US"/>
    </w:rPr>
  </w:style>
  <w:style w:type="character" w:customStyle="1" w:styleId="CommentSubjectChar">
    <w:name w:val="Comment Subject Char"/>
    <w:basedOn w:val="CommentTextChar"/>
    <w:link w:val="CommentSubject"/>
    <w:rsid w:val="002766D0"/>
    <w:rPr>
      <w:rFonts w:ascii="Arial" w:hAnsi="Arial" w:cs="Arial"/>
      <w:b/>
      <w:bCs/>
      <w:lang w:eastAsia="en-US"/>
    </w:rPr>
  </w:style>
  <w:style w:type="character" w:styleId="FollowedHyperlink">
    <w:name w:val="FollowedHyperlink"/>
    <w:basedOn w:val="DefaultParagraphFont"/>
    <w:rsid w:val="00DA019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99474">
      <w:bodyDiv w:val="1"/>
      <w:marLeft w:val="0"/>
      <w:marRight w:val="0"/>
      <w:marTop w:val="0"/>
      <w:marBottom w:val="0"/>
      <w:divBdr>
        <w:top w:val="none" w:sz="0" w:space="0" w:color="auto"/>
        <w:left w:val="none" w:sz="0" w:space="0" w:color="auto"/>
        <w:bottom w:val="none" w:sz="0" w:space="0" w:color="auto"/>
        <w:right w:val="none" w:sz="0" w:space="0" w:color="auto"/>
      </w:divBdr>
      <w:divsChild>
        <w:div w:id="1712001355">
          <w:marLeft w:val="0"/>
          <w:marRight w:val="0"/>
          <w:marTop w:val="0"/>
          <w:marBottom w:val="0"/>
          <w:divBdr>
            <w:top w:val="none" w:sz="0" w:space="0" w:color="auto"/>
            <w:left w:val="none" w:sz="0" w:space="0" w:color="auto"/>
            <w:bottom w:val="none" w:sz="0" w:space="0" w:color="auto"/>
            <w:right w:val="none" w:sz="0" w:space="0" w:color="auto"/>
          </w:divBdr>
          <w:divsChild>
            <w:div w:id="272906308">
              <w:marLeft w:val="0"/>
              <w:marRight w:val="0"/>
              <w:marTop w:val="0"/>
              <w:marBottom w:val="0"/>
              <w:divBdr>
                <w:top w:val="none" w:sz="0" w:space="0" w:color="auto"/>
                <w:left w:val="none" w:sz="0" w:space="0" w:color="auto"/>
                <w:bottom w:val="none" w:sz="0" w:space="0" w:color="auto"/>
                <w:right w:val="none" w:sz="0" w:space="0" w:color="auto"/>
              </w:divBdr>
            </w:div>
            <w:div w:id="696392322">
              <w:marLeft w:val="0"/>
              <w:marRight w:val="0"/>
              <w:marTop w:val="0"/>
              <w:marBottom w:val="0"/>
              <w:divBdr>
                <w:top w:val="none" w:sz="0" w:space="0" w:color="auto"/>
                <w:left w:val="none" w:sz="0" w:space="0" w:color="auto"/>
                <w:bottom w:val="none" w:sz="0" w:space="0" w:color="auto"/>
                <w:right w:val="none" w:sz="0" w:space="0" w:color="auto"/>
              </w:divBdr>
            </w:div>
            <w:div w:id="1051230117">
              <w:marLeft w:val="0"/>
              <w:marRight w:val="0"/>
              <w:marTop w:val="0"/>
              <w:marBottom w:val="0"/>
              <w:divBdr>
                <w:top w:val="none" w:sz="0" w:space="0" w:color="auto"/>
                <w:left w:val="none" w:sz="0" w:space="0" w:color="auto"/>
                <w:bottom w:val="none" w:sz="0" w:space="0" w:color="auto"/>
                <w:right w:val="none" w:sz="0" w:space="0" w:color="auto"/>
              </w:divBdr>
            </w:div>
            <w:div w:id="1244101381">
              <w:marLeft w:val="0"/>
              <w:marRight w:val="0"/>
              <w:marTop w:val="0"/>
              <w:marBottom w:val="0"/>
              <w:divBdr>
                <w:top w:val="none" w:sz="0" w:space="0" w:color="auto"/>
                <w:left w:val="none" w:sz="0" w:space="0" w:color="auto"/>
                <w:bottom w:val="none" w:sz="0" w:space="0" w:color="auto"/>
                <w:right w:val="none" w:sz="0" w:space="0" w:color="auto"/>
              </w:divBdr>
            </w:div>
            <w:div w:id="1751389175">
              <w:marLeft w:val="0"/>
              <w:marRight w:val="0"/>
              <w:marTop w:val="0"/>
              <w:marBottom w:val="0"/>
              <w:divBdr>
                <w:top w:val="none" w:sz="0" w:space="0" w:color="auto"/>
                <w:left w:val="none" w:sz="0" w:space="0" w:color="auto"/>
                <w:bottom w:val="none" w:sz="0" w:space="0" w:color="auto"/>
                <w:right w:val="none" w:sz="0" w:space="0" w:color="auto"/>
              </w:divBdr>
            </w:div>
            <w:div w:id="1798259185">
              <w:marLeft w:val="0"/>
              <w:marRight w:val="0"/>
              <w:marTop w:val="0"/>
              <w:marBottom w:val="0"/>
              <w:divBdr>
                <w:top w:val="none" w:sz="0" w:space="0" w:color="auto"/>
                <w:left w:val="none" w:sz="0" w:space="0" w:color="auto"/>
                <w:bottom w:val="none" w:sz="0" w:space="0" w:color="auto"/>
                <w:right w:val="none" w:sz="0" w:space="0" w:color="auto"/>
              </w:divBdr>
            </w:div>
            <w:div w:id="207777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0473">
      <w:bodyDiv w:val="1"/>
      <w:marLeft w:val="0"/>
      <w:marRight w:val="0"/>
      <w:marTop w:val="0"/>
      <w:marBottom w:val="0"/>
      <w:divBdr>
        <w:top w:val="none" w:sz="0" w:space="0" w:color="auto"/>
        <w:left w:val="none" w:sz="0" w:space="0" w:color="auto"/>
        <w:bottom w:val="none" w:sz="0" w:space="0" w:color="auto"/>
        <w:right w:val="none" w:sz="0" w:space="0" w:color="auto"/>
      </w:divBdr>
      <w:divsChild>
        <w:div w:id="1670015817">
          <w:marLeft w:val="0"/>
          <w:marRight w:val="0"/>
          <w:marTop w:val="0"/>
          <w:marBottom w:val="0"/>
          <w:divBdr>
            <w:top w:val="none" w:sz="0" w:space="0" w:color="auto"/>
            <w:left w:val="none" w:sz="0" w:space="0" w:color="auto"/>
            <w:bottom w:val="none" w:sz="0" w:space="0" w:color="auto"/>
            <w:right w:val="none" w:sz="0" w:space="0" w:color="auto"/>
          </w:divBdr>
          <w:divsChild>
            <w:div w:id="144175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69378">
      <w:bodyDiv w:val="1"/>
      <w:marLeft w:val="0"/>
      <w:marRight w:val="0"/>
      <w:marTop w:val="0"/>
      <w:marBottom w:val="0"/>
      <w:divBdr>
        <w:top w:val="none" w:sz="0" w:space="0" w:color="auto"/>
        <w:left w:val="none" w:sz="0" w:space="0" w:color="auto"/>
        <w:bottom w:val="none" w:sz="0" w:space="0" w:color="auto"/>
        <w:right w:val="none" w:sz="0" w:space="0" w:color="auto"/>
      </w:divBdr>
      <w:divsChild>
        <w:div w:id="105393114">
          <w:marLeft w:val="0"/>
          <w:marRight w:val="0"/>
          <w:marTop w:val="0"/>
          <w:marBottom w:val="0"/>
          <w:divBdr>
            <w:top w:val="none" w:sz="0" w:space="0" w:color="auto"/>
            <w:left w:val="none" w:sz="0" w:space="0" w:color="auto"/>
            <w:bottom w:val="none" w:sz="0" w:space="0" w:color="auto"/>
            <w:right w:val="none" w:sz="0" w:space="0" w:color="auto"/>
          </w:divBdr>
        </w:div>
        <w:div w:id="112218396">
          <w:marLeft w:val="0"/>
          <w:marRight w:val="0"/>
          <w:marTop w:val="0"/>
          <w:marBottom w:val="0"/>
          <w:divBdr>
            <w:top w:val="none" w:sz="0" w:space="0" w:color="auto"/>
            <w:left w:val="none" w:sz="0" w:space="0" w:color="auto"/>
            <w:bottom w:val="none" w:sz="0" w:space="0" w:color="auto"/>
            <w:right w:val="none" w:sz="0" w:space="0" w:color="auto"/>
          </w:divBdr>
        </w:div>
        <w:div w:id="160587035">
          <w:marLeft w:val="0"/>
          <w:marRight w:val="0"/>
          <w:marTop w:val="0"/>
          <w:marBottom w:val="0"/>
          <w:divBdr>
            <w:top w:val="none" w:sz="0" w:space="0" w:color="auto"/>
            <w:left w:val="none" w:sz="0" w:space="0" w:color="auto"/>
            <w:bottom w:val="none" w:sz="0" w:space="0" w:color="auto"/>
            <w:right w:val="none" w:sz="0" w:space="0" w:color="auto"/>
          </w:divBdr>
        </w:div>
        <w:div w:id="196160872">
          <w:marLeft w:val="0"/>
          <w:marRight w:val="0"/>
          <w:marTop w:val="0"/>
          <w:marBottom w:val="0"/>
          <w:divBdr>
            <w:top w:val="none" w:sz="0" w:space="0" w:color="auto"/>
            <w:left w:val="none" w:sz="0" w:space="0" w:color="auto"/>
            <w:bottom w:val="none" w:sz="0" w:space="0" w:color="auto"/>
            <w:right w:val="none" w:sz="0" w:space="0" w:color="auto"/>
          </w:divBdr>
        </w:div>
        <w:div w:id="253829418">
          <w:marLeft w:val="0"/>
          <w:marRight w:val="0"/>
          <w:marTop w:val="0"/>
          <w:marBottom w:val="0"/>
          <w:divBdr>
            <w:top w:val="none" w:sz="0" w:space="0" w:color="auto"/>
            <w:left w:val="none" w:sz="0" w:space="0" w:color="auto"/>
            <w:bottom w:val="none" w:sz="0" w:space="0" w:color="auto"/>
            <w:right w:val="none" w:sz="0" w:space="0" w:color="auto"/>
          </w:divBdr>
        </w:div>
        <w:div w:id="334118532">
          <w:marLeft w:val="0"/>
          <w:marRight w:val="0"/>
          <w:marTop w:val="0"/>
          <w:marBottom w:val="0"/>
          <w:divBdr>
            <w:top w:val="none" w:sz="0" w:space="0" w:color="auto"/>
            <w:left w:val="none" w:sz="0" w:space="0" w:color="auto"/>
            <w:bottom w:val="none" w:sz="0" w:space="0" w:color="auto"/>
            <w:right w:val="none" w:sz="0" w:space="0" w:color="auto"/>
          </w:divBdr>
        </w:div>
        <w:div w:id="367220160">
          <w:marLeft w:val="0"/>
          <w:marRight w:val="0"/>
          <w:marTop w:val="0"/>
          <w:marBottom w:val="0"/>
          <w:divBdr>
            <w:top w:val="none" w:sz="0" w:space="0" w:color="auto"/>
            <w:left w:val="none" w:sz="0" w:space="0" w:color="auto"/>
            <w:bottom w:val="none" w:sz="0" w:space="0" w:color="auto"/>
            <w:right w:val="none" w:sz="0" w:space="0" w:color="auto"/>
          </w:divBdr>
        </w:div>
        <w:div w:id="571817795">
          <w:marLeft w:val="0"/>
          <w:marRight w:val="0"/>
          <w:marTop w:val="0"/>
          <w:marBottom w:val="0"/>
          <w:divBdr>
            <w:top w:val="none" w:sz="0" w:space="0" w:color="auto"/>
            <w:left w:val="none" w:sz="0" w:space="0" w:color="auto"/>
            <w:bottom w:val="none" w:sz="0" w:space="0" w:color="auto"/>
            <w:right w:val="none" w:sz="0" w:space="0" w:color="auto"/>
          </w:divBdr>
        </w:div>
        <w:div w:id="588849962">
          <w:marLeft w:val="0"/>
          <w:marRight w:val="0"/>
          <w:marTop w:val="0"/>
          <w:marBottom w:val="0"/>
          <w:divBdr>
            <w:top w:val="none" w:sz="0" w:space="0" w:color="auto"/>
            <w:left w:val="none" w:sz="0" w:space="0" w:color="auto"/>
            <w:bottom w:val="none" w:sz="0" w:space="0" w:color="auto"/>
            <w:right w:val="none" w:sz="0" w:space="0" w:color="auto"/>
          </w:divBdr>
        </w:div>
        <w:div w:id="632520526">
          <w:marLeft w:val="0"/>
          <w:marRight w:val="0"/>
          <w:marTop w:val="0"/>
          <w:marBottom w:val="0"/>
          <w:divBdr>
            <w:top w:val="none" w:sz="0" w:space="0" w:color="auto"/>
            <w:left w:val="none" w:sz="0" w:space="0" w:color="auto"/>
            <w:bottom w:val="none" w:sz="0" w:space="0" w:color="auto"/>
            <w:right w:val="none" w:sz="0" w:space="0" w:color="auto"/>
          </w:divBdr>
        </w:div>
        <w:div w:id="742526930">
          <w:marLeft w:val="0"/>
          <w:marRight w:val="0"/>
          <w:marTop w:val="0"/>
          <w:marBottom w:val="0"/>
          <w:divBdr>
            <w:top w:val="none" w:sz="0" w:space="0" w:color="auto"/>
            <w:left w:val="none" w:sz="0" w:space="0" w:color="auto"/>
            <w:bottom w:val="none" w:sz="0" w:space="0" w:color="auto"/>
            <w:right w:val="none" w:sz="0" w:space="0" w:color="auto"/>
          </w:divBdr>
        </w:div>
        <w:div w:id="760956626">
          <w:marLeft w:val="0"/>
          <w:marRight w:val="0"/>
          <w:marTop w:val="0"/>
          <w:marBottom w:val="0"/>
          <w:divBdr>
            <w:top w:val="none" w:sz="0" w:space="0" w:color="auto"/>
            <w:left w:val="none" w:sz="0" w:space="0" w:color="auto"/>
            <w:bottom w:val="none" w:sz="0" w:space="0" w:color="auto"/>
            <w:right w:val="none" w:sz="0" w:space="0" w:color="auto"/>
          </w:divBdr>
        </w:div>
        <w:div w:id="775250729">
          <w:marLeft w:val="0"/>
          <w:marRight w:val="0"/>
          <w:marTop w:val="0"/>
          <w:marBottom w:val="0"/>
          <w:divBdr>
            <w:top w:val="none" w:sz="0" w:space="0" w:color="auto"/>
            <w:left w:val="none" w:sz="0" w:space="0" w:color="auto"/>
            <w:bottom w:val="none" w:sz="0" w:space="0" w:color="auto"/>
            <w:right w:val="none" w:sz="0" w:space="0" w:color="auto"/>
          </w:divBdr>
        </w:div>
        <w:div w:id="800879795">
          <w:marLeft w:val="0"/>
          <w:marRight w:val="0"/>
          <w:marTop w:val="0"/>
          <w:marBottom w:val="0"/>
          <w:divBdr>
            <w:top w:val="none" w:sz="0" w:space="0" w:color="auto"/>
            <w:left w:val="none" w:sz="0" w:space="0" w:color="auto"/>
            <w:bottom w:val="none" w:sz="0" w:space="0" w:color="auto"/>
            <w:right w:val="none" w:sz="0" w:space="0" w:color="auto"/>
          </w:divBdr>
        </w:div>
        <w:div w:id="810097374">
          <w:marLeft w:val="0"/>
          <w:marRight w:val="0"/>
          <w:marTop w:val="0"/>
          <w:marBottom w:val="0"/>
          <w:divBdr>
            <w:top w:val="none" w:sz="0" w:space="0" w:color="auto"/>
            <w:left w:val="none" w:sz="0" w:space="0" w:color="auto"/>
            <w:bottom w:val="none" w:sz="0" w:space="0" w:color="auto"/>
            <w:right w:val="none" w:sz="0" w:space="0" w:color="auto"/>
          </w:divBdr>
        </w:div>
        <w:div w:id="863251545">
          <w:marLeft w:val="0"/>
          <w:marRight w:val="0"/>
          <w:marTop w:val="0"/>
          <w:marBottom w:val="0"/>
          <w:divBdr>
            <w:top w:val="none" w:sz="0" w:space="0" w:color="auto"/>
            <w:left w:val="none" w:sz="0" w:space="0" w:color="auto"/>
            <w:bottom w:val="none" w:sz="0" w:space="0" w:color="auto"/>
            <w:right w:val="none" w:sz="0" w:space="0" w:color="auto"/>
          </w:divBdr>
        </w:div>
        <w:div w:id="1006714088">
          <w:marLeft w:val="0"/>
          <w:marRight w:val="0"/>
          <w:marTop w:val="0"/>
          <w:marBottom w:val="0"/>
          <w:divBdr>
            <w:top w:val="none" w:sz="0" w:space="0" w:color="auto"/>
            <w:left w:val="none" w:sz="0" w:space="0" w:color="auto"/>
            <w:bottom w:val="none" w:sz="0" w:space="0" w:color="auto"/>
            <w:right w:val="none" w:sz="0" w:space="0" w:color="auto"/>
          </w:divBdr>
        </w:div>
        <w:div w:id="1028023881">
          <w:marLeft w:val="0"/>
          <w:marRight w:val="0"/>
          <w:marTop w:val="0"/>
          <w:marBottom w:val="0"/>
          <w:divBdr>
            <w:top w:val="none" w:sz="0" w:space="0" w:color="auto"/>
            <w:left w:val="none" w:sz="0" w:space="0" w:color="auto"/>
            <w:bottom w:val="none" w:sz="0" w:space="0" w:color="auto"/>
            <w:right w:val="none" w:sz="0" w:space="0" w:color="auto"/>
          </w:divBdr>
        </w:div>
        <w:div w:id="1060129122">
          <w:marLeft w:val="0"/>
          <w:marRight w:val="0"/>
          <w:marTop w:val="0"/>
          <w:marBottom w:val="0"/>
          <w:divBdr>
            <w:top w:val="none" w:sz="0" w:space="0" w:color="auto"/>
            <w:left w:val="none" w:sz="0" w:space="0" w:color="auto"/>
            <w:bottom w:val="none" w:sz="0" w:space="0" w:color="auto"/>
            <w:right w:val="none" w:sz="0" w:space="0" w:color="auto"/>
          </w:divBdr>
        </w:div>
        <w:div w:id="1307470083">
          <w:marLeft w:val="0"/>
          <w:marRight w:val="0"/>
          <w:marTop w:val="0"/>
          <w:marBottom w:val="0"/>
          <w:divBdr>
            <w:top w:val="none" w:sz="0" w:space="0" w:color="auto"/>
            <w:left w:val="none" w:sz="0" w:space="0" w:color="auto"/>
            <w:bottom w:val="none" w:sz="0" w:space="0" w:color="auto"/>
            <w:right w:val="none" w:sz="0" w:space="0" w:color="auto"/>
          </w:divBdr>
        </w:div>
        <w:div w:id="1326124648">
          <w:marLeft w:val="0"/>
          <w:marRight w:val="0"/>
          <w:marTop w:val="0"/>
          <w:marBottom w:val="0"/>
          <w:divBdr>
            <w:top w:val="none" w:sz="0" w:space="0" w:color="auto"/>
            <w:left w:val="none" w:sz="0" w:space="0" w:color="auto"/>
            <w:bottom w:val="none" w:sz="0" w:space="0" w:color="auto"/>
            <w:right w:val="none" w:sz="0" w:space="0" w:color="auto"/>
          </w:divBdr>
        </w:div>
        <w:div w:id="1389037072">
          <w:marLeft w:val="0"/>
          <w:marRight w:val="0"/>
          <w:marTop w:val="0"/>
          <w:marBottom w:val="0"/>
          <w:divBdr>
            <w:top w:val="none" w:sz="0" w:space="0" w:color="auto"/>
            <w:left w:val="none" w:sz="0" w:space="0" w:color="auto"/>
            <w:bottom w:val="none" w:sz="0" w:space="0" w:color="auto"/>
            <w:right w:val="none" w:sz="0" w:space="0" w:color="auto"/>
          </w:divBdr>
        </w:div>
        <w:div w:id="1593512609">
          <w:marLeft w:val="0"/>
          <w:marRight w:val="0"/>
          <w:marTop w:val="0"/>
          <w:marBottom w:val="0"/>
          <w:divBdr>
            <w:top w:val="none" w:sz="0" w:space="0" w:color="auto"/>
            <w:left w:val="none" w:sz="0" w:space="0" w:color="auto"/>
            <w:bottom w:val="none" w:sz="0" w:space="0" w:color="auto"/>
            <w:right w:val="none" w:sz="0" w:space="0" w:color="auto"/>
          </w:divBdr>
        </w:div>
        <w:div w:id="1605309555">
          <w:marLeft w:val="0"/>
          <w:marRight w:val="0"/>
          <w:marTop w:val="0"/>
          <w:marBottom w:val="0"/>
          <w:divBdr>
            <w:top w:val="none" w:sz="0" w:space="0" w:color="auto"/>
            <w:left w:val="none" w:sz="0" w:space="0" w:color="auto"/>
            <w:bottom w:val="none" w:sz="0" w:space="0" w:color="auto"/>
            <w:right w:val="none" w:sz="0" w:space="0" w:color="auto"/>
          </w:divBdr>
        </w:div>
        <w:div w:id="1738238819">
          <w:marLeft w:val="0"/>
          <w:marRight w:val="0"/>
          <w:marTop w:val="0"/>
          <w:marBottom w:val="0"/>
          <w:divBdr>
            <w:top w:val="none" w:sz="0" w:space="0" w:color="auto"/>
            <w:left w:val="none" w:sz="0" w:space="0" w:color="auto"/>
            <w:bottom w:val="none" w:sz="0" w:space="0" w:color="auto"/>
            <w:right w:val="none" w:sz="0" w:space="0" w:color="auto"/>
          </w:divBdr>
        </w:div>
        <w:div w:id="1770081682">
          <w:marLeft w:val="0"/>
          <w:marRight w:val="0"/>
          <w:marTop w:val="0"/>
          <w:marBottom w:val="0"/>
          <w:divBdr>
            <w:top w:val="none" w:sz="0" w:space="0" w:color="auto"/>
            <w:left w:val="none" w:sz="0" w:space="0" w:color="auto"/>
            <w:bottom w:val="none" w:sz="0" w:space="0" w:color="auto"/>
            <w:right w:val="none" w:sz="0" w:space="0" w:color="auto"/>
          </w:divBdr>
        </w:div>
        <w:div w:id="1781803511">
          <w:marLeft w:val="0"/>
          <w:marRight w:val="0"/>
          <w:marTop w:val="0"/>
          <w:marBottom w:val="0"/>
          <w:divBdr>
            <w:top w:val="none" w:sz="0" w:space="0" w:color="auto"/>
            <w:left w:val="none" w:sz="0" w:space="0" w:color="auto"/>
            <w:bottom w:val="none" w:sz="0" w:space="0" w:color="auto"/>
            <w:right w:val="none" w:sz="0" w:space="0" w:color="auto"/>
          </w:divBdr>
        </w:div>
        <w:div w:id="1850217372">
          <w:marLeft w:val="0"/>
          <w:marRight w:val="0"/>
          <w:marTop w:val="0"/>
          <w:marBottom w:val="0"/>
          <w:divBdr>
            <w:top w:val="none" w:sz="0" w:space="0" w:color="auto"/>
            <w:left w:val="none" w:sz="0" w:space="0" w:color="auto"/>
            <w:bottom w:val="none" w:sz="0" w:space="0" w:color="auto"/>
            <w:right w:val="none" w:sz="0" w:space="0" w:color="auto"/>
          </w:divBdr>
        </w:div>
        <w:div w:id="1852987802">
          <w:marLeft w:val="0"/>
          <w:marRight w:val="0"/>
          <w:marTop w:val="0"/>
          <w:marBottom w:val="0"/>
          <w:divBdr>
            <w:top w:val="none" w:sz="0" w:space="0" w:color="auto"/>
            <w:left w:val="none" w:sz="0" w:space="0" w:color="auto"/>
            <w:bottom w:val="none" w:sz="0" w:space="0" w:color="auto"/>
            <w:right w:val="none" w:sz="0" w:space="0" w:color="auto"/>
          </w:divBdr>
        </w:div>
        <w:div w:id="2095055190">
          <w:marLeft w:val="0"/>
          <w:marRight w:val="0"/>
          <w:marTop w:val="0"/>
          <w:marBottom w:val="0"/>
          <w:divBdr>
            <w:top w:val="none" w:sz="0" w:space="0" w:color="auto"/>
            <w:left w:val="none" w:sz="0" w:space="0" w:color="auto"/>
            <w:bottom w:val="none" w:sz="0" w:space="0" w:color="auto"/>
            <w:right w:val="none" w:sz="0" w:space="0" w:color="auto"/>
          </w:divBdr>
        </w:div>
      </w:divsChild>
    </w:div>
    <w:div w:id="242182375">
      <w:bodyDiv w:val="1"/>
      <w:marLeft w:val="0"/>
      <w:marRight w:val="0"/>
      <w:marTop w:val="0"/>
      <w:marBottom w:val="0"/>
      <w:divBdr>
        <w:top w:val="none" w:sz="0" w:space="0" w:color="auto"/>
        <w:left w:val="none" w:sz="0" w:space="0" w:color="auto"/>
        <w:bottom w:val="none" w:sz="0" w:space="0" w:color="auto"/>
        <w:right w:val="none" w:sz="0" w:space="0" w:color="auto"/>
      </w:divBdr>
      <w:divsChild>
        <w:div w:id="1200184">
          <w:marLeft w:val="0"/>
          <w:marRight w:val="0"/>
          <w:marTop w:val="0"/>
          <w:marBottom w:val="0"/>
          <w:divBdr>
            <w:top w:val="none" w:sz="0" w:space="0" w:color="auto"/>
            <w:left w:val="none" w:sz="0" w:space="0" w:color="auto"/>
            <w:bottom w:val="none" w:sz="0" w:space="0" w:color="auto"/>
            <w:right w:val="none" w:sz="0" w:space="0" w:color="auto"/>
          </w:divBdr>
          <w:divsChild>
            <w:div w:id="43412887">
              <w:marLeft w:val="0"/>
              <w:marRight w:val="0"/>
              <w:marTop w:val="0"/>
              <w:marBottom w:val="0"/>
              <w:divBdr>
                <w:top w:val="none" w:sz="0" w:space="0" w:color="auto"/>
                <w:left w:val="none" w:sz="0" w:space="0" w:color="auto"/>
                <w:bottom w:val="none" w:sz="0" w:space="0" w:color="auto"/>
                <w:right w:val="none" w:sz="0" w:space="0" w:color="auto"/>
              </w:divBdr>
            </w:div>
            <w:div w:id="295645338">
              <w:marLeft w:val="0"/>
              <w:marRight w:val="0"/>
              <w:marTop w:val="0"/>
              <w:marBottom w:val="0"/>
              <w:divBdr>
                <w:top w:val="none" w:sz="0" w:space="0" w:color="auto"/>
                <w:left w:val="none" w:sz="0" w:space="0" w:color="auto"/>
                <w:bottom w:val="none" w:sz="0" w:space="0" w:color="auto"/>
                <w:right w:val="none" w:sz="0" w:space="0" w:color="auto"/>
              </w:divBdr>
            </w:div>
            <w:div w:id="345835017">
              <w:marLeft w:val="0"/>
              <w:marRight w:val="0"/>
              <w:marTop w:val="0"/>
              <w:marBottom w:val="0"/>
              <w:divBdr>
                <w:top w:val="none" w:sz="0" w:space="0" w:color="auto"/>
                <w:left w:val="none" w:sz="0" w:space="0" w:color="auto"/>
                <w:bottom w:val="none" w:sz="0" w:space="0" w:color="auto"/>
                <w:right w:val="none" w:sz="0" w:space="0" w:color="auto"/>
              </w:divBdr>
            </w:div>
            <w:div w:id="573203689">
              <w:marLeft w:val="0"/>
              <w:marRight w:val="0"/>
              <w:marTop w:val="0"/>
              <w:marBottom w:val="0"/>
              <w:divBdr>
                <w:top w:val="none" w:sz="0" w:space="0" w:color="auto"/>
                <w:left w:val="none" w:sz="0" w:space="0" w:color="auto"/>
                <w:bottom w:val="none" w:sz="0" w:space="0" w:color="auto"/>
                <w:right w:val="none" w:sz="0" w:space="0" w:color="auto"/>
              </w:divBdr>
            </w:div>
            <w:div w:id="1428191060">
              <w:marLeft w:val="0"/>
              <w:marRight w:val="0"/>
              <w:marTop w:val="0"/>
              <w:marBottom w:val="0"/>
              <w:divBdr>
                <w:top w:val="none" w:sz="0" w:space="0" w:color="auto"/>
                <w:left w:val="none" w:sz="0" w:space="0" w:color="auto"/>
                <w:bottom w:val="none" w:sz="0" w:space="0" w:color="auto"/>
                <w:right w:val="none" w:sz="0" w:space="0" w:color="auto"/>
              </w:divBdr>
            </w:div>
            <w:div w:id="1450784654">
              <w:marLeft w:val="0"/>
              <w:marRight w:val="0"/>
              <w:marTop w:val="0"/>
              <w:marBottom w:val="0"/>
              <w:divBdr>
                <w:top w:val="none" w:sz="0" w:space="0" w:color="auto"/>
                <w:left w:val="none" w:sz="0" w:space="0" w:color="auto"/>
                <w:bottom w:val="none" w:sz="0" w:space="0" w:color="auto"/>
                <w:right w:val="none" w:sz="0" w:space="0" w:color="auto"/>
              </w:divBdr>
            </w:div>
            <w:div w:id="1574126343">
              <w:marLeft w:val="0"/>
              <w:marRight w:val="0"/>
              <w:marTop w:val="0"/>
              <w:marBottom w:val="0"/>
              <w:divBdr>
                <w:top w:val="none" w:sz="0" w:space="0" w:color="auto"/>
                <w:left w:val="none" w:sz="0" w:space="0" w:color="auto"/>
                <w:bottom w:val="none" w:sz="0" w:space="0" w:color="auto"/>
                <w:right w:val="none" w:sz="0" w:space="0" w:color="auto"/>
              </w:divBdr>
            </w:div>
            <w:div w:id="19435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62366">
      <w:bodyDiv w:val="1"/>
      <w:marLeft w:val="0"/>
      <w:marRight w:val="0"/>
      <w:marTop w:val="0"/>
      <w:marBottom w:val="0"/>
      <w:divBdr>
        <w:top w:val="none" w:sz="0" w:space="0" w:color="auto"/>
        <w:left w:val="none" w:sz="0" w:space="0" w:color="auto"/>
        <w:bottom w:val="none" w:sz="0" w:space="0" w:color="auto"/>
        <w:right w:val="none" w:sz="0" w:space="0" w:color="auto"/>
      </w:divBdr>
      <w:divsChild>
        <w:div w:id="23598872">
          <w:marLeft w:val="0"/>
          <w:marRight w:val="0"/>
          <w:marTop w:val="0"/>
          <w:marBottom w:val="0"/>
          <w:divBdr>
            <w:top w:val="none" w:sz="0" w:space="0" w:color="auto"/>
            <w:left w:val="none" w:sz="0" w:space="0" w:color="auto"/>
            <w:bottom w:val="none" w:sz="0" w:space="0" w:color="auto"/>
            <w:right w:val="none" w:sz="0" w:space="0" w:color="auto"/>
          </w:divBdr>
          <w:divsChild>
            <w:div w:id="544681407">
              <w:marLeft w:val="0"/>
              <w:marRight w:val="0"/>
              <w:marTop w:val="0"/>
              <w:marBottom w:val="0"/>
              <w:divBdr>
                <w:top w:val="none" w:sz="0" w:space="0" w:color="auto"/>
                <w:left w:val="none" w:sz="0" w:space="0" w:color="auto"/>
                <w:bottom w:val="none" w:sz="0" w:space="0" w:color="auto"/>
                <w:right w:val="none" w:sz="0" w:space="0" w:color="auto"/>
              </w:divBdr>
            </w:div>
            <w:div w:id="805666464">
              <w:marLeft w:val="0"/>
              <w:marRight w:val="0"/>
              <w:marTop w:val="0"/>
              <w:marBottom w:val="0"/>
              <w:divBdr>
                <w:top w:val="none" w:sz="0" w:space="0" w:color="auto"/>
                <w:left w:val="none" w:sz="0" w:space="0" w:color="auto"/>
                <w:bottom w:val="none" w:sz="0" w:space="0" w:color="auto"/>
                <w:right w:val="none" w:sz="0" w:space="0" w:color="auto"/>
              </w:divBdr>
            </w:div>
            <w:div w:id="1385058827">
              <w:marLeft w:val="0"/>
              <w:marRight w:val="0"/>
              <w:marTop w:val="0"/>
              <w:marBottom w:val="0"/>
              <w:divBdr>
                <w:top w:val="none" w:sz="0" w:space="0" w:color="auto"/>
                <w:left w:val="none" w:sz="0" w:space="0" w:color="auto"/>
                <w:bottom w:val="none" w:sz="0" w:space="0" w:color="auto"/>
                <w:right w:val="none" w:sz="0" w:space="0" w:color="auto"/>
              </w:divBdr>
            </w:div>
            <w:div w:id="153264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04520">
      <w:bodyDiv w:val="1"/>
      <w:marLeft w:val="0"/>
      <w:marRight w:val="0"/>
      <w:marTop w:val="0"/>
      <w:marBottom w:val="0"/>
      <w:divBdr>
        <w:top w:val="none" w:sz="0" w:space="0" w:color="auto"/>
        <w:left w:val="none" w:sz="0" w:space="0" w:color="auto"/>
        <w:bottom w:val="none" w:sz="0" w:space="0" w:color="auto"/>
        <w:right w:val="none" w:sz="0" w:space="0" w:color="auto"/>
      </w:divBdr>
      <w:divsChild>
        <w:div w:id="1761290046">
          <w:marLeft w:val="0"/>
          <w:marRight w:val="0"/>
          <w:marTop w:val="0"/>
          <w:marBottom w:val="0"/>
          <w:divBdr>
            <w:top w:val="none" w:sz="0" w:space="0" w:color="auto"/>
            <w:left w:val="none" w:sz="0" w:space="0" w:color="auto"/>
            <w:bottom w:val="none" w:sz="0" w:space="0" w:color="auto"/>
            <w:right w:val="none" w:sz="0" w:space="0" w:color="auto"/>
          </w:divBdr>
          <w:divsChild>
            <w:div w:id="42533408">
              <w:marLeft w:val="0"/>
              <w:marRight w:val="0"/>
              <w:marTop w:val="0"/>
              <w:marBottom w:val="0"/>
              <w:divBdr>
                <w:top w:val="none" w:sz="0" w:space="0" w:color="auto"/>
                <w:left w:val="none" w:sz="0" w:space="0" w:color="auto"/>
                <w:bottom w:val="none" w:sz="0" w:space="0" w:color="auto"/>
                <w:right w:val="none" w:sz="0" w:space="0" w:color="auto"/>
              </w:divBdr>
            </w:div>
            <w:div w:id="330454944">
              <w:marLeft w:val="0"/>
              <w:marRight w:val="0"/>
              <w:marTop w:val="0"/>
              <w:marBottom w:val="0"/>
              <w:divBdr>
                <w:top w:val="none" w:sz="0" w:space="0" w:color="auto"/>
                <w:left w:val="none" w:sz="0" w:space="0" w:color="auto"/>
                <w:bottom w:val="none" w:sz="0" w:space="0" w:color="auto"/>
                <w:right w:val="none" w:sz="0" w:space="0" w:color="auto"/>
              </w:divBdr>
            </w:div>
            <w:div w:id="361323060">
              <w:marLeft w:val="0"/>
              <w:marRight w:val="0"/>
              <w:marTop w:val="0"/>
              <w:marBottom w:val="0"/>
              <w:divBdr>
                <w:top w:val="none" w:sz="0" w:space="0" w:color="auto"/>
                <w:left w:val="none" w:sz="0" w:space="0" w:color="auto"/>
                <w:bottom w:val="none" w:sz="0" w:space="0" w:color="auto"/>
                <w:right w:val="none" w:sz="0" w:space="0" w:color="auto"/>
              </w:divBdr>
            </w:div>
            <w:div w:id="547182482">
              <w:marLeft w:val="0"/>
              <w:marRight w:val="0"/>
              <w:marTop w:val="0"/>
              <w:marBottom w:val="0"/>
              <w:divBdr>
                <w:top w:val="none" w:sz="0" w:space="0" w:color="auto"/>
                <w:left w:val="none" w:sz="0" w:space="0" w:color="auto"/>
                <w:bottom w:val="none" w:sz="0" w:space="0" w:color="auto"/>
                <w:right w:val="none" w:sz="0" w:space="0" w:color="auto"/>
              </w:divBdr>
            </w:div>
            <w:div w:id="548226594">
              <w:marLeft w:val="0"/>
              <w:marRight w:val="0"/>
              <w:marTop w:val="0"/>
              <w:marBottom w:val="0"/>
              <w:divBdr>
                <w:top w:val="none" w:sz="0" w:space="0" w:color="auto"/>
                <w:left w:val="none" w:sz="0" w:space="0" w:color="auto"/>
                <w:bottom w:val="none" w:sz="0" w:space="0" w:color="auto"/>
                <w:right w:val="none" w:sz="0" w:space="0" w:color="auto"/>
              </w:divBdr>
            </w:div>
            <w:div w:id="756832596">
              <w:marLeft w:val="0"/>
              <w:marRight w:val="0"/>
              <w:marTop w:val="0"/>
              <w:marBottom w:val="0"/>
              <w:divBdr>
                <w:top w:val="none" w:sz="0" w:space="0" w:color="auto"/>
                <w:left w:val="none" w:sz="0" w:space="0" w:color="auto"/>
                <w:bottom w:val="none" w:sz="0" w:space="0" w:color="auto"/>
                <w:right w:val="none" w:sz="0" w:space="0" w:color="auto"/>
              </w:divBdr>
            </w:div>
            <w:div w:id="757101012">
              <w:marLeft w:val="0"/>
              <w:marRight w:val="0"/>
              <w:marTop w:val="0"/>
              <w:marBottom w:val="0"/>
              <w:divBdr>
                <w:top w:val="none" w:sz="0" w:space="0" w:color="auto"/>
                <w:left w:val="none" w:sz="0" w:space="0" w:color="auto"/>
                <w:bottom w:val="none" w:sz="0" w:space="0" w:color="auto"/>
                <w:right w:val="none" w:sz="0" w:space="0" w:color="auto"/>
              </w:divBdr>
            </w:div>
            <w:div w:id="844981655">
              <w:marLeft w:val="0"/>
              <w:marRight w:val="0"/>
              <w:marTop w:val="0"/>
              <w:marBottom w:val="0"/>
              <w:divBdr>
                <w:top w:val="none" w:sz="0" w:space="0" w:color="auto"/>
                <w:left w:val="none" w:sz="0" w:space="0" w:color="auto"/>
                <w:bottom w:val="none" w:sz="0" w:space="0" w:color="auto"/>
                <w:right w:val="none" w:sz="0" w:space="0" w:color="auto"/>
              </w:divBdr>
            </w:div>
            <w:div w:id="1190869926">
              <w:marLeft w:val="0"/>
              <w:marRight w:val="0"/>
              <w:marTop w:val="0"/>
              <w:marBottom w:val="0"/>
              <w:divBdr>
                <w:top w:val="none" w:sz="0" w:space="0" w:color="auto"/>
                <w:left w:val="none" w:sz="0" w:space="0" w:color="auto"/>
                <w:bottom w:val="none" w:sz="0" w:space="0" w:color="auto"/>
                <w:right w:val="none" w:sz="0" w:space="0" w:color="auto"/>
              </w:divBdr>
            </w:div>
            <w:div w:id="1463041409">
              <w:marLeft w:val="0"/>
              <w:marRight w:val="0"/>
              <w:marTop w:val="0"/>
              <w:marBottom w:val="0"/>
              <w:divBdr>
                <w:top w:val="none" w:sz="0" w:space="0" w:color="auto"/>
                <w:left w:val="none" w:sz="0" w:space="0" w:color="auto"/>
                <w:bottom w:val="none" w:sz="0" w:space="0" w:color="auto"/>
                <w:right w:val="none" w:sz="0" w:space="0" w:color="auto"/>
              </w:divBdr>
            </w:div>
            <w:div w:id="1708675635">
              <w:marLeft w:val="0"/>
              <w:marRight w:val="0"/>
              <w:marTop w:val="0"/>
              <w:marBottom w:val="0"/>
              <w:divBdr>
                <w:top w:val="none" w:sz="0" w:space="0" w:color="auto"/>
                <w:left w:val="none" w:sz="0" w:space="0" w:color="auto"/>
                <w:bottom w:val="none" w:sz="0" w:space="0" w:color="auto"/>
                <w:right w:val="none" w:sz="0" w:space="0" w:color="auto"/>
              </w:divBdr>
            </w:div>
            <w:div w:id="19994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69327">
      <w:bodyDiv w:val="1"/>
      <w:marLeft w:val="0"/>
      <w:marRight w:val="0"/>
      <w:marTop w:val="0"/>
      <w:marBottom w:val="0"/>
      <w:divBdr>
        <w:top w:val="none" w:sz="0" w:space="0" w:color="auto"/>
        <w:left w:val="none" w:sz="0" w:space="0" w:color="auto"/>
        <w:bottom w:val="none" w:sz="0" w:space="0" w:color="auto"/>
        <w:right w:val="none" w:sz="0" w:space="0" w:color="auto"/>
      </w:divBdr>
      <w:divsChild>
        <w:div w:id="1680082685">
          <w:marLeft w:val="0"/>
          <w:marRight w:val="0"/>
          <w:marTop w:val="0"/>
          <w:marBottom w:val="0"/>
          <w:divBdr>
            <w:top w:val="none" w:sz="0" w:space="0" w:color="auto"/>
            <w:left w:val="none" w:sz="0" w:space="0" w:color="auto"/>
            <w:bottom w:val="none" w:sz="0" w:space="0" w:color="auto"/>
            <w:right w:val="none" w:sz="0" w:space="0" w:color="auto"/>
          </w:divBdr>
          <w:divsChild>
            <w:div w:id="94701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8913">
      <w:bodyDiv w:val="1"/>
      <w:marLeft w:val="0"/>
      <w:marRight w:val="0"/>
      <w:marTop w:val="0"/>
      <w:marBottom w:val="0"/>
      <w:divBdr>
        <w:top w:val="none" w:sz="0" w:space="0" w:color="auto"/>
        <w:left w:val="none" w:sz="0" w:space="0" w:color="auto"/>
        <w:bottom w:val="none" w:sz="0" w:space="0" w:color="auto"/>
        <w:right w:val="none" w:sz="0" w:space="0" w:color="auto"/>
      </w:divBdr>
      <w:divsChild>
        <w:div w:id="390006421">
          <w:marLeft w:val="0"/>
          <w:marRight w:val="0"/>
          <w:marTop w:val="0"/>
          <w:marBottom w:val="0"/>
          <w:divBdr>
            <w:top w:val="none" w:sz="0" w:space="0" w:color="auto"/>
            <w:left w:val="none" w:sz="0" w:space="0" w:color="auto"/>
            <w:bottom w:val="none" w:sz="0" w:space="0" w:color="auto"/>
            <w:right w:val="none" w:sz="0" w:space="0" w:color="auto"/>
          </w:divBdr>
          <w:divsChild>
            <w:div w:id="279917523">
              <w:marLeft w:val="0"/>
              <w:marRight w:val="0"/>
              <w:marTop w:val="0"/>
              <w:marBottom w:val="0"/>
              <w:divBdr>
                <w:top w:val="none" w:sz="0" w:space="0" w:color="auto"/>
                <w:left w:val="none" w:sz="0" w:space="0" w:color="auto"/>
                <w:bottom w:val="none" w:sz="0" w:space="0" w:color="auto"/>
                <w:right w:val="none" w:sz="0" w:space="0" w:color="auto"/>
              </w:divBdr>
            </w:div>
            <w:div w:id="936793201">
              <w:marLeft w:val="0"/>
              <w:marRight w:val="0"/>
              <w:marTop w:val="0"/>
              <w:marBottom w:val="0"/>
              <w:divBdr>
                <w:top w:val="none" w:sz="0" w:space="0" w:color="auto"/>
                <w:left w:val="none" w:sz="0" w:space="0" w:color="auto"/>
                <w:bottom w:val="none" w:sz="0" w:space="0" w:color="auto"/>
                <w:right w:val="none" w:sz="0" w:space="0" w:color="auto"/>
              </w:divBdr>
            </w:div>
            <w:div w:id="160315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71194">
      <w:bodyDiv w:val="1"/>
      <w:marLeft w:val="0"/>
      <w:marRight w:val="0"/>
      <w:marTop w:val="0"/>
      <w:marBottom w:val="0"/>
      <w:divBdr>
        <w:top w:val="none" w:sz="0" w:space="0" w:color="auto"/>
        <w:left w:val="none" w:sz="0" w:space="0" w:color="auto"/>
        <w:bottom w:val="none" w:sz="0" w:space="0" w:color="auto"/>
        <w:right w:val="none" w:sz="0" w:space="0" w:color="auto"/>
      </w:divBdr>
      <w:divsChild>
        <w:div w:id="1805389782">
          <w:marLeft w:val="0"/>
          <w:marRight w:val="0"/>
          <w:marTop w:val="0"/>
          <w:marBottom w:val="0"/>
          <w:divBdr>
            <w:top w:val="none" w:sz="0" w:space="0" w:color="auto"/>
            <w:left w:val="none" w:sz="0" w:space="0" w:color="auto"/>
            <w:bottom w:val="none" w:sz="0" w:space="0" w:color="auto"/>
            <w:right w:val="none" w:sz="0" w:space="0" w:color="auto"/>
          </w:divBdr>
          <w:divsChild>
            <w:div w:id="722564993">
              <w:marLeft w:val="0"/>
              <w:marRight w:val="0"/>
              <w:marTop w:val="0"/>
              <w:marBottom w:val="0"/>
              <w:divBdr>
                <w:top w:val="none" w:sz="0" w:space="0" w:color="auto"/>
                <w:left w:val="none" w:sz="0" w:space="0" w:color="auto"/>
                <w:bottom w:val="none" w:sz="0" w:space="0" w:color="auto"/>
                <w:right w:val="none" w:sz="0" w:space="0" w:color="auto"/>
              </w:divBdr>
            </w:div>
            <w:div w:id="941306419">
              <w:marLeft w:val="0"/>
              <w:marRight w:val="0"/>
              <w:marTop w:val="0"/>
              <w:marBottom w:val="0"/>
              <w:divBdr>
                <w:top w:val="none" w:sz="0" w:space="0" w:color="auto"/>
                <w:left w:val="none" w:sz="0" w:space="0" w:color="auto"/>
                <w:bottom w:val="none" w:sz="0" w:space="0" w:color="auto"/>
                <w:right w:val="none" w:sz="0" w:space="0" w:color="auto"/>
              </w:divBdr>
            </w:div>
            <w:div w:id="176603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49300">
      <w:bodyDiv w:val="1"/>
      <w:marLeft w:val="0"/>
      <w:marRight w:val="0"/>
      <w:marTop w:val="0"/>
      <w:marBottom w:val="0"/>
      <w:divBdr>
        <w:top w:val="none" w:sz="0" w:space="0" w:color="auto"/>
        <w:left w:val="none" w:sz="0" w:space="0" w:color="auto"/>
        <w:bottom w:val="none" w:sz="0" w:space="0" w:color="auto"/>
        <w:right w:val="none" w:sz="0" w:space="0" w:color="auto"/>
      </w:divBdr>
      <w:divsChild>
        <w:div w:id="498467571">
          <w:marLeft w:val="200"/>
          <w:marRight w:val="200"/>
          <w:marTop w:val="0"/>
          <w:marBottom w:val="200"/>
          <w:divBdr>
            <w:top w:val="single" w:sz="8" w:space="0" w:color="E3E3E6"/>
            <w:left w:val="single" w:sz="8" w:space="0" w:color="E3E3E6"/>
            <w:bottom w:val="single" w:sz="8" w:space="0" w:color="E3E3E6"/>
            <w:right w:val="single" w:sz="8" w:space="0" w:color="E3E3E6"/>
          </w:divBdr>
          <w:divsChild>
            <w:div w:id="1358582247">
              <w:marLeft w:val="0"/>
              <w:marRight w:val="0"/>
              <w:marTop w:val="0"/>
              <w:marBottom w:val="0"/>
              <w:divBdr>
                <w:top w:val="none" w:sz="0" w:space="0" w:color="auto"/>
                <w:left w:val="none" w:sz="0" w:space="0" w:color="auto"/>
                <w:bottom w:val="none" w:sz="0" w:space="0" w:color="auto"/>
                <w:right w:val="none" w:sz="0" w:space="0" w:color="auto"/>
              </w:divBdr>
              <w:divsChild>
                <w:div w:id="676690981">
                  <w:marLeft w:val="0"/>
                  <w:marRight w:val="0"/>
                  <w:marTop w:val="0"/>
                  <w:marBottom w:val="200"/>
                  <w:divBdr>
                    <w:top w:val="single" w:sz="8" w:space="15" w:color="DEDFEF"/>
                    <w:left w:val="single" w:sz="8" w:space="15" w:color="DEDFEF"/>
                    <w:bottom w:val="single" w:sz="8" w:space="15" w:color="DEDFEF"/>
                    <w:right w:val="single" w:sz="8" w:space="15" w:color="DEDFEF"/>
                  </w:divBdr>
                  <w:divsChild>
                    <w:div w:id="245306951">
                      <w:marLeft w:val="0"/>
                      <w:marRight w:val="0"/>
                      <w:marTop w:val="0"/>
                      <w:marBottom w:val="0"/>
                      <w:divBdr>
                        <w:top w:val="none" w:sz="0" w:space="0" w:color="auto"/>
                        <w:left w:val="none" w:sz="0" w:space="0" w:color="auto"/>
                        <w:bottom w:val="none" w:sz="0" w:space="0" w:color="auto"/>
                        <w:right w:val="none" w:sz="0" w:space="0" w:color="auto"/>
                      </w:divBdr>
                      <w:divsChild>
                        <w:div w:id="752438665">
                          <w:marLeft w:val="0"/>
                          <w:marRight w:val="0"/>
                          <w:marTop w:val="0"/>
                          <w:marBottom w:val="0"/>
                          <w:divBdr>
                            <w:top w:val="none" w:sz="0" w:space="0" w:color="auto"/>
                            <w:left w:val="none" w:sz="0" w:space="0" w:color="auto"/>
                            <w:bottom w:val="none" w:sz="0" w:space="0" w:color="auto"/>
                            <w:right w:val="none" w:sz="0" w:space="0" w:color="auto"/>
                          </w:divBdr>
                          <w:divsChild>
                            <w:div w:id="693503652">
                              <w:marLeft w:val="0"/>
                              <w:marRight w:val="0"/>
                              <w:marTop w:val="0"/>
                              <w:marBottom w:val="0"/>
                              <w:divBdr>
                                <w:top w:val="none" w:sz="0" w:space="0" w:color="auto"/>
                                <w:left w:val="none" w:sz="0" w:space="0" w:color="auto"/>
                                <w:bottom w:val="none" w:sz="0" w:space="0" w:color="auto"/>
                                <w:right w:val="none" w:sz="0" w:space="0" w:color="auto"/>
                              </w:divBdr>
                            </w:div>
                            <w:div w:id="118856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086760">
      <w:bodyDiv w:val="1"/>
      <w:marLeft w:val="0"/>
      <w:marRight w:val="0"/>
      <w:marTop w:val="0"/>
      <w:marBottom w:val="0"/>
      <w:divBdr>
        <w:top w:val="none" w:sz="0" w:space="0" w:color="auto"/>
        <w:left w:val="none" w:sz="0" w:space="0" w:color="auto"/>
        <w:bottom w:val="none" w:sz="0" w:space="0" w:color="auto"/>
        <w:right w:val="none" w:sz="0" w:space="0" w:color="auto"/>
      </w:divBdr>
      <w:divsChild>
        <w:div w:id="157231271">
          <w:marLeft w:val="0"/>
          <w:marRight w:val="0"/>
          <w:marTop w:val="0"/>
          <w:marBottom w:val="0"/>
          <w:divBdr>
            <w:top w:val="none" w:sz="0" w:space="0" w:color="auto"/>
            <w:left w:val="none" w:sz="0" w:space="0" w:color="auto"/>
            <w:bottom w:val="none" w:sz="0" w:space="0" w:color="auto"/>
            <w:right w:val="none" w:sz="0" w:space="0" w:color="auto"/>
          </w:divBdr>
          <w:divsChild>
            <w:div w:id="1931497705">
              <w:marLeft w:val="0"/>
              <w:marRight w:val="0"/>
              <w:marTop w:val="0"/>
              <w:marBottom w:val="0"/>
              <w:divBdr>
                <w:top w:val="none" w:sz="0" w:space="0" w:color="auto"/>
                <w:left w:val="none" w:sz="0" w:space="0" w:color="auto"/>
                <w:bottom w:val="none" w:sz="0" w:space="0" w:color="auto"/>
                <w:right w:val="none" w:sz="0" w:space="0" w:color="auto"/>
              </w:divBdr>
            </w:div>
            <w:div w:id="20410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265873">
      <w:bodyDiv w:val="1"/>
      <w:marLeft w:val="0"/>
      <w:marRight w:val="0"/>
      <w:marTop w:val="0"/>
      <w:marBottom w:val="0"/>
      <w:divBdr>
        <w:top w:val="none" w:sz="0" w:space="0" w:color="auto"/>
        <w:left w:val="none" w:sz="0" w:space="0" w:color="auto"/>
        <w:bottom w:val="none" w:sz="0" w:space="0" w:color="auto"/>
        <w:right w:val="none" w:sz="0" w:space="0" w:color="auto"/>
      </w:divBdr>
      <w:divsChild>
        <w:div w:id="1672024243">
          <w:marLeft w:val="0"/>
          <w:marRight w:val="0"/>
          <w:marTop w:val="0"/>
          <w:marBottom w:val="0"/>
          <w:divBdr>
            <w:top w:val="none" w:sz="0" w:space="0" w:color="auto"/>
            <w:left w:val="none" w:sz="0" w:space="0" w:color="auto"/>
            <w:bottom w:val="none" w:sz="0" w:space="0" w:color="auto"/>
            <w:right w:val="none" w:sz="0" w:space="0" w:color="auto"/>
          </w:divBdr>
          <w:divsChild>
            <w:div w:id="125246298">
              <w:marLeft w:val="0"/>
              <w:marRight w:val="0"/>
              <w:marTop w:val="0"/>
              <w:marBottom w:val="0"/>
              <w:divBdr>
                <w:top w:val="none" w:sz="0" w:space="0" w:color="auto"/>
                <w:left w:val="none" w:sz="0" w:space="0" w:color="auto"/>
                <w:bottom w:val="none" w:sz="0" w:space="0" w:color="auto"/>
                <w:right w:val="none" w:sz="0" w:space="0" w:color="auto"/>
              </w:divBdr>
            </w:div>
            <w:div w:id="492377694">
              <w:marLeft w:val="0"/>
              <w:marRight w:val="0"/>
              <w:marTop w:val="0"/>
              <w:marBottom w:val="0"/>
              <w:divBdr>
                <w:top w:val="none" w:sz="0" w:space="0" w:color="auto"/>
                <w:left w:val="none" w:sz="0" w:space="0" w:color="auto"/>
                <w:bottom w:val="none" w:sz="0" w:space="0" w:color="auto"/>
                <w:right w:val="none" w:sz="0" w:space="0" w:color="auto"/>
              </w:divBdr>
            </w:div>
            <w:div w:id="524834105">
              <w:marLeft w:val="0"/>
              <w:marRight w:val="0"/>
              <w:marTop w:val="0"/>
              <w:marBottom w:val="0"/>
              <w:divBdr>
                <w:top w:val="none" w:sz="0" w:space="0" w:color="auto"/>
                <w:left w:val="none" w:sz="0" w:space="0" w:color="auto"/>
                <w:bottom w:val="none" w:sz="0" w:space="0" w:color="auto"/>
                <w:right w:val="none" w:sz="0" w:space="0" w:color="auto"/>
              </w:divBdr>
            </w:div>
            <w:div w:id="657073456">
              <w:marLeft w:val="0"/>
              <w:marRight w:val="0"/>
              <w:marTop w:val="0"/>
              <w:marBottom w:val="0"/>
              <w:divBdr>
                <w:top w:val="none" w:sz="0" w:space="0" w:color="auto"/>
                <w:left w:val="none" w:sz="0" w:space="0" w:color="auto"/>
                <w:bottom w:val="none" w:sz="0" w:space="0" w:color="auto"/>
                <w:right w:val="none" w:sz="0" w:space="0" w:color="auto"/>
              </w:divBdr>
            </w:div>
            <w:div w:id="967979585">
              <w:marLeft w:val="0"/>
              <w:marRight w:val="0"/>
              <w:marTop w:val="0"/>
              <w:marBottom w:val="0"/>
              <w:divBdr>
                <w:top w:val="none" w:sz="0" w:space="0" w:color="auto"/>
                <w:left w:val="none" w:sz="0" w:space="0" w:color="auto"/>
                <w:bottom w:val="none" w:sz="0" w:space="0" w:color="auto"/>
                <w:right w:val="none" w:sz="0" w:space="0" w:color="auto"/>
              </w:divBdr>
            </w:div>
            <w:div w:id="1129015622">
              <w:marLeft w:val="0"/>
              <w:marRight w:val="0"/>
              <w:marTop w:val="0"/>
              <w:marBottom w:val="0"/>
              <w:divBdr>
                <w:top w:val="none" w:sz="0" w:space="0" w:color="auto"/>
                <w:left w:val="none" w:sz="0" w:space="0" w:color="auto"/>
                <w:bottom w:val="none" w:sz="0" w:space="0" w:color="auto"/>
                <w:right w:val="none" w:sz="0" w:space="0" w:color="auto"/>
              </w:divBdr>
            </w:div>
            <w:div w:id="1385638397">
              <w:marLeft w:val="0"/>
              <w:marRight w:val="0"/>
              <w:marTop w:val="0"/>
              <w:marBottom w:val="0"/>
              <w:divBdr>
                <w:top w:val="none" w:sz="0" w:space="0" w:color="auto"/>
                <w:left w:val="none" w:sz="0" w:space="0" w:color="auto"/>
                <w:bottom w:val="none" w:sz="0" w:space="0" w:color="auto"/>
                <w:right w:val="none" w:sz="0" w:space="0" w:color="auto"/>
              </w:divBdr>
            </w:div>
            <w:div w:id="1411542335">
              <w:marLeft w:val="0"/>
              <w:marRight w:val="0"/>
              <w:marTop w:val="0"/>
              <w:marBottom w:val="0"/>
              <w:divBdr>
                <w:top w:val="none" w:sz="0" w:space="0" w:color="auto"/>
                <w:left w:val="none" w:sz="0" w:space="0" w:color="auto"/>
                <w:bottom w:val="none" w:sz="0" w:space="0" w:color="auto"/>
                <w:right w:val="none" w:sz="0" w:space="0" w:color="auto"/>
              </w:divBdr>
            </w:div>
            <w:div w:id="18391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936717">
      <w:bodyDiv w:val="1"/>
      <w:marLeft w:val="0"/>
      <w:marRight w:val="0"/>
      <w:marTop w:val="0"/>
      <w:marBottom w:val="0"/>
      <w:divBdr>
        <w:top w:val="none" w:sz="0" w:space="0" w:color="auto"/>
        <w:left w:val="none" w:sz="0" w:space="0" w:color="auto"/>
        <w:bottom w:val="none" w:sz="0" w:space="0" w:color="auto"/>
        <w:right w:val="none" w:sz="0" w:space="0" w:color="auto"/>
      </w:divBdr>
      <w:divsChild>
        <w:div w:id="1529222560">
          <w:marLeft w:val="0"/>
          <w:marRight w:val="0"/>
          <w:marTop w:val="0"/>
          <w:marBottom w:val="0"/>
          <w:divBdr>
            <w:top w:val="none" w:sz="0" w:space="0" w:color="auto"/>
            <w:left w:val="none" w:sz="0" w:space="0" w:color="auto"/>
            <w:bottom w:val="none" w:sz="0" w:space="0" w:color="auto"/>
            <w:right w:val="none" w:sz="0" w:space="0" w:color="auto"/>
          </w:divBdr>
          <w:divsChild>
            <w:div w:id="4025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7591">
      <w:bodyDiv w:val="1"/>
      <w:marLeft w:val="0"/>
      <w:marRight w:val="0"/>
      <w:marTop w:val="0"/>
      <w:marBottom w:val="0"/>
      <w:divBdr>
        <w:top w:val="none" w:sz="0" w:space="0" w:color="auto"/>
        <w:left w:val="none" w:sz="0" w:space="0" w:color="auto"/>
        <w:bottom w:val="none" w:sz="0" w:space="0" w:color="auto"/>
        <w:right w:val="none" w:sz="0" w:space="0" w:color="auto"/>
      </w:divBdr>
      <w:divsChild>
        <w:div w:id="258024639">
          <w:marLeft w:val="200"/>
          <w:marRight w:val="200"/>
          <w:marTop w:val="0"/>
          <w:marBottom w:val="200"/>
          <w:divBdr>
            <w:top w:val="single" w:sz="8" w:space="0" w:color="E3E3E6"/>
            <w:left w:val="single" w:sz="8" w:space="0" w:color="E3E3E6"/>
            <w:bottom w:val="single" w:sz="8" w:space="0" w:color="E3E3E6"/>
            <w:right w:val="single" w:sz="8" w:space="0" w:color="E3E3E6"/>
          </w:divBdr>
          <w:divsChild>
            <w:div w:id="84619221">
              <w:marLeft w:val="0"/>
              <w:marRight w:val="0"/>
              <w:marTop w:val="0"/>
              <w:marBottom w:val="0"/>
              <w:divBdr>
                <w:top w:val="none" w:sz="0" w:space="0" w:color="auto"/>
                <w:left w:val="none" w:sz="0" w:space="0" w:color="auto"/>
                <w:bottom w:val="none" w:sz="0" w:space="0" w:color="auto"/>
                <w:right w:val="none" w:sz="0" w:space="0" w:color="auto"/>
              </w:divBdr>
              <w:divsChild>
                <w:div w:id="2041736323">
                  <w:marLeft w:val="0"/>
                  <w:marRight w:val="0"/>
                  <w:marTop w:val="0"/>
                  <w:marBottom w:val="200"/>
                  <w:divBdr>
                    <w:top w:val="single" w:sz="8" w:space="15" w:color="DEDFEF"/>
                    <w:left w:val="single" w:sz="8" w:space="15" w:color="DEDFEF"/>
                    <w:bottom w:val="single" w:sz="8" w:space="15" w:color="DEDFEF"/>
                    <w:right w:val="single" w:sz="8" w:space="15" w:color="DEDFEF"/>
                  </w:divBdr>
                  <w:divsChild>
                    <w:div w:id="619655124">
                      <w:marLeft w:val="0"/>
                      <w:marRight w:val="0"/>
                      <w:marTop w:val="0"/>
                      <w:marBottom w:val="0"/>
                      <w:divBdr>
                        <w:top w:val="none" w:sz="0" w:space="0" w:color="auto"/>
                        <w:left w:val="none" w:sz="0" w:space="0" w:color="auto"/>
                        <w:bottom w:val="none" w:sz="0" w:space="0" w:color="auto"/>
                        <w:right w:val="none" w:sz="0" w:space="0" w:color="auto"/>
                      </w:divBdr>
                      <w:divsChild>
                        <w:div w:id="436566746">
                          <w:marLeft w:val="0"/>
                          <w:marRight w:val="0"/>
                          <w:marTop w:val="0"/>
                          <w:marBottom w:val="0"/>
                          <w:divBdr>
                            <w:top w:val="none" w:sz="0" w:space="0" w:color="auto"/>
                            <w:left w:val="none" w:sz="0" w:space="0" w:color="auto"/>
                            <w:bottom w:val="none" w:sz="0" w:space="0" w:color="auto"/>
                            <w:right w:val="none" w:sz="0" w:space="0" w:color="auto"/>
                          </w:divBdr>
                          <w:divsChild>
                            <w:div w:id="435365684">
                              <w:marLeft w:val="0"/>
                              <w:marRight w:val="0"/>
                              <w:marTop w:val="0"/>
                              <w:marBottom w:val="0"/>
                              <w:divBdr>
                                <w:top w:val="none" w:sz="0" w:space="0" w:color="auto"/>
                                <w:left w:val="none" w:sz="0" w:space="0" w:color="auto"/>
                                <w:bottom w:val="none" w:sz="0" w:space="0" w:color="auto"/>
                                <w:right w:val="none" w:sz="0" w:space="0" w:color="auto"/>
                              </w:divBdr>
                            </w:div>
                            <w:div w:id="178561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7312">
      <w:bodyDiv w:val="1"/>
      <w:marLeft w:val="0"/>
      <w:marRight w:val="0"/>
      <w:marTop w:val="0"/>
      <w:marBottom w:val="0"/>
      <w:divBdr>
        <w:top w:val="none" w:sz="0" w:space="0" w:color="auto"/>
        <w:left w:val="none" w:sz="0" w:space="0" w:color="auto"/>
        <w:bottom w:val="none" w:sz="0" w:space="0" w:color="auto"/>
        <w:right w:val="none" w:sz="0" w:space="0" w:color="auto"/>
      </w:divBdr>
    </w:div>
    <w:div w:id="1185486059">
      <w:bodyDiv w:val="1"/>
      <w:marLeft w:val="0"/>
      <w:marRight w:val="0"/>
      <w:marTop w:val="0"/>
      <w:marBottom w:val="0"/>
      <w:divBdr>
        <w:top w:val="none" w:sz="0" w:space="0" w:color="auto"/>
        <w:left w:val="none" w:sz="0" w:space="0" w:color="auto"/>
        <w:bottom w:val="none" w:sz="0" w:space="0" w:color="auto"/>
        <w:right w:val="none" w:sz="0" w:space="0" w:color="auto"/>
      </w:divBdr>
      <w:divsChild>
        <w:div w:id="1657295940">
          <w:marLeft w:val="0"/>
          <w:marRight w:val="0"/>
          <w:marTop w:val="0"/>
          <w:marBottom w:val="0"/>
          <w:divBdr>
            <w:top w:val="none" w:sz="0" w:space="0" w:color="auto"/>
            <w:left w:val="none" w:sz="0" w:space="0" w:color="auto"/>
            <w:bottom w:val="none" w:sz="0" w:space="0" w:color="auto"/>
            <w:right w:val="none" w:sz="0" w:space="0" w:color="auto"/>
          </w:divBdr>
          <w:divsChild>
            <w:div w:id="175123014">
              <w:marLeft w:val="0"/>
              <w:marRight w:val="0"/>
              <w:marTop w:val="0"/>
              <w:marBottom w:val="0"/>
              <w:divBdr>
                <w:top w:val="none" w:sz="0" w:space="0" w:color="auto"/>
                <w:left w:val="none" w:sz="0" w:space="0" w:color="auto"/>
                <w:bottom w:val="none" w:sz="0" w:space="0" w:color="auto"/>
                <w:right w:val="none" w:sz="0" w:space="0" w:color="auto"/>
              </w:divBdr>
            </w:div>
            <w:div w:id="1039206677">
              <w:marLeft w:val="0"/>
              <w:marRight w:val="0"/>
              <w:marTop w:val="0"/>
              <w:marBottom w:val="0"/>
              <w:divBdr>
                <w:top w:val="none" w:sz="0" w:space="0" w:color="auto"/>
                <w:left w:val="none" w:sz="0" w:space="0" w:color="auto"/>
                <w:bottom w:val="none" w:sz="0" w:space="0" w:color="auto"/>
                <w:right w:val="none" w:sz="0" w:space="0" w:color="auto"/>
              </w:divBdr>
            </w:div>
            <w:div w:id="182920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0546">
      <w:bodyDiv w:val="1"/>
      <w:marLeft w:val="0"/>
      <w:marRight w:val="0"/>
      <w:marTop w:val="0"/>
      <w:marBottom w:val="0"/>
      <w:divBdr>
        <w:top w:val="none" w:sz="0" w:space="0" w:color="auto"/>
        <w:left w:val="none" w:sz="0" w:space="0" w:color="auto"/>
        <w:bottom w:val="none" w:sz="0" w:space="0" w:color="auto"/>
        <w:right w:val="none" w:sz="0" w:space="0" w:color="auto"/>
      </w:divBdr>
      <w:divsChild>
        <w:div w:id="750002891">
          <w:marLeft w:val="0"/>
          <w:marRight w:val="0"/>
          <w:marTop w:val="0"/>
          <w:marBottom w:val="0"/>
          <w:divBdr>
            <w:top w:val="none" w:sz="0" w:space="0" w:color="auto"/>
            <w:left w:val="none" w:sz="0" w:space="0" w:color="auto"/>
            <w:bottom w:val="none" w:sz="0" w:space="0" w:color="auto"/>
            <w:right w:val="none" w:sz="0" w:space="0" w:color="auto"/>
          </w:divBdr>
          <w:divsChild>
            <w:div w:id="32199985">
              <w:marLeft w:val="0"/>
              <w:marRight w:val="0"/>
              <w:marTop w:val="0"/>
              <w:marBottom w:val="0"/>
              <w:divBdr>
                <w:top w:val="none" w:sz="0" w:space="0" w:color="auto"/>
                <w:left w:val="none" w:sz="0" w:space="0" w:color="auto"/>
                <w:bottom w:val="none" w:sz="0" w:space="0" w:color="auto"/>
                <w:right w:val="none" w:sz="0" w:space="0" w:color="auto"/>
              </w:divBdr>
            </w:div>
            <w:div w:id="865823717">
              <w:marLeft w:val="0"/>
              <w:marRight w:val="0"/>
              <w:marTop w:val="0"/>
              <w:marBottom w:val="0"/>
              <w:divBdr>
                <w:top w:val="none" w:sz="0" w:space="0" w:color="auto"/>
                <w:left w:val="none" w:sz="0" w:space="0" w:color="auto"/>
                <w:bottom w:val="none" w:sz="0" w:space="0" w:color="auto"/>
                <w:right w:val="none" w:sz="0" w:space="0" w:color="auto"/>
              </w:divBdr>
            </w:div>
            <w:div w:id="912589260">
              <w:marLeft w:val="0"/>
              <w:marRight w:val="0"/>
              <w:marTop w:val="0"/>
              <w:marBottom w:val="0"/>
              <w:divBdr>
                <w:top w:val="none" w:sz="0" w:space="0" w:color="auto"/>
                <w:left w:val="none" w:sz="0" w:space="0" w:color="auto"/>
                <w:bottom w:val="none" w:sz="0" w:space="0" w:color="auto"/>
                <w:right w:val="none" w:sz="0" w:space="0" w:color="auto"/>
              </w:divBdr>
            </w:div>
            <w:div w:id="1256479600">
              <w:marLeft w:val="0"/>
              <w:marRight w:val="0"/>
              <w:marTop w:val="0"/>
              <w:marBottom w:val="0"/>
              <w:divBdr>
                <w:top w:val="none" w:sz="0" w:space="0" w:color="auto"/>
                <w:left w:val="none" w:sz="0" w:space="0" w:color="auto"/>
                <w:bottom w:val="none" w:sz="0" w:space="0" w:color="auto"/>
                <w:right w:val="none" w:sz="0" w:space="0" w:color="auto"/>
              </w:divBdr>
            </w:div>
            <w:div w:id="1298412065">
              <w:marLeft w:val="0"/>
              <w:marRight w:val="0"/>
              <w:marTop w:val="0"/>
              <w:marBottom w:val="0"/>
              <w:divBdr>
                <w:top w:val="none" w:sz="0" w:space="0" w:color="auto"/>
                <w:left w:val="none" w:sz="0" w:space="0" w:color="auto"/>
                <w:bottom w:val="none" w:sz="0" w:space="0" w:color="auto"/>
                <w:right w:val="none" w:sz="0" w:space="0" w:color="auto"/>
              </w:divBdr>
            </w:div>
            <w:div w:id="1548951282">
              <w:marLeft w:val="0"/>
              <w:marRight w:val="0"/>
              <w:marTop w:val="0"/>
              <w:marBottom w:val="0"/>
              <w:divBdr>
                <w:top w:val="none" w:sz="0" w:space="0" w:color="auto"/>
                <w:left w:val="none" w:sz="0" w:space="0" w:color="auto"/>
                <w:bottom w:val="none" w:sz="0" w:space="0" w:color="auto"/>
                <w:right w:val="none" w:sz="0" w:space="0" w:color="auto"/>
              </w:divBdr>
            </w:div>
            <w:div w:id="1688215633">
              <w:marLeft w:val="0"/>
              <w:marRight w:val="0"/>
              <w:marTop w:val="0"/>
              <w:marBottom w:val="0"/>
              <w:divBdr>
                <w:top w:val="none" w:sz="0" w:space="0" w:color="auto"/>
                <w:left w:val="none" w:sz="0" w:space="0" w:color="auto"/>
                <w:bottom w:val="none" w:sz="0" w:space="0" w:color="auto"/>
                <w:right w:val="none" w:sz="0" w:space="0" w:color="auto"/>
              </w:divBdr>
            </w:div>
            <w:div w:id="1962690955">
              <w:marLeft w:val="0"/>
              <w:marRight w:val="0"/>
              <w:marTop w:val="0"/>
              <w:marBottom w:val="0"/>
              <w:divBdr>
                <w:top w:val="none" w:sz="0" w:space="0" w:color="auto"/>
                <w:left w:val="none" w:sz="0" w:space="0" w:color="auto"/>
                <w:bottom w:val="none" w:sz="0" w:space="0" w:color="auto"/>
                <w:right w:val="none" w:sz="0" w:space="0" w:color="auto"/>
              </w:divBdr>
            </w:div>
            <w:div w:id="19885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19382">
      <w:bodyDiv w:val="1"/>
      <w:marLeft w:val="0"/>
      <w:marRight w:val="0"/>
      <w:marTop w:val="0"/>
      <w:marBottom w:val="0"/>
      <w:divBdr>
        <w:top w:val="none" w:sz="0" w:space="0" w:color="auto"/>
        <w:left w:val="none" w:sz="0" w:space="0" w:color="auto"/>
        <w:bottom w:val="none" w:sz="0" w:space="0" w:color="auto"/>
        <w:right w:val="none" w:sz="0" w:space="0" w:color="auto"/>
      </w:divBdr>
      <w:divsChild>
        <w:div w:id="1584100862">
          <w:marLeft w:val="0"/>
          <w:marRight w:val="0"/>
          <w:marTop w:val="0"/>
          <w:marBottom w:val="0"/>
          <w:divBdr>
            <w:top w:val="none" w:sz="0" w:space="0" w:color="auto"/>
            <w:left w:val="none" w:sz="0" w:space="0" w:color="auto"/>
            <w:bottom w:val="none" w:sz="0" w:space="0" w:color="auto"/>
            <w:right w:val="none" w:sz="0" w:space="0" w:color="auto"/>
          </w:divBdr>
          <w:divsChild>
            <w:div w:id="363598768">
              <w:marLeft w:val="0"/>
              <w:marRight w:val="0"/>
              <w:marTop w:val="0"/>
              <w:marBottom w:val="0"/>
              <w:divBdr>
                <w:top w:val="none" w:sz="0" w:space="0" w:color="auto"/>
                <w:left w:val="none" w:sz="0" w:space="0" w:color="auto"/>
                <w:bottom w:val="none" w:sz="0" w:space="0" w:color="auto"/>
                <w:right w:val="none" w:sz="0" w:space="0" w:color="auto"/>
              </w:divBdr>
            </w:div>
            <w:div w:id="1123310571">
              <w:marLeft w:val="0"/>
              <w:marRight w:val="0"/>
              <w:marTop w:val="0"/>
              <w:marBottom w:val="0"/>
              <w:divBdr>
                <w:top w:val="none" w:sz="0" w:space="0" w:color="auto"/>
                <w:left w:val="none" w:sz="0" w:space="0" w:color="auto"/>
                <w:bottom w:val="none" w:sz="0" w:space="0" w:color="auto"/>
                <w:right w:val="none" w:sz="0" w:space="0" w:color="auto"/>
              </w:divBdr>
            </w:div>
            <w:div w:id="1619071393">
              <w:marLeft w:val="0"/>
              <w:marRight w:val="0"/>
              <w:marTop w:val="0"/>
              <w:marBottom w:val="0"/>
              <w:divBdr>
                <w:top w:val="none" w:sz="0" w:space="0" w:color="auto"/>
                <w:left w:val="none" w:sz="0" w:space="0" w:color="auto"/>
                <w:bottom w:val="none" w:sz="0" w:space="0" w:color="auto"/>
                <w:right w:val="none" w:sz="0" w:space="0" w:color="auto"/>
              </w:divBdr>
            </w:div>
            <w:div w:id="168651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77754">
      <w:bodyDiv w:val="1"/>
      <w:marLeft w:val="0"/>
      <w:marRight w:val="0"/>
      <w:marTop w:val="0"/>
      <w:marBottom w:val="0"/>
      <w:divBdr>
        <w:top w:val="none" w:sz="0" w:space="0" w:color="auto"/>
        <w:left w:val="none" w:sz="0" w:space="0" w:color="auto"/>
        <w:bottom w:val="none" w:sz="0" w:space="0" w:color="auto"/>
        <w:right w:val="none" w:sz="0" w:space="0" w:color="auto"/>
      </w:divBdr>
      <w:divsChild>
        <w:div w:id="662901206">
          <w:marLeft w:val="0"/>
          <w:marRight w:val="0"/>
          <w:marTop w:val="0"/>
          <w:marBottom w:val="0"/>
          <w:divBdr>
            <w:top w:val="none" w:sz="0" w:space="0" w:color="auto"/>
            <w:left w:val="none" w:sz="0" w:space="0" w:color="auto"/>
            <w:bottom w:val="none" w:sz="0" w:space="0" w:color="auto"/>
            <w:right w:val="none" w:sz="0" w:space="0" w:color="auto"/>
          </w:divBdr>
          <w:divsChild>
            <w:div w:id="697584992">
              <w:marLeft w:val="0"/>
              <w:marRight w:val="0"/>
              <w:marTop w:val="0"/>
              <w:marBottom w:val="0"/>
              <w:divBdr>
                <w:top w:val="none" w:sz="0" w:space="0" w:color="auto"/>
                <w:left w:val="none" w:sz="0" w:space="0" w:color="auto"/>
                <w:bottom w:val="none" w:sz="0" w:space="0" w:color="auto"/>
                <w:right w:val="none" w:sz="0" w:space="0" w:color="auto"/>
              </w:divBdr>
            </w:div>
            <w:div w:id="195605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2860">
      <w:bodyDiv w:val="1"/>
      <w:marLeft w:val="0"/>
      <w:marRight w:val="0"/>
      <w:marTop w:val="0"/>
      <w:marBottom w:val="0"/>
      <w:divBdr>
        <w:top w:val="none" w:sz="0" w:space="0" w:color="auto"/>
        <w:left w:val="none" w:sz="0" w:space="0" w:color="auto"/>
        <w:bottom w:val="none" w:sz="0" w:space="0" w:color="auto"/>
        <w:right w:val="none" w:sz="0" w:space="0" w:color="auto"/>
      </w:divBdr>
      <w:divsChild>
        <w:div w:id="1463033466">
          <w:marLeft w:val="0"/>
          <w:marRight w:val="0"/>
          <w:marTop w:val="0"/>
          <w:marBottom w:val="0"/>
          <w:divBdr>
            <w:top w:val="none" w:sz="0" w:space="0" w:color="auto"/>
            <w:left w:val="none" w:sz="0" w:space="0" w:color="auto"/>
            <w:bottom w:val="none" w:sz="0" w:space="0" w:color="auto"/>
            <w:right w:val="none" w:sz="0" w:space="0" w:color="auto"/>
          </w:divBdr>
          <w:divsChild>
            <w:div w:id="96219332">
              <w:marLeft w:val="0"/>
              <w:marRight w:val="0"/>
              <w:marTop w:val="0"/>
              <w:marBottom w:val="0"/>
              <w:divBdr>
                <w:top w:val="none" w:sz="0" w:space="0" w:color="auto"/>
                <w:left w:val="none" w:sz="0" w:space="0" w:color="auto"/>
                <w:bottom w:val="none" w:sz="0" w:space="0" w:color="auto"/>
                <w:right w:val="none" w:sz="0" w:space="0" w:color="auto"/>
              </w:divBdr>
            </w:div>
            <w:div w:id="480662072">
              <w:marLeft w:val="0"/>
              <w:marRight w:val="0"/>
              <w:marTop w:val="0"/>
              <w:marBottom w:val="0"/>
              <w:divBdr>
                <w:top w:val="none" w:sz="0" w:space="0" w:color="auto"/>
                <w:left w:val="none" w:sz="0" w:space="0" w:color="auto"/>
                <w:bottom w:val="none" w:sz="0" w:space="0" w:color="auto"/>
                <w:right w:val="none" w:sz="0" w:space="0" w:color="auto"/>
              </w:divBdr>
            </w:div>
            <w:div w:id="19880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863822">
      <w:bodyDiv w:val="1"/>
      <w:marLeft w:val="0"/>
      <w:marRight w:val="0"/>
      <w:marTop w:val="0"/>
      <w:marBottom w:val="0"/>
      <w:divBdr>
        <w:top w:val="none" w:sz="0" w:space="0" w:color="auto"/>
        <w:left w:val="none" w:sz="0" w:space="0" w:color="auto"/>
        <w:bottom w:val="none" w:sz="0" w:space="0" w:color="auto"/>
        <w:right w:val="none" w:sz="0" w:space="0" w:color="auto"/>
      </w:divBdr>
      <w:divsChild>
        <w:div w:id="1821388986">
          <w:marLeft w:val="0"/>
          <w:marRight w:val="0"/>
          <w:marTop w:val="0"/>
          <w:marBottom w:val="0"/>
          <w:divBdr>
            <w:top w:val="none" w:sz="0" w:space="0" w:color="auto"/>
            <w:left w:val="none" w:sz="0" w:space="0" w:color="auto"/>
            <w:bottom w:val="none" w:sz="0" w:space="0" w:color="auto"/>
            <w:right w:val="none" w:sz="0" w:space="0" w:color="auto"/>
          </w:divBdr>
          <w:divsChild>
            <w:div w:id="137180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64988">
      <w:bodyDiv w:val="1"/>
      <w:marLeft w:val="0"/>
      <w:marRight w:val="0"/>
      <w:marTop w:val="0"/>
      <w:marBottom w:val="0"/>
      <w:divBdr>
        <w:top w:val="none" w:sz="0" w:space="0" w:color="auto"/>
        <w:left w:val="none" w:sz="0" w:space="0" w:color="auto"/>
        <w:bottom w:val="none" w:sz="0" w:space="0" w:color="auto"/>
        <w:right w:val="none" w:sz="0" w:space="0" w:color="auto"/>
      </w:divBdr>
      <w:divsChild>
        <w:div w:id="457837457">
          <w:marLeft w:val="0"/>
          <w:marRight w:val="0"/>
          <w:marTop w:val="0"/>
          <w:marBottom w:val="0"/>
          <w:divBdr>
            <w:top w:val="none" w:sz="0" w:space="0" w:color="auto"/>
            <w:left w:val="none" w:sz="0" w:space="0" w:color="auto"/>
            <w:bottom w:val="none" w:sz="0" w:space="0" w:color="auto"/>
            <w:right w:val="none" w:sz="0" w:space="0" w:color="auto"/>
          </w:divBdr>
          <w:divsChild>
            <w:div w:id="47340644">
              <w:marLeft w:val="0"/>
              <w:marRight w:val="0"/>
              <w:marTop w:val="0"/>
              <w:marBottom w:val="0"/>
              <w:divBdr>
                <w:top w:val="none" w:sz="0" w:space="0" w:color="auto"/>
                <w:left w:val="none" w:sz="0" w:space="0" w:color="auto"/>
                <w:bottom w:val="none" w:sz="0" w:space="0" w:color="auto"/>
                <w:right w:val="none" w:sz="0" w:space="0" w:color="auto"/>
              </w:divBdr>
            </w:div>
            <w:div w:id="881097593">
              <w:marLeft w:val="0"/>
              <w:marRight w:val="0"/>
              <w:marTop w:val="0"/>
              <w:marBottom w:val="0"/>
              <w:divBdr>
                <w:top w:val="none" w:sz="0" w:space="0" w:color="auto"/>
                <w:left w:val="none" w:sz="0" w:space="0" w:color="auto"/>
                <w:bottom w:val="none" w:sz="0" w:space="0" w:color="auto"/>
                <w:right w:val="none" w:sz="0" w:space="0" w:color="auto"/>
              </w:divBdr>
            </w:div>
            <w:div w:id="171207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9430">
      <w:bodyDiv w:val="1"/>
      <w:marLeft w:val="0"/>
      <w:marRight w:val="0"/>
      <w:marTop w:val="0"/>
      <w:marBottom w:val="0"/>
      <w:divBdr>
        <w:top w:val="none" w:sz="0" w:space="0" w:color="auto"/>
        <w:left w:val="none" w:sz="0" w:space="0" w:color="auto"/>
        <w:bottom w:val="none" w:sz="0" w:space="0" w:color="auto"/>
        <w:right w:val="none" w:sz="0" w:space="0" w:color="auto"/>
      </w:divBdr>
      <w:divsChild>
        <w:div w:id="398334186">
          <w:marLeft w:val="200"/>
          <w:marRight w:val="200"/>
          <w:marTop w:val="0"/>
          <w:marBottom w:val="200"/>
          <w:divBdr>
            <w:top w:val="single" w:sz="8" w:space="0" w:color="E3E3E6"/>
            <w:left w:val="single" w:sz="8" w:space="0" w:color="E3E3E6"/>
            <w:bottom w:val="single" w:sz="8" w:space="0" w:color="E3E3E6"/>
            <w:right w:val="single" w:sz="8" w:space="0" w:color="E3E3E6"/>
          </w:divBdr>
          <w:divsChild>
            <w:div w:id="2121872518">
              <w:marLeft w:val="0"/>
              <w:marRight w:val="0"/>
              <w:marTop w:val="0"/>
              <w:marBottom w:val="0"/>
              <w:divBdr>
                <w:top w:val="none" w:sz="0" w:space="0" w:color="auto"/>
                <w:left w:val="none" w:sz="0" w:space="0" w:color="auto"/>
                <w:bottom w:val="none" w:sz="0" w:space="0" w:color="auto"/>
                <w:right w:val="none" w:sz="0" w:space="0" w:color="auto"/>
              </w:divBdr>
              <w:divsChild>
                <w:div w:id="155802650">
                  <w:marLeft w:val="0"/>
                  <w:marRight w:val="0"/>
                  <w:marTop w:val="0"/>
                  <w:marBottom w:val="200"/>
                  <w:divBdr>
                    <w:top w:val="single" w:sz="8" w:space="15" w:color="DEDFEF"/>
                    <w:left w:val="single" w:sz="8" w:space="15" w:color="DEDFEF"/>
                    <w:bottom w:val="single" w:sz="8" w:space="15" w:color="DEDFEF"/>
                    <w:right w:val="single" w:sz="8" w:space="15" w:color="DEDFEF"/>
                  </w:divBdr>
                  <w:divsChild>
                    <w:div w:id="448091335">
                      <w:marLeft w:val="0"/>
                      <w:marRight w:val="0"/>
                      <w:marTop w:val="0"/>
                      <w:marBottom w:val="0"/>
                      <w:divBdr>
                        <w:top w:val="none" w:sz="0" w:space="0" w:color="auto"/>
                        <w:left w:val="none" w:sz="0" w:space="0" w:color="auto"/>
                        <w:bottom w:val="none" w:sz="0" w:space="0" w:color="auto"/>
                        <w:right w:val="none" w:sz="0" w:space="0" w:color="auto"/>
                      </w:divBdr>
                      <w:divsChild>
                        <w:div w:id="1551263161">
                          <w:marLeft w:val="0"/>
                          <w:marRight w:val="0"/>
                          <w:marTop w:val="0"/>
                          <w:marBottom w:val="0"/>
                          <w:divBdr>
                            <w:top w:val="none" w:sz="0" w:space="0" w:color="auto"/>
                            <w:left w:val="none" w:sz="0" w:space="0" w:color="auto"/>
                            <w:bottom w:val="none" w:sz="0" w:space="0" w:color="auto"/>
                            <w:right w:val="none" w:sz="0" w:space="0" w:color="auto"/>
                          </w:divBdr>
                          <w:divsChild>
                            <w:div w:id="2145464813">
                              <w:marLeft w:val="0"/>
                              <w:marRight w:val="0"/>
                              <w:marTop w:val="0"/>
                              <w:marBottom w:val="0"/>
                              <w:divBdr>
                                <w:top w:val="none" w:sz="0" w:space="0" w:color="auto"/>
                                <w:left w:val="none" w:sz="0" w:space="0" w:color="auto"/>
                                <w:bottom w:val="none" w:sz="0" w:space="0" w:color="auto"/>
                                <w:right w:val="none" w:sz="0" w:space="0" w:color="auto"/>
                              </w:divBdr>
                              <w:divsChild>
                                <w:div w:id="135353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788825">
      <w:bodyDiv w:val="1"/>
      <w:marLeft w:val="0"/>
      <w:marRight w:val="0"/>
      <w:marTop w:val="0"/>
      <w:marBottom w:val="0"/>
      <w:divBdr>
        <w:top w:val="none" w:sz="0" w:space="0" w:color="auto"/>
        <w:left w:val="none" w:sz="0" w:space="0" w:color="auto"/>
        <w:bottom w:val="none" w:sz="0" w:space="0" w:color="auto"/>
        <w:right w:val="none" w:sz="0" w:space="0" w:color="auto"/>
      </w:divBdr>
      <w:divsChild>
        <w:div w:id="554582633">
          <w:marLeft w:val="0"/>
          <w:marRight w:val="0"/>
          <w:marTop w:val="0"/>
          <w:marBottom w:val="0"/>
          <w:divBdr>
            <w:top w:val="none" w:sz="0" w:space="0" w:color="auto"/>
            <w:left w:val="none" w:sz="0" w:space="0" w:color="auto"/>
            <w:bottom w:val="none" w:sz="0" w:space="0" w:color="auto"/>
            <w:right w:val="none" w:sz="0" w:space="0" w:color="auto"/>
          </w:divBdr>
          <w:divsChild>
            <w:div w:id="11278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12201">
      <w:bodyDiv w:val="1"/>
      <w:marLeft w:val="0"/>
      <w:marRight w:val="0"/>
      <w:marTop w:val="0"/>
      <w:marBottom w:val="0"/>
      <w:divBdr>
        <w:top w:val="none" w:sz="0" w:space="0" w:color="auto"/>
        <w:left w:val="none" w:sz="0" w:space="0" w:color="auto"/>
        <w:bottom w:val="none" w:sz="0" w:space="0" w:color="auto"/>
        <w:right w:val="none" w:sz="0" w:space="0" w:color="auto"/>
      </w:divBdr>
      <w:divsChild>
        <w:div w:id="1980988310">
          <w:marLeft w:val="0"/>
          <w:marRight w:val="0"/>
          <w:marTop w:val="0"/>
          <w:marBottom w:val="0"/>
          <w:divBdr>
            <w:top w:val="none" w:sz="0" w:space="0" w:color="auto"/>
            <w:left w:val="none" w:sz="0" w:space="0" w:color="auto"/>
            <w:bottom w:val="none" w:sz="0" w:space="0" w:color="auto"/>
            <w:right w:val="none" w:sz="0" w:space="0" w:color="auto"/>
          </w:divBdr>
          <w:divsChild>
            <w:div w:id="340934537">
              <w:marLeft w:val="0"/>
              <w:marRight w:val="0"/>
              <w:marTop w:val="0"/>
              <w:marBottom w:val="0"/>
              <w:divBdr>
                <w:top w:val="none" w:sz="0" w:space="0" w:color="auto"/>
                <w:left w:val="none" w:sz="0" w:space="0" w:color="auto"/>
                <w:bottom w:val="none" w:sz="0" w:space="0" w:color="auto"/>
                <w:right w:val="none" w:sz="0" w:space="0" w:color="auto"/>
              </w:divBdr>
            </w:div>
            <w:div w:id="468669399">
              <w:marLeft w:val="0"/>
              <w:marRight w:val="0"/>
              <w:marTop w:val="0"/>
              <w:marBottom w:val="0"/>
              <w:divBdr>
                <w:top w:val="none" w:sz="0" w:space="0" w:color="auto"/>
                <w:left w:val="none" w:sz="0" w:space="0" w:color="auto"/>
                <w:bottom w:val="none" w:sz="0" w:space="0" w:color="auto"/>
                <w:right w:val="none" w:sz="0" w:space="0" w:color="auto"/>
              </w:divBdr>
            </w:div>
            <w:div w:id="1562712213">
              <w:marLeft w:val="0"/>
              <w:marRight w:val="0"/>
              <w:marTop w:val="0"/>
              <w:marBottom w:val="0"/>
              <w:divBdr>
                <w:top w:val="none" w:sz="0" w:space="0" w:color="auto"/>
                <w:left w:val="none" w:sz="0" w:space="0" w:color="auto"/>
                <w:bottom w:val="none" w:sz="0" w:space="0" w:color="auto"/>
                <w:right w:val="none" w:sz="0" w:space="0" w:color="auto"/>
              </w:divBdr>
            </w:div>
            <w:div w:id="205018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8607">
      <w:bodyDiv w:val="1"/>
      <w:marLeft w:val="0"/>
      <w:marRight w:val="0"/>
      <w:marTop w:val="0"/>
      <w:marBottom w:val="0"/>
      <w:divBdr>
        <w:top w:val="none" w:sz="0" w:space="0" w:color="auto"/>
        <w:left w:val="none" w:sz="0" w:space="0" w:color="auto"/>
        <w:bottom w:val="none" w:sz="0" w:space="0" w:color="auto"/>
        <w:right w:val="none" w:sz="0" w:space="0" w:color="auto"/>
      </w:divBdr>
      <w:divsChild>
        <w:div w:id="984119167">
          <w:marLeft w:val="0"/>
          <w:marRight w:val="0"/>
          <w:marTop w:val="0"/>
          <w:marBottom w:val="0"/>
          <w:divBdr>
            <w:top w:val="none" w:sz="0" w:space="0" w:color="auto"/>
            <w:left w:val="none" w:sz="0" w:space="0" w:color="auto"/>
            <w:bottom w:val="none" w:sz="0" w:space="0" w:color="auto"/>
            <w:right w:val="none" w:sz="0" w:space="0" w:color="auto"/>
          </w:divBdr>
          <w:divsChild>
            <w:div w:id="140343877">
              <w:marLeft w:val="0"/>
              <w:marRight w:val="0"/>
              <w:marTop w:val="0"/>
              <w:marBottom w:val="0"/>
              <w:divBdr>
                <w:top w:val="none" w:sz="0" w:space="0" w:color="auto"/>
                <w:left w:val="none" w:sz="0" w:space="0" w:color="auto"/>
                <w:bottom w:val="none" w:sz="0" w:space="0" w:color="auto"/>
                <w:right w:val="none" w:sz="0" w:space="0" w:color="auto"/>
              </w:divBdr>
            </w:div>
            <w:div w:id="544951801">
              <w:marLeft w:val="0"/>
              <w:marRight w:val="0"/>
              <w:marTop w:val="0"/>
              <w:marBottom w:val="0"/>
              <w:divBdr>
                <w:top w:val="none" w:sz="0" w:space="0" w:color="auto"/>
                <w:left w:val="none" w:sz="0" w:space="0" w:color="auto"/>
                <w:bottom w:val="none" w:sz="0" w:space="0" w:color="auto"/>
                <w:right w:val="none" w:sz="0" w:space="0" w:color="auto"/>
              </w:divBdr>
            </w:div>
            <w:div w:id="1290940540">
              <w:marLeft w:val="0"/>
              <w:marRight w:val="0"/>
              <w:marTop w:val="0"/>
              <w:marBottom w:val="0"/>
              <w:divBdr>
                <w:top w:val="none" w:sz="0" w:space="0" w:color="auto"/>
                <w:left w:val="none" w:sz="0" w:space="0" w:color="auto"/>
                <w:bottom w:val="none" w:sz="0" w:space="0" w:color="auto"/>
                <w:right w:val="none" w:sz="0" w:space="0" w:color="auto"/>
              </w:divBdr>
            </w:div>
            <w:div w:id="1638410661">
              <w:marLeft w:val="0"/>
              <w:marRight w:val="0"/>
              <w:marTop w:val="0"/>
              <w:marBottom w:val="0"/>
              <w:divBdr>
                <w:top w:val="none" w:sz="0" w:space="0" w:color="auto"/>
                <w:left w:val="none" w:sz="0" w:space="0" w:color="auto"/>
                <w:bottom w:val="none" w:sz="0" w:space="0" w:color="auto"/>
                <w:right w:val="none" w:sz="0" w:space="0" w:color="auto"/>
              </w:divBdr>
            </w:div>
            <w:div w:id="1738629837">
              <w:marLeft w:val="0"/>
              <w:marRight w:val="0"/>
              <w:marTop w:val="0"/>
              <w:marBottom w:val="0"/>
              <w:divBdr>
                <w:top w:val="none" w:sz="0" w:space="0" w:color="auto"/>
                <w:left w:val="none" w:sz="0" w:space="0" w:color="auto"/>
                <w:bottom w:val="none" w:sz="0" w:space="0" w:color="auto"/>
                <w:right w:val="none" w:sz="0" w:space="0" w:color="auto"/>
              </w:divBdr>
            </w:div>
            <w:div w:id="1772506703">
              <w:marLeft w:val="0"/>
              <w:marRight w:val="0"/>
              <w:marTop w:val="0"/>
              <w:marBottom w:val="0"/>
              <w:divBdr>
                <w:top w:val="none" w:sz="0" w:space="0" w:color="auto"/>
                <w:left w:val="none" w:sz="0" w:space="0" w:color="auto"/>
                <w:bottom w:val="none" w:sz="0" w:space="0" w:color="auto"/>
                <w:right w:val="none" w:sz="0" w:space="0" w:color="auto"/>
              </w:divBdr>
            </w:div>
            <w:div w:id="19201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30558">
      <w:bodyDiv w:val="1"/>
      <w:marLeft w:val="0"/>
      <w:marRight w:val="0"/>
      <w:marTop w:val="0"/>
      <w:marBottom w:val="0"/>
      <w:divBdr>
        <w:top w:val="none" w:sz="0" w:space="0" w:color="auto"/>
        <w:left w:val="none" w:sz="0" w:space="0" w:color="auto"/>
        <w:bottom w:val="none" w:sz="0" w:space="0" w:color="auto"/>
        <w:right w:val="none" w:sz="0" w:space="0" w:color="auto"/>
      </w:divBdr>
      <w:divsChild>
        <w:div w:id="1400442637">
          <w:marLeft w:val="0"/>
          <w:marRight w:val="0"/>
          <w:marTop w:val="0"/>
          <w:marBottom w:val="0"/>
          <w:divBdr>
            <w:top w:val="none" w:sz="0" w:space="0" w:color="auto"/>
            <w:left w:val="none" w:sz="0" w:space="0" w:color="auto"/>
            <w:bottom w:val="none" w:sz="0" w:space="0" w:color="auto"/>
            <w:right w:val="none" w:sz="0" w:space="0" w:color="auto"/>
          </w:divBdr>
          <w:divsChild>
            <w:div w:id="614335171">
              <w:marLeft w:val="0"/>
              <w:marRight w:val="0"/>
              <w:marTop w:val="0"/>
              <w:marBottom w:val="0"/>
              <w:divBdr>
                <w:top w:val="none" w:sz="0" w:space="0" w:color="auto"/>
                <w:left w:val="none" w:sz="0" w:space="0" w:color="auto"/>
                <w:bottom w:val="none" w:sz="0" w:space="0" w:color="auto"/>
                <w:right w:val="none" w:sz="0" w:space="0" w:color="auto"/>
              </w:divBdr>
            </w:div>
            <w:div w:id="1475416995">
              <w:marLeft w:val="0"/>
              <w:marRight w:val="0"/>
              <w:marTop w:val="0"/>
              <w:marBottom w:val="0"/>
              <w:divBdr>
                <w:top w:val="none" w:sz="0" w:space="0" w:color="auto"/>
                <w:left w:val="none" w:sz="0" w:space="0" w:color="auto"/>
                <w:bottom w:val="none" w:sz="0" w:space="0" w:color="auto"/>
                <w:right w:val="none" w:sz="0" w:space="0" w:color="auto"/>
              </w:divBdr>
            </w:div>
            <w:div w:id="21186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732">
      <w:bodyDiv w:val="1"/>
      <w:marLeft w:val="0"/>
      <w:marRight w:val="0"/>
      <w:marTop w:val="0"/>
      <w:marBottom w:val="0"/>
      <w:divBdr>
        <w:top w:val="none" w:sz="0" w:space="0" w:color="auto"/>
        <w:left w:val="none" w:sz="0" w:space="0" w:color="auto"/>
        <w:bottom w:val="none" w:sz="0" w:space="0" w:color="auto"/>
        <w:right w:val="none" w:sz="0" w:space="0" w:color="auto"/>
      </w:divBdr>
      <w:divsChild>
        <w:div w:id="1007903163">
          <w:marLeft w:val="0"/>
          <w:marRight w:val="0"/>
          <w:marTop w:val="0"/>
          <w:marBottom w:val="0"/>
          <w:divBdr>
            <w:top w:val="none" w:sz="0" w:space="0" w:color="auto"/>
            <w:left w:val="none" w:sz="0" w:space="0" w:color="auto"/>
            <w:bottom w:val="none" w:sz="0" w:space="0" w:color="auto"/>
            <w:right w:val="none" w:sz="0" w:space="0" w:color="auto"/>
          </w:divBdr>
          <w:divsChild>
            <w:div w:id="46613073">
              <w:marLeft w:val="0"/>
              <w:marRight w:val="0"/>
              <w:marTop w:val="0"/>
              <w:marBottom w:val="0"/>
              <w:divBdr>
                <w:top w:val="none" w:sz="0" w:space="0" w:color="auto"/>
                <w:left w:val="none" w:sz="0" w:space="0" w:color="auto"/>
                <w:bottom w:val="none" w:sz="0" w:space="0" w:color="auto"/>
                <w:right w:val="none" w:sz="0" w:space="0" w:color="auto"/>
              </w:divBdr>
            </w:div>
            <w:div w:id="70189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55749">
      <w:bodyDiv w:val="1"/>
      <w:marLeft w:val="0"/>
      <w:marRight w:val="0"/>
      <w:marTop w:val="0"/>
      <w:marBottom w:val="0"/>
      <w:divBdr>
        <w:top w:val="none" w:sz="0" w:space="0" w:color="auto"/>
        <w:left w:val="none" w:sz="0" w:space="0" w:color="auto"/>
        <w:bottom w:val="none" w:sz="0" w:space="0" w:color="auto"/>
        <w:right w:val="none" w:sz="0" w:space="0" w:color="auto"/>
      </w:divBdr>
      <w:divsChild>
        <w:div w:id="625817750">
          <w:marLeft w:val="0"/>
          <w:marRight w:val="0"/>
          <w:marTop w:val="0"/>
          <w:marBottom w:val="0"/>
          <w:divBdr>
            <w:top w:val="none" w:sz="0" w:space="0" w:color="auto"/>
            <w:left w:val="none" w:sz="0" w:space="0" w:color="auto"/>
            <w:bottom w:val="none" w:sz="0" w:space="0" w:color="auto"/>
            <w:right w:val="none" w:sz="0" w:space="0" w:color="auto"/>
          </w:divBdr>
        </w:div>
      </w:divsChild>
    </w:div>
    <w:div w:id="1827627065">
      <w:bodyDiv w:val="1"/>
      <w:marLeft w:val="0"/>
      <w:marRight w:val="0"/>
      <w:marTop w:val="0"/>
      <w:marBottom w:val="0"/>
      <w:divBdr>
        <w:top w:val="none" w:sz="0" w:space="0" w:color="auto"/>
        <w:left w:val="none" w:sz="0" w:space="0" w:color="auto"/>
        <w:bottom w:val="none" w:sz="0" w:space="0" w:color="auto"/>
        <w:right w:val="none" w:sz="0" w:space="0" w:color="auto"/>
      </w:divBdr>
      <w:divsChild>
        <w:div w:id="118380646">
          <w:marLeft w:val="0"/>
          <w:marRight w:val="0"/>
          <w:marTop w:val="0"/>
          <w:marBottom w:val="0"/>
          <w:divBdr>
            <w:top w:val="none" w:sz="0" w:space="0" w:color="auto"/>
            <w:left w:val="none" w:sz="0" w:space="0" w:color="auto"/>
            <w:bottom w:val="none" w:sz="0" w:space="0" w:color="auto"/>
            <w:right w:val="none" w:sz="0" w:space="0" w:color="auto"/>
          </w:divBdr>
        </w:div>
      </w:divsChild>
    </w:div>
    <w:div w:id="1887137308">
      <w:bodyDiv w:val="1"/>
      <w:marLeft w:val="0"/>
      <w:marRight w:val="0"/>
      <w:marTop w:val="0"/>
      <w:marBottom w:val="0"/>
      <w:divBdr>
        <w:top w:val="none" w:sz="0" w:space="0" w:color="auto"/>
        <w:left w:val="none" w:sz="0" w:space="0" w:color="auto"/>
        <w:bottom w:val="none" w:sz="0" w:space="0" w:color="auto"/>
        <w:right w:val="none" w:sz="0" w:space="0" w:color="auto"/>
      </w:divBdr>
      <w:divsChild>
        <w:div w:id="385759676">
          <w:marLeft w:val="0"/>
          <w:marRight w:val="0"/>
          <w:marTop w:val="0"/>
          <w:marBottom w:val="0"/>
          <w:divBdr>
            <w:top w:val="none" w:sz="0" w:space="0" w:color="auto"/>
            <w:left w:val="none" w:sz="0" w:space="0" w:color="auto"/>
            <w:bottom w:val="none" w:sz="0" w:space="0" w:color="auto"/>
            <w:right w:val="none" w:sz="0" w:space="0" w:color="auto"/>
          </w:divBdr>
          <w:divsChild>
            <w:div w:id="1907959034">
              <w:marLeft w:val="0"/>
              <w:marRight w:val="0"/>
              <w:marTop w:val="0"/>
              <w:marBottom w:val="0"/>
              <w:divBdr>
                <w:top w:val="none" w:sz="0" w:space="0" w:color="auto"/>
                <w:left w:val="none" w:sz="0" w:space="0" w:color="auto"/>
                <w:bottom w:val="none" w:sz="0" w:space="0" w:color="auto"/>
                <w:right w:val="none" w:sz="0" w:space="0" w:color="auto"/>
              </w:divBdr>
            </w:div>
            <w:div w:id="207758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81820">
      <w:bodyDiv w:val="1"/>
      <w:marLeft w:val="0"/>
      <w:marRight w:val="0"/>
      <w:marTop w:val="0"/>
      <w:marBottom w:val="0"/>
      <w:divBdr>
        <w:top w:val="none" w:sz="0" w:space="0" w:color="auto"/>
        <w:left w:val="none" w:sz="0" w:space="0" w:color="auto"/>
        <w:bottom w:val="none" w:sz="0" w:space="0" w:color="auto"/>
        <w:right w:val="none" w:sz="0" w:space="0" w:color="auto"/>
      </w:divBdr>
      <w:divsChild>
        <w:div w:id="794445445">
          <w:marLeft w:val="200"/>
          <w:marRight w:val="200"/>
          <w:marTop w:val="0"/>
          <w:marBottom w:val="200"/>
          <w:divBdr>
            <w:top w:val="single" w:sz="8" w:space="0" w:color="E3E3E6"/>
            <w:left w:val="single" w:sz="8" w:space="0" w:color="E3E3E6"/>
            <w:bottom w:val="single" w:sz="8" w:space="0" w:color="E3E3E6"/>
            <w:right w:val="single" w:sz="8" w:space="0" w:color="E3E3E6"/>
          </w:divBdr>
          <w:divsChild>
            <w:div w:id="1546259838">
              <w:marLeft w:val="0"/>
              <w:marRight w:val="0"/>
              <w:marTop w:val="0"/>
              <w:marBottom w:val="0"/>
              <w:divBdr>
                <w:top w:val="none" w:sz="0" w:space="0" w:color="auto"/>
                <w:left w:val="none" w:sz="0" w:space="0" w:color="auto"/>
                <w:bottom w:val="none" w:sz="0" w:space="0" w:color="auto"/>
                <w:right w:val="none" w:sz="0" w:space="0" w:color="auto"/>
              </w:divBdr>
              <w:divsChild>
                <w:div w:id="1317220624">
                  <w:marLeft w:val="0"/>
                  <w:marRight w:val="0"/>
                  <w:marTop w:val="0"/>
                  <w:marBottom w:val="200"/>
                  <w:divBdr>
                    <w:top w:val="single" w:sz="8" w:space="15" w:color="DEDFEF"/>
                    <w:left w:val="single" w:sz="8" w:space="15" w:color="DEDFEF"/>
                    <w:bottom w:val="single" w:sz="8" w:space="15" w:color="DEDFEF"/>
                    <w:right w:val="single" w:sz="8" w:space="15" w:color="DEDFEF"/>
                  </w:divBdr>
                  <w:divsChild>
                    <w:div w:id="445270844">
                      <w:marLeft w:val="0"/>
                      <w:marRight w:val="0"/>
                      <w:marTop w:val="0"/>
                      <w:marBottom w:val="0"/>
                      <w:divBdr>
                        <w:top w:val="none" w:sz="0" w:space="0" w:color="auto"/>
                        <w:left w:val="none" w:sz="0" w:space="0" w:color="auto"/>
                        <w:bottom w:val="none" w:sz="0" w:space="0" w:color="auto"/>
                        <w:right w:val="none" w:sz="0" w:space="0" w:color="auto"/>
                      </w:divBdr>
                      <w:divsChild>
                        <w:div w:id="518930384">
                          <w:marLeft w:val="0"/>
                          <w:marRight w:val="0"/>
                          <w:marTop w:val="0"/>
                          <w:marBottom w:val="0"/>
                          <w:divBdr>
                            <w:top w:val="none" w:sz="0" w:space="0" w:color="auto"/>
                            <w:left w:val="none" w:sz="0" w:space="0" w:color="auto"/>
                            <w:bottom w:val="none" w:sz="0" w:space="0" w:color="auto"/>
                            <w:right w:val="none" w:sz="0" w:space="0" w:color="auto"/>
                          </w:divBdr>
                          <w:divsChild>
                            <w:div w:id="2125418072">
                              <w:marLeft w:val="0"/>
                              <w:marRight w:val="0"/>
                              <w:marTop w:val="0"/>
                              <w:marBottom w:val="0"/>
                              <w:divBdr>
                                <w:top w:val="none" w:sz="0" w:space="0" w:color="auto"/>
                                <w:left w:val="none" w:sz="0" w:space="0" w:color="auto"/>
                                <w:bottom w:val="none" w:sz="0" w:space="0" w:color="auto"/>
                                <w:right w:val="none" w:sz="0" w:space="0" w:color="auto"/>
                              </w:divBdr>
                              <w:divsChild>
                                <w:div w:id="2209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168028">
      <w:bodyDiv w:val="1"/>
      <w:marLeft w:val="0"/>
      <w:marRight w:val="0"/>
      <w:marTop w:val="0"/>
      <w:marBottom w:val="0"/>
      <w:divBdr>
        <w:top w:val="none" w:sz="0" w:space="0" w:color="auto"/>
        <w:left w:val="none" w:sz="0" w:space="0" w:color="auto"/>
        <w:bottom w:val="none" w:sz="0" w:space="0" w:color="auto"/>
        <w:right w:val="none" w:sz="0" w:space="0" w:color="auto"/>
      </w:divBdr>
      <w:divsChild>
        <w:div w:id="51394537">
          <w:marLeft w:val="200"/>
          <w:marRight w:val="200"/>
          <w:marTop w:val="0"/>
          <w:marBottom w:val="200"/>
          <w:divBdr>
            <w:top w:val="single" w:sz="8" w:space="0" w:color="E3E3E6"/>
            <w:left w:val="single" w:sz="8" w:space="0" w:color="E3E3E6"/>
            <w:bottom w:val="single" w:sz="8" w:space="0" w:color="E3E3E6"/>
            <w:right w:val="single" w:sz="8" w:space="0" w:color="E3E3E6"/>
          </w:divBdr>
          <w:divsChild>
            <w:div w:id="247007393">
              <w:marLeft w:val="0"/>
              <w:marRight w:val="0"/>
              <w:marTop w:val="0"/>
              <w:marBottom w:val="0"/>
              <w:divBdr>
                <w:top w:val="none" w:sz="0" w:space="0" w:color="auto"/>
                <w:left w:val="none" w:sz="0" w:space="0" w:color="auto"/>
                <w:bottom w:val="none" w:sz="0" w:space="0" w:color="auto"/>
                <w:right w:val="none" w:sz="0" w:space="0" w:color="auto"/>
              </w:divBdr>
              <w:divsChild>
                <w:div w:id="1604268953">
                  <w:marLeft w:val="0"/>
                  <w:marRight w:val="0"/>
                  <w:marTop w:val="0"/>
                  <w:marBottom w:val="200"/>
                  <w:divBdr>
                    <w:top w:val="single" w:sz="8" w:space="15" w:color="DEDFEF"/>
                    <w:left w:val="single" w:sz="8" w:space="15" w:color="DEDFEF"/>
                    <w:bottom w:val="single" w:sz="8" w:space="15" w:color="DEDFEF"/>
                    <w:right w:val="single" w:sz="8" w:space="15" w:color="DEDFEF"/>
                  </w:divBdr>
                  <w:divsChild>
                    <w:div w:id="1842499225">
                      <w:marLeft w:val="0"/>
                      <w:marRight w:val="0"/>
                      <w:marTop w:val="0"/>
                      <w:marBottom w:val="0"/>
                      <w:divBdr>
                        <w:top w:val="none" w:sz="0" w:space="0" w:color="auto"/>
                        <w:left w:val="none" w:sz="0" w:space="0" w:color="auto"/>
                        <w:bottom w:val="none" w:sz="0" w:space="0" w:color="auto"/>
                        <w:right w:val="none" w:sz="0" w:space="0" w:color="auto"/>
                      </w:divBdr>
                      <w:divsChild>
                        <w:div w:id="2104955298">
                          <w:marLeft w:val="0"/>
                          <w:marRight w:val="0"/>
                          <w:marTop w:val="0"/>
                          <w:marBottom w:val="0"/>
                          <w:divBdr>
                            <w:top w:val="none" w:sz="0" w:space="0" w:color="auto"/>
                            <w:left w:val="none" w:sz="0" w:space="0" w:color="auto"/>
                            <w:bottom w:val="none" w:sz="0" w:space="0" w:color="auto"/>
                            <w:right w:val="none" w:sz="0" w:space="0" w:color="auto"/>
                          </w:divBdr>
                          <w:divsChild>
                            <w:div w:id="1597669175">
                              <w:marLeft w:val="0"/>
                              <w:marRight w:val="0"/>
                              <w:marTop w:val="0"/>
                              <w:marBottom w:val="0"/>
                              <w:divBdr>
                                <w:top w:val="none" w:sz="0" w:space="0" w:color="auto"/>
                                <w:left w:val="none" w:sz="0" w:space="0" w:color="auto"/>
                                <w:bottom w:val="none" w:sz="0" w:space="0" w:color="auto"/>
                                <w:right w:val="none" w:sz="0" w:space="0" w:color="auto"/>
                              </w:divBdr>
                              <w:divsChild>
                                <w:div w:id="78750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220203">
      <w:bodyDiv w:val="1"/>
      <w:marLeft w:val="0"/>
      <w:marRight w:val="0"/>
      <w:marTop w:val="0"/>
      <w:marBottom w:val="0"/>
      <w:divBdr>
        <w:top w:val="none" w:sz="0" w:space="0" w:color="auto"/>
        <w:left w:val="none" w:sz="0" w:space="0" w:color="auto"/>
        <w:bottom w:val="none" w:sz="0" w:space="0" w:color="auto"/>
        <w:right w:val="none" w:sz="0" w:space="0" w:color="auto"/>
      </w:divBdr>
      <w:divsChild>
        <w:div w:id="919094383">
          <w:marLeft w:val="0"/>
          <w:marRight w:val="0"/>
          <w:marTop w:val="0"/>
          <w:marBottom w:val="0"/>
          <w:divBdr>
            <w:top w:val="none" w:sz="0" w:space="0" w:color="auto"/>
            <w:left w:val="none" w:sz="0" w:space="0" w:color="auto"/>
            <w:bottom w:val="none" w:sz="0" w:space="0" w:color="auto"/>
            <w:right w:val="none" w:sz="0" w:space="0" w:color="auto"/>
          </w:divBdr>
          <w:divsChild>
            <w:div w:id="247539920">
              <w:marLeft w:val="0"/>
              <w:marRight w:val="0"/>
              <w:marTop w:val="0"/>
              <w:marBottom w:val="0"/>
              <w:divBdr>
                <w:top w:val="none" w:sz="0" w:space="0" w:color="auto"/>
                <w:left w:val="none" w:sz="0" w:space="0" w:color="auto"/>
                <w:bottom w:val="none" w:sz="0" w:space="0" w:color="auto"/>
                <w:right w:val="none" w:sz="0" w:space="0" w:color="auto"/>
              </w:divBdr>
            </w:div>
            <w:div w:id="786855068">
              <w:marLeft w:val="0"/>
              <w:marRight w:val="0"/>
              <w:marTop w:val="0"/>
              <w:marBottom w:val="0"/>
              <w:divBdr>
                <w:top w:val="none" w:sz="0" w:space="0" w:color="auto"/>
                <w:left w:val="none" w:sz="0" w:space="0" w:color="auto"/>
                <w:bottom w:val="none" w:sz="0" w:space="0" w:color="auto"/>
                <w:right w:val="none" w:sz="0" w:space="0" w:color="auto"/>
              </w:divBdr>
            </w:div>
            <w:div w:id="106988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0437">
      <w:bodyDiv w:val="1"/>
      <w:marLeft w:val="0"/>
      <w:marRight w:val="0"/>
      <w:marTop w:val="0"/>
      <w:marBottom w:val="0"/>
      <w:divBdr>
        <w:top w:val="none" w:sz="0" w:space="0" w:color="auto"/>
        <w:left w:val="none" w:sz="0" w:space="0" w:color="auto"/>
        <w:bottom w:val="none" w:sz="0" w:space="0" w:color="auto"/>
        <w:right w:val="none" w:sz="0" w:space="0" w:color="auto"/>
      </w:divBdr>
      <w:divsChild>
        <w:div w:id="505942554">
          <w:marLeft w:val="200"/>
          <w:marRight w:val="200"/>
          <w:marTop w:val="0"/>
          <w:marBottom w:val="200"/>
          <w:divBdr>
            <w:top w:val="single" w:sz="8" w:space="0" w:color="E3E3E6"/>
            <w:left w:val="single" w:sz="8" w:space="0" w:color="E3E3E6"/>
            <w:bottom w:val="single" w:sz="8" w:space="0" w:color="E3E3E6"/>
            <w:right w:val="single" w:sz="8" w:space="0" w:color="E3E3E6"/>
          </w:divBdr>
          <w:divsChild>
            <w:div w:id="776605054">
              <w:marLeft w:val="0"/>
              <w:marRight w:val="0"/>
              <w:marTop w:val="0"/>
              <w:marBottom w:val="0"/>
              <w:divBdr>
                <w:top w:val="none" w:sz="0" w:space="0" w:color="auto"/>
                <w:left w:val="none" w:sz="0" w:space="0" w:color="auto"/>
                <w:bottom w:val="none" w:sz="0" w:space="0" w:color="auto"/>
                <w:right w:val="none" w:sz="0" w:space="0" w:color="auto"/>
              </w:divBdr>
              <w:divsChild>
                <w:div w:id="1043753903">
                  <w:marLeft w:val="0"/>
                  <w:marRight w:val="0"/>
                  <w:marTop w:val="0"/>
                  <w:marBottom w:val="200"/>
                  <w:divBdr>
                    <w:top w:val="single" w:sz="8" w:space="15" w:color="DEDFEF"/>
                    <w:left w:val="single" w:sz="8" w:space="15" w:color="DEDFEF"/>
                    <w:bottom w:val="single" w:sz="8" w:space="15" w:color="DEDFEF"/>
                    <w:right w:val="single" w:sz="8" w:space="15" w:color="DEDFEF"/>
                  </w:divBdr>
                  <w:divsChild>
                    <w:div w:id="653610698">
                      <w:marLeft w:val="0"/>
                      <w:marRight w:val="0"/>
                      <w:marTop w:val="0"/>
                      <w:marBottom w:val="0"/>
                      <w:divBdr>
                        <w:top w:val="none" w:sz="0" w:space="0" w:color="auto"/>
                        <w:left w:val="none" w:sz="0" w:space="0" w:color="auto"/>
                        <w:bottom w:val="none" w:sz="0" w:space="0" w:color="auto"/>
                        <w:right w:val="none" w:sz="0" w:space="0" w:color="auto"/>
                      </w:divBdr>
                      <w:divsChild>
                        <w:div w:id="1958296411">
                          <w:marLeft w:val="0"/>
                          <w:marRight w:val="0"/>
                          <w:marTop w:val="0"/>
                          <w:marBottom w:val="0"/>
                          <w:divBdr>
                            <w:top w:val="none" w:sz="0" w:space="0" w:color="auto"/>
                            <w:left w:val="none" w:sz="0" w:space="0" w:color="auto"/>
                            <w:bottom w:val="none" w:sz="0" w:space="0" w:color="auto"/>
                            <w:right w:val="none" w:sz="0" w:space="0" w:color="auto"/>
                          </w:divBdr>
                          <w:divsChild>
                            <w:div w:id="144306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025645">
      <w:bodyDiv w:val="1"/>
      <w:marLeft w:val="0"/>
      <w:marRight w:val="0"/>
      <w:marTop w:val="0"/>
      <w:marBottom w:val="0"/>
      <w:divBdr>
        <w:top w:val="none" w:sz="0" w:space="0" w:color="auto"/>
        <w:left w:val="none" w:sz="0" w:space="0" w:color="auto"/>
        <w:bottom w:val="none" w:sz="0" w:space="0" w:color="auto"/>
        <w:right w:val="none" w:sz="0" w:space="0" w:color="auto"/>
      </w:divBdr>
      <w:divsChild>
        <w:div w:id="570389101">
          <w:marLeft w:val="0"/>
          <w:marRight w:val="0"/>
          <w:marTop w:val="0"/>
          <w:marBottom w:val="0"/>
          <w:divBdr>
            <w:top w:val="none" w:sz="0" w:space="0" w:color="auto"/>
            <w:left w:val="none" w:sz="0" w:space="0" w:color="auto"/>
            <w:bottom w:val="none" w:sz="0" w:space="0" w:color="auto"/>
            <w:right w:val="none" w:sz="0" w:space="0" w:color="auto"/>
          </w:divBdr>
          <w:divsChild>
            <w:div w:id="639771798">
              <w:marLeft w:val="0"/>
              <w:marRight w:val="0"/>
              <w:marTop w:val="0"/>
              <w:marBottom w:val="0"/>
              <w:divBdr>
                <w:top w:val="none" w:sz="0" w:space="0" w:color="auto"/>
                <w:left w:val="none" w:sz="0" w:space="0" w:color="auto"/>
                <w:bottom w:val="none" w:sz="0" w:space="0" w:color="auto"/>
                <w:right w:val="none" w:sz="0" w:space="0" w:color="auto"/>
              </w:divBdr>
            </w:div>
            <w:div w:id="725419122">
              <w:marLeft w:val="0"/>
              <w:marRight w:val="0"/>
              <w:marTop w:val="0"/>
              <w:marBottom w:val="0"/>
              <w:divBdr>
                <w:top w:val="none" w:sz="0" w:space="0" w:color="auto"/>
                <w:left w:val="none" w:sz="0" w:space="0" w:color="auto"/>
                <w:bottom w:val="none" w:sz="0" w:space="0" w:color="auto"/>
                <w:right w:val="none" w:sz="0" w:space="0" w:color="auto"/>
              </w:divBdr>
            </w:div>
            <w:div w:id="16999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9220">
      <w:bodyDiv w:val="1"/>
      <w:marLeft w:val="0"/>
      <w:marRight w:val="0"/>
      <w:marTop w:val="0"/>
      <w:marBottom w:val="0"/>
      <w:divBdr>
        <w:top w:val="none" w:sz="0" w:space="0" w:color="auto"/>
        <w:left w:val="none" w:sz="0" w:space="0" w:color="auto"/>
        <w:bottom w:val="none" w:sz="0" w:space="0" w:color="auto"/>
        <w:right w:val="none" w:sz="0" w:space="0" w:color="auto"/>
      </w:divBdr>
      <w:divsChild>
        <w:div w:id="393968271">
          <w:marLeft w:val="0"/>
          <w:marRight w:val="0"/>
          <w:marTop w:val="0"/>
          <w:marBottom w:val="0"/>
          <w:divBdr>
            <w:top w:val="none" w:sz="0" w:space="0" w:color="auto"/>
            <w:left w:val="none" w:sz="0" w:space="0" w:color="auto"/>
            <w:bottom w:val="none" w:sz="0" w:space="0" w:color="auto"/>
            <w:right w:val="none" w:sz="0" w:space="0" w:color="auto"/>
          </w:divBdr>
          <w:divsChild>
            <w:div w:id="61804951">
              <w:marLeft w:val="0"/>
              <w:marRight w:val="0"/>
              <w:marTop w:val="0"/>
              <w:marBottom w:val="0"/>
              <w:divBdr>
                <w:top w:val="none" w:sz="0" w:space="0" w:color="auto"/>
                <w:left w:val="none" w:sz="0" w:space="0" w:color="auto"/>
                <w:bottom w:val="none" w:sz="0" w:space="0" w:color="auto"/>
                <w:right w:val="none" w:sz="0" w:space="0" w:color="auto"/>
              </w:divBdr>
            </w:div>
            <w:div w:id="141466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zoopla.co.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ottingham.ac.u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xperiencenottinghamshire.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nottingham.ac.uk/medicine"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nottingham.ac.uk/medicine/about/athena-swan.aspx" TargetMode="External"/><Relationship Id="rId14" Type="http://schemas.openxmlformats.org/officeDocument/2006/relationships/hyperlink" Target="http://www.nottinghamcity.gov.uk/index.aspx?articleid=85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D914E-2A6E-46D8-9AC9-DCA2476EC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C635831C</Template>
  <TotalTime>15</TotalTime>
  <Pages>7</Pages>
  <Words>2620</Words>
  <Characters>14936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Nottingham University</vt:lpstr>
    </vt:vector>
  </TitlesOfParts>
  <Company>University Of Nottingham</Company>
  <LinksUpToDate>false</LinksUpToDate>
  <CharactersWithSpaces>17521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Nottingham University</dc:title>
  <dc:subject>Future state HR processes</dc:subject>
  <dc:creator>J Dicken</dc:creator>
  <cp:lastModifiedBy>Spray William</cp:lastModifiedBy>
  <cp:revision>3</cp:revision>
  <cp:lastPrinted>2015-04-10T15:03:00Z</cp:lastPrinted>
  <dcterms:created xsi:type="dcterms:W3CDTF">2015-04-27T13:00:00Z</dcterms:created>
  <dcterms:modified xsi:type="dcterms:W3CDTF">2015-04-27T13:15:00Z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pportingDocumentation">
    <vt:lpwstr/>
  </property>
  <property fmtid="{D5CDD505-2E9C-101B-9397-08002B2CF9AE}" pid="3" name="WinDIP File ID">
    <vt:lpwstr>d2f6dac2-ea6c-49eb-bf68-049350cff64e</vt:lpwstr>
  </property>
</Properties>
</file>