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72509F" w:rsidRPr="00F94B8E" w:rsidTr="00EB0F30">
        <w:tc>
          <w:tcPr>
            <w:tcW w:w="10031" w:type="dxa"/>
            <w:shd w:val="pct10" w:color="auto" w:fill="FFFFFF"/>
          </w:tcPr>
          <w:p w:rsidR="0072509F" w:rsidRPr="00F94B8E" w:rsidRDefault="0027732C" w:rsidP="00EB0F30">
            <w:pPr>
              <w:pStyle w:val="Subtitle"/>
              <w:ind w:right="43"/>
              <w:rPr>
                <w:rFonts w:ascii="Verdana" w:hAnsi="Verdana"/>
                <w:sz w:val="20"/>
              </w:rPr>
            </w:pPr>
            <w:r w:rsidRPr="00F94B8E">
              <w:rPr>
                <w:rFonts w:ascii="Verdana" w:hAnsi="Verdana"/>
                <w:sz w:val="20"/>
              </w:rPr>
              <w:t>THE UNIVERSITY OF NOTTINGHAM</w:t>
            </w:r>
          </w:p>
          <w:p w:rsidR="0072509F" w:rsidRPr="00F94B8E" w:rsidRDefault="0027732C" w:rsidP="00EB0F30">
            <w:pPr>
              <w:pStyle w:val="Subtitle"/>
              <w:ind w:right="43"/>
              <w:rPr>
                <w:rFonts w:ascii="Verdana" w:hAnsi="Verdana"/>
                <w:sz w:val="20"/>
              </w:rPr>
            </w:pPr>
            <w:r w:rsidRPr="00F94B8E">
              <w:rPr>
                <w:rFonts w:ascii="Verdana" w:hAnsi="Verdana"/>
                <w:sz w:val="20"/>
              </w:rPr>
              <w:t>RECRUITMENT ROLE PROFILE FORM</w:t>
            </w:r>
          </w:p>
        </w:tc>
      </w:tr>
    </w:tbl>
    <w:p w:rsidR="0072509F" w:rsidRPr="00F94B8E" w:rsidRDefault="0072509F" w:rsidP="0072509F">
      <w:pPr>
        <w:ind w:right="43"/>
        <w:outlineLvl w:val="0"/>
        <w:rPr>
          <w:rFonts w:ascii="Verdana" w:hAnsi="Verdana"/>
          <w:b/>
          <w:smallCaps/>
          <w:sz w:val="20"/>
          <w:szCs w:val="20"/>
        </w:rPr>
      </w:pPr>
    </w:p>
    <w:p w:rsidR="00974024" w:rsidRPr="00F94B8E" w:rsidRDefault="00974024" w:rsidP="0009499C">
      <w:pPr>
        <w:ind w:left="3404" w:right="43" w:hanging="3404"/>
        <w:rPr>
          <w:rFonts w:ascii="Verdana" w:hAnsi="Verdana"/>
          <w:sz w:val="20"/>
          <w:szCs w:val="20"/>
        </w:rPr>
      </w:pPr>
      <w:r w:rsidRPr="00F94B8E">
        <w:rPr>
          <w:rFonts w:ascii="Verdana" w:hAnsi="Verdana"/>
          <w:b/>
          <w:sz w:val="20"/>
          <w:szCs w:val="20"/>
        </w:rPr>
        <w:t>Job Title:</w:t>
      </w:r>
      <w:r w:rsidRPr="00F94B8E">
        <w:rPr>
          <w:rFonts w:ascii="Verdana" w:hAnsi="Verdana"/>
          <w:sz w:val="20"/>
          <w:szCs w:val="20"/>
        </w:rPr>
        <w:t xml:space="preserve"> </w:t>
      </w:r>
      <w:r w:rsidRPr="00F94B8E">
        <w:rPr>
          <w:rFonts w:ascii="Verdana" w:hAnsi="Verdana"/>
          <w:sz w:val="20"/>
          <w:szCs w:val="20"/>
        </w:rPr>
        <w:tab/>
      </w:r>
      <w:r w:rsidR="005425FC">
        <w:rPr>
          <w:rFonts w:ascii="Verdana" w:hAnsi="Verdana"/>
          <w:sz w:val="20"/>
          <w:szCs w:val="20"/>
        </w:rPr>
        <w:t xml:space="preserve">Research </w:t>
      </w:r>
      <w:r w:rsidR="008E635A">
        <w:rPr>
          <w:rFonts w:ascii="Verdana" w:hAnsi="Verdana"/>
          <w:sz w:val="20"/>
          <w:szCs w:val="20"/>
        </w:rPr>
        <w:t>Associate/</w:t>
      </w:r>
      <w:r w:rsidR="005425FC">
        <w:rPr>
          <w:rFonts w:ascii="Verdana" w:hAnsi="Verdana"/>
          <w:sz w:val="20"/>
          <w:szCs w:val="20"/>
        </w:rPr>
        <w:t>Fellow</w:t>
      </w:r>
      <w:r w:rsidR="00481E94">
        <w:rPr>
          <w:rFonts w:ascii="Verdana" w:hAnsi="Verdana"/>
          <w:sz w:val="20"/>
          <w:szCs w:val="20"/>
        </w:rPr>
        <w:t>,</w:t>
      </w:r>
      <w:r w:rsidR="0009499C" w:rsidRPr="00F94B8E">
        <w:rPr>
          <w:rFonts w:ascii="Verdana" w:hAnsi="Verdana"/>
          <w:sz w:val="20"/>
          <w:szCs w:val="20"/>
        </w:rPr>
        <w:t xml:space="preserve"> Promoting In</w:t>
      </w:r>
      <w:r w:rsidR="00BA43B0">
        <w:rPr>
          <w:rFonts w:ascii="Verdana" w:hAnsi="Verdana"/>
          <w:sz w:val="20"/>
          <w:szCs w:val="20"/>
        </w:rPr>
        <w:t>dependence in Dementia (PRIDE)</w:t>
      </w:r>
      <w:r w:rsidR="0009499C" w:rsidRPr="00F94B8E">
        <w:rPr>
          <w:rFonts w:ascii="Verdana" w:hAnsi="Verdana"/>
          <w:sz w:val="20"/>
          <w:szCs w:val="20"/>
        </w:rPr>
        <w:t xml:space="preserve"> Research Programme </w:t>
      </w:r>
    </w:p>
    <w:p w:rsidR="00EF0676" w:rsidRPr="00F94B8E" w:rsidRDefault="00EF0676" w:rsidP="0009499C">
      <w:pPr>
        <w:ind w:left="3404" w:right="43" w:hanging="3404"/>
        <w:rPr>
          <w:rFonts w:ascii="Verdana" w:hAnsi="Verdana"/>
          <w:sz w:val="20"/>
          <w:szCs w:val="20"/>
        </w:rPr>
      </w:pPr>
    </w:p>
    <w:p w:rsidR="00974024" w:rsidRPr="00F94B8E" w:rsidRDefault="00974024" w:rsidP="0009499C">
      <w:pPr>
        <w:ind w:left="3404" w:right="43" w:hanging="3404"/>
        <w:rPr>
          <w:rFonts w:ascii="Verdana" w:hAnsi="Verdana"/>
          <w:sz w:val="20"/>
          <w:szCs w:val="20"/>
        </w:rPr>
      </w:pPr>
      <w:r w:rsidRPr="00F94B8E">
        <w:rPr>
          <w:rFonts w:ascii="Verdana" w:hAnsi="Verdana"/>
          <w:b/>
          <w:sz w:val="20"/>
          <w:szCs w:val="20"/>
        </w:rPr>
        <w:t>School/Department:</w:t>
      </w:r>
      <w:r w:rsidRPr="00F94B8E">
        <w:rPr>
          <w:rFonts w:ascii="Verdana" w:hAnsi="Verdana"/>
          <w:sz w:val="20"/>
          <w:szCs w:val="20"/>
        </w:rPr>
        <w:t xml:space="preserve"> </w:t>
      </w:r>
      <w:r w:rsidRPr="00F94B8E">
        <w:rPr>
          <w:rFonts w:ascii="Verdana" w:hAnsi="Verdana"/>
          <w:sz w:val="20"/>
          <w:szCs w:val="20"/>
        </w:rPr>
        <w:tab/>
      </w:r>
      <w:r w:rsidR="0084645D" w:rsidRPr="00F94B8E">
        <w:rPr>
          <w:rFonts w:ascii="Verdana" w:hAnsi="Verdana"/>
          <w:sz w:val="20"/>
          <w:szCs w:val="20"/>
        </w:rPr>
        <w:t xml:space="preserve">School of Medicine, Division of </w:t>
      </w:r>
      <w:r w:rsidR="0009499C" w:rsidRPr="00F94B8E">
        <w:rPr>
          <w:rFonts w:ascii="Verdana" w:hAnsi="Verdana"/>
          <w:sz w:val="20"/>
          <w:szCs w:val="20"/>
        </w:rPr>
        <w:t xml:space="preserve">Psychiatry and Applied Psychology </w:t>
      </w:r>
    </w:p>
    <w:p w:rsidR="00974024" w:rsidRPr="00F94B8E" w:rsidRDefault="00974024" w:rsidP="00974024">
      <w:pPr>
        <w:ind w:right="43"/>
        <w:rPr>
          <w:rFonts w:ascii="Verdana" w:hAnsi="Verdana"/>
          <w:sz w:val="20"/>
          <w:szCs w:val="20"/>
        </w:rPr>
      </w:pPr>
    </w:p>
    <w:p w:rsidR="0084645D" w:rsidRPr="00F94B8E" w:rsidRDefault="00974024" w:rsidP="00974024">
      <w:pPr>
        <w:ind w:right="43"/>
        <w:rPr>
          <w:rFonts w:ascii="Verdana" w:hAnsi="Verdana"/>
          <w:sz w:val="20"/>
          <w:szCs w:val="20"/>
        </w:rPr>
      </w:pPr>
      <w:r w:rsidRPr="00F94B8E">
        <w:rPr>
          <w:rFonts w:ascii="Verdana" w:hAnsi="Verdana"/>
          <w:b/>
          <w:sz w:val="20"/>
          <w:szCs w:val="20"/>
        </w:rPr>
        <w:t>Salary:</w:t>
      </w:r>
      <w:r w:rsidR="0084645D" w:rsidRPr="00F94B8E">
        <w:rPr>
          <w:rFonts w:ascii="Verdana" w:hAnsi="Verdana"/>
          <w:sz w:val="20"/>
          <w:szCs w:val="20"/>
        </w:rPr>
        <w:tab/>
      </w:r>
      <w:r w:rsidR="0084645D" w:rsidRPr="00F94B8E">
        <w:rPr>
          <w:rFonts w:ascii="Verdana" w:hAnsi="Verdana"/>
          <w:sz w:val="20"/>
          <w:szCs w:val="20"/>
        </w:rPr>
        <w:tab/>
      </w:r>
      <w:r w:rsidR="0084645D" w:rsidRPr="00F94B8E">
        <w:rPr>
          <w:rFonts w:ascii="Verdana" w:hAnsi="Verdana"/>
          <w:sz w:val="20"/>
          <w:szCs w:val="20"/>
        </w:rPr>
        <w:tab/>
      </w:r>
      <w:r w:rsidR="0084645D" w:rsidRPr="00F94B8E">
        <w:rPr>
          <w:rFonts w:ascii="Verdana" w:hAnsi="Verdana"/>
          <w:sz w:val="20"/>
          <w:szCs w:val="20"/>
        </w:rPr>
        <w:tab/>
      </w:r>
      <w:r w:rsidR="00171EFE">
        <w:rPr>
          <w:rFonts w:ascii="Verdana" w:hAnsi="Verdana"/>
          <w:sz w:val="20"/>
          <w:szCs w:val="20"/>
        </w:rPr>
        <w:t>£2</w:t>
      </w:r>
      <w:r w:rsidR="008E635A">
        <w:rPr>
          <w:rFonts w:ascii="Verdana" w:hAnsi="Verdana"/>
          <w:sz w:val="20"/>
          <w:szCs w:val="20"/>
        </w:rPr>
        <w:t xml:space="preserve">5,513 - </w:t>
      </w:r>
      <w:r w:rsidR="00171EFE">
        <w:rPr>
          <w:rFonts w:ascii="Verdana" w:hAnsi="Verdana"/>
          <w:sz w:val="20"/>
          <w:szCs w:val="20"/>
        </w:rPr>
        <w:t>£37</w:t>
      </w:r>
      <w:r w:rsidR="00243F6F">
        <w:rPr>
          <w:rFonts w:ascii="Verdana" w:hAnsi="Verdana"/>
          <w:sz w:val="20"/>
          <w:szCs w:val="20"/>
        </w:rPr>
        <w:t>,</w:t>
      </w:r>
      <w:r w:rsidR="00171EFE">
        <w:rPr>
          <w:rFonts w:ascii="Verdana" w:hAnsi="Verdana"/>
          <w:sz w:val="20"/>
          <w:szCs w:val="20"/>
        </w:rPr>
        <w:t>394</w:t>
      </w:r>
      <w:r w:rsidR="00243F6F">
        <w:rPr>
          <w:rFonts w:ascii="Verdana" w:hAnsi="Verdana"/>
          <w:sz w:val="20"/>
          <w:szCs w:val="20"/>
        </w:rPr>
        <w:t xml:space="preserve"> per annum </w:t>
      </w:r>
      <w:r w:rsidR="0084645D" w:rsidRPr="00F94B8E">
        <w:rPr>
          <w:rFonts w:ascii="Verdana" w:hAnsi="Verdana"/>
          <w:sz w:val="20"/>
          <w:szCs w:val="20"/>
        </w:rPr>
        <w:t xml:space="preserve">pro rata, depending on skills </w:t>
      </w:r>
    </w:p>
    <w:p w:rsidR="008E635A" w:rsidRDefault="0084645D" w:rsidP="00974024">
      <w:pPr>
        <w:ind w:right="43"/>
        <w:rPr>
          <w:rFonts w:ascii="Verdana" w:hAnsi="Verdana"/>
          <w:sz w:val="20"/>
          <w:szCs w:val="20"/>
        </w:rPr>
      </w:pPr>
      <w:r w:rsidRPr="00F94B8E">
        <w:rPr>
          <w:rFonts w:ascii="Verdana" w:hAnsi="Verdana"/>
          <w:sz w:val="20"/>
          <w:szCs w:val="20"/>
        </w:rPr>
        <w:tab/>
      </w:r>
      <w:r w:rsidRPr="00F94B8E">
        <w:rPr>
          <w:rFonts w:ascii="Verdana" w:hAnsi="Verdana"/>
          <w:sz w:val="20"/>
          <w:szCs w:val="20"/>
        </w:rPr>
        <w:tab/>
      </w:r>
      <w:r w:rsidRPr="00F94B8E">
        <w:rPr>
          <w:rFonts w:ascii="Verdana" w:hAnsi="Verdana"/>
          <w:sz w:val="20"/>
          <w:szCs w:val="20"/>
        </w:rPr>
        <w:tab/>
      </w:r>
      <w:r w:rsidRPr="00F94B8E">
        <w:rPr>
          <w:rFonts w:ascii="Verdana" w:hAnsi="Verdana"/>
          <w:sz w:val="20"/>
          <w:szCs w:val="20"/>
        </w:rPr>
        <w:tab/>
        <w:t>and experience</w:t>
      </w:r>
      <w:r w:rsidR="008E635A">
        <w:rPr>
          <w:rFonts w:ascii="Verdana" w:hAnsi="Verdana"/>
          <w:sz w:val="20"/>
          <w:szCs w:val="20"/>
        </w:rPr>
        <w:t xml:space="preserve"> (£28,695 per annum minimum with PhD)</w:t>
      </w:r>
      <w:r w:rsidRPr="00F94B8E">
        <w:rPr>
          <w:rFonts w:ascii="Verdana" w:hAnsi="Verdana"/>
          <w:sz w:val="20"/>
          <w:szCs w:val="20"/>
        </w:rPr>
        <w:t>.</w:t>
      </w:r>
    </w:p>
    <w:p w:rsidR="008E635A" w:rsidRDefault="0084645D" w:rsidP="008E635A">
      <w:pPr>
        <w:ind w:left="2553" w:right="43" w:firstLine="851"/>
        <w:rPr>
          <w:rFonts w:ascii="Verdana" w:hAnsi="Verdana"/>
          <w:sz w:val="20"/>
          <w:szCs w:val="20"/>
        </w:rPr>
      </w:pPr>
      <w:r w:rsidRPr="00F94B8E">
        <w:rPr>
          <w:rFonts w:ascii="Verdana" w:hAnsi="Verdana"/>
          <w:sz w:val="20"/>
          <w:szCs w:val="20"/>
        </w:rPr>
        <w:t>Salary p</w:t>
      </w:r>
      <w:r w:rsidR="008E635A">
        <w:rPr>
          <w:rFonts w:ascii="Verdana" w:hAnsi="Verdana"/>
          <w:sz w:val="20"/>
          <w:szCs w:val="20"/>
        </w:rPr>
        <w:t xml:space="preserve">rogression beyond this scale is subject to </w:t>
      </w:r>
    </w:p>
    <w:p w:rsidR="00974024" w:rsidRPr="00F94B8E" w:rsidRDefault="0084645D" w:rsidP="008E635A">
      <w:pPr>
        <w:ind w:left="2553" w:right="43" w:firstLine="851"/>
        <w:rPr>
          <w:rFonts w:ascii="Verdana" w:hAnsi="Verdana"/>
          <w:sz w:val="20"/>
          <w:szCs w:val="20"/>
        </w:rPr>
      </w:pPr>
      <w:r w:rsidRPr="00F94B8E">
        <w:rPr>
          <w:rFonts w:ascii="Verdana" w:hAnsi="Verdana"/>
          <w:sz w:val="20"/>
          <w:szCs w:val="20"/>
        </w:rPr>
        <w:t>performance</w:t>
      </w:r>
    </w:p>
    <w:p w:rsidR="00974024" w:rsidRPr="00F94B8E" w:rsidRDefault="00974024" w:rsidP="00974024">
      <w:pPr>
        <w:ind w:right="43"/>
        <w:rPr>
          <w:rFonts w:ascii="Verdana" w:hAnsi="Verdana"/>
          <w:b/>
          <w:sz w:val="20"/>
          <w:szCs w:val="20"/>
        </w:rPr>
      </w:pPr>
    </w:p>
    <w:p w:rsidR="00481E94" w:rsidRDefault="00974024" w:rsidP="004E5CFD">
      <w:pPr>
        <w:ind w:right="43"/>
        <w:rPr>
          <w:rFonts w:ascii="Verdana" w:hAnsi="Verdana"/>
          <w:sz w:val="20"/>
          <w:szCs w:val="20"/>
        </w:rPr>
      </w:pPr>
      <w:r w:rsidRPr="00F94B8E">
        <w:rPr>
          <w:rFonts w:ascii="Verdana" w:hAnsi="Verdana"/>
          <w:b/>
          <w:sz w:val="20"/>
          <w:szCs w:val="20"/>
        </w:rPr>
        <w:t>Job Family and Level:</w:t>
      </w:r>
      <w:r w:rsidRPr="00F94B8E">
        <w:rPr>
          <w:rFonts w:ascii="Verdana" w:hAnsi="Verdana"/>
          <w:sz w:val="20"/>
          <w:szCs w:val="20"/>
        </w:rPr>
        <w:tab/>
      </w:r>
      <w:r w:rsidRPr="00F94B8E">
        <w:rPr>
          <w:rFonts w:ascii="Verdana" w:hAnsi="Verdana"/>
          <w:sz w:val="20"/>
          <w:szCs w:val="20"/>
        </w:rPr>
        <w:tab/>
      </w:r>
      <w:r w:rsidR="00481E94">
        <w:rPr>
          <w:rFonts w:ascii="Verdana" w:hAnsi="Verdana"/>
          <w:sz w:val="20"/>
          <w:szCs w:val="20"/>
        </w:rPr>
        <w:t>R</w:t>
      </w:r>
      <w:r w:rsidR="008E635A">
        <w:rPr>
          <w:rFonts w:ascii="Verdana" w:hAnsi="Verdana"/>
          <w:sz w:val="20"/>
          <w:szCs w:val="20"/>
        </w:rPr>
        <w:t>esearch</w:t>
      </w:r>
      <w:r w:rsidR="00481E94">
        <w:rPr>
          <w:rFonts w:ascii="Verdana" w:hAnsi="Verdana"/>
          <w:sz w:val="20"/>
          <w:szCs w:val="20"/>
        </w:rPr>
        <w:t xml:space="preserve"> &amp; </w:t>
      </w:r>
      <w:r w:rsidR="00243F6F">
        <w:rPr>
          <w:rFonts w:ascii="Verdana" w:hAnsi="Verdana"/>
          <w:sz w:val="20"/>
          <w:szCs w:val="20"/>
        </w:rPr>
        <w:t>T</w:t>
      </w:r>
      <w:r w:rsidR="008E635A">
        <w:rPr>
          <w:rFonts w:ascii="Verdana" w:hAnsi="Verdana"/>
          <w:sz w:val="20"/>
          <w:szCs w:val="20"/>
        </w:rPr>
        <w:t xml:space="preserve">eaching </w:t>
      </w:r>
      <w:r w:rsidR="004E5CFD">
        <w:rPr>
          <w:rFonts w:ascii="Verdana" w:hAnsi="Verdana"/>
          <w:sz w:val="20"/>
          <w:szCs w:val="20"/>
        </w:rPr>
        <w:t xml:space="preserve">Level </w:t>
      </w:r>
      <w:r w:rsidR="008E635A">
        <w:rPr>
          <w:rFonts w:ascii="Verdana" w:hAnsi="Verdana"/>
          <w:sz w:val="20"/>
          <w:szCs w:val="20"/>
        </w:rPr>
        <w:t xml:space="preserve">4 </w:t>
      </w:r>
      <w:r w:rsidR="004E5CFD">
        <w:rPr>
          <w:rFonts w:ascii="Verdana" w:hAnsi="Verdana"/>
          <w:sz w:val="20"/>
          <w:szCs w:val="20"/>
        </w:rPr>
        <w:t xml:space="preserve">Career Training Grade/ Level </w:t>
      </w:r>
      <w:bookmarkStart w:id="0" w:name="_GoBack"/>
      <w:bookmarkEnd w:id="0"/>
      <w:r w:rsidR="004E5CFD">
        <w:rPr>
          <w:rFonts w:ascii="Verdana" w:hAnsi="Verdana"/>
          <w:sz w:val="20"/>
          <w:szCs w:val="20"/>
        </w:rPr>
        <w:t>4</w:t>
      </w:r>
    </w:p>
    <w:p w:rsidR="00481E94" w:rsidRDefault="00481E94" w:rsidP="00481E94">
      <w:pPr>
        <w:ind w:right="43"/>
        <w:rPr>
          <w:rFonts w:ascii="Verdana" w:hAnsi="Verdana"/>
          <w:sz w:val="20"/>
          <w:szCs w:val="20"/>
        </w:rPr>
      </w:pPr>
    </w:p>
    <w:p w:rsidR="00974024" w:rsidRPr="00F94B8E" w:rsidRDefault="00974024" w:rsidP="00481E94">
      <w:pPr>
        <w:ind w:left="3404" w:right="43" w:hanging="3401"/>
        <w:rPr>
          <w:rFonts w:ascii="Verdana" w:hAnsi="Verdana"/>
          <w:sz w:val="20"/>
          <w:szCs w:val="20"/>
        </w:rPr>
      </w:pPr>
      <w:r w:rsidRPr="00F94B8E">
        <w:rPr>
          <w:rFonts w:ascii="Verdana" w:hAnsi="Verdana"/>
          <w:b/>
          <w:sz w:val="20"/>
          <w:szCs w:val="20"/>
        </w:rPr>
        <w:t>Contract Status:</w:t>
      </w:r>
      <w:r w:rsidRPr="00F94B8E">
        <w:rPr>
          <w:rFonts w:ascii="Verdana" w:hAnsi="Verdana"/>
          <w:sz w:val="20"/>
          <w:szCs w:val="20"/>
        </w:rPr>
        <w:t xml:space="preserve"> </w:t>
      </w:r>
      <w:r w:rsidRPr="00F94B8E">
        <w:rPr>
          <w:rFonts w:ascii="Verdana" w:hAnsi="Verdana"/>
          <w:sz w:val="20"/>
          <w:szCs w:val="20"/>
        </w:rPr>
        <w:tab/>
      </w:r>
      <w:r w:rsidR="0009499C" w:rsidRPr="00481E94">
        <w:rPr>
          <w:rFonts w:ascii="Verdana" w:hAnsi="Verdana"/>
          <w:sz w:val="20"/>
          <w:szCs w:val="20"/>
        </w:rPr>
        <w:t>T</w:t>
      </w:r>
      <w:r w:rsidR="0084645D" w:rsidRPr="00481E94">
        <w:rPr>
          <w:rFonts w:ascii="Verdana" w:hAnsi="Verdana"/>
          <w:sz w:val="20"/>
          <w:szCs w:val="20"/>
        </w:rPr>
        <w:t xml:space="preserve">his post will be offered on a fixed </w:t>
      </w:r>
      <w:r w:rsidR="0009499C" w:rsidRPr="00481E94">
        <w:rPr>
          <w:rFonts w:ascii="Verdana" w:hAnsi="Verdana"/>
          <w:sz w:val="20"/>
          <w:szCs w:val="20"/>
        </w:rPr>
        <w:t xml:space="preserve">term </w:t>
      </w:r>
      <w:r w:rsidR="0084645D" w:rsidRPr="00481E94">
        <w:rPr>
          <w:rFonts w:ascii="Verdana" w:hAnsi="Verdana"/>
          <w:sz w:val="20"/>
          <w:szCs w:val="20"/>
        </w:rPr>
        <w:t xml:space="preserve">contract for a period of </w:t>
      </w:r>
      <w:r w:rsidR="008E635A">
        <w:rPr>
          <w:rFonts w:ascii="Verdana" w:hAnsi="Verdana"/>
          <w:sz w:val="20"/>
          <w:szCs w:val="20"/>
        </w:rPr>
        <w:t>three</w:t>
      </w:r>
      <w:r w:rsidR="0009499C" w:rsidRPr="00481E94">
        <w:rPr>
          <w:rFonts w:ascii="Verdana" w:hAnsi="Verdana"/>
          <w:sz w:val="20"/>
          <w:szCs w:val="20"/>
        </w:rPr>
        <w:t xml:space="preserve"> years</w:t>
      </w:r>
      <w:r w:rsidR="00481E94" w:rsidRPr="00481E94">
        <w:rPr>
          <w:rFonts w:ascii="Verdana" w:hAnsi="Verdana"/>
          <w:sz w:val="20"/>
          <w:szCs w:val="20"/>
        </w:rPr>
        <w:t>.</w:t>
      </w:r>
    </w:p>
    <w:p w:rsidR="0009499C" w:rsidRPr="00F94B8E" w:rsidRDefault="0009499C" w:rsidP="0009499C">
      <w:pPr>
        <w:ind w:left="3405" w:hanging="3405"/>
        <w:rPr>
          <w:rFonts w:ascii="Verdana" w:hAnsi="Verdana"/>
          <w:sz w:val="20"/>
          <w:szCs w:val="20"/>
        </w:rPr>
      </w:pPr>
    </w:p>
    <w:p w:rsidR="00974024" w:rsidRPr="00F94B8E" w:rsidRDefault="00974024" w:rsidP="0009499C">
      <w:pPr>
        <w:rPr>
          <w:rFonts w:ascii="Verdana" w:hAnsi="Verdana"/>
          <w:b/>
          <w:sz w:val="20"/>
          <w:szCs w:val="20"/>
        </w:rPr>
      </w:pPr>
      <w:r w:rsidRPr="00F94B8E">
        <w:rPr>
          <w:rFonts w:ascii="Verdana" w:hAnsi="Verdana"/>
          <w:b/>
          <w:sz w:val="20"/>
          <w:szCs w:val="20"/>
        </w:rPr>
        <w:t>Hours of Work:</w:t>
      </w:r>
      <w:r w:rsidRPr="00F94B8E">
        <w:rPr>
          <w:rFonts w:ascii="Verdana" w:hAnsi="Verdana"/>
          <w:b/>
          <w:sz w:val="20"/>
          <w:szCs w:val="20"/>
        </w:rPr>
        <w:tab/>
      </w:r>
      <w:r w:rsidRPr="00F94B8E">
        <w:rPr>
          <w:rFonts w:ascii="Verdana" w:hAnsi="Verdana"/>
          <w:b/>
          <w:sz w:val="20"/>
          <w:szCs w:val="20"/>
        </w:rPr>
        <w:tab/>
      </w:r>
      <w:r w:rsidR="0084645D" w:rsidRPr="00F94B8E">
        <w:rPr>
          <w:rFonts w:ascii="Verdana" w:hAnsi="Verdana"/>
          <w:sz w:val="20"/>
          <w:szCs w:val="20"/>
        </w:rPr>
        <w:tab/>
        <w:t>Full time</w:t>
      </w:r>
      <w:r w:rsidR="008E635A">
        <w:rPr>
          <w:rFonts w:ascii="Verdana" w:hAnsi="Verdana"/>
          <w:sz w:val="20"/>
          <w:szCs w:val="20"/>
        </w:rPr>
        <w:t>, 36.25 hours per week</w:t>
      </w:r>
      <w:r w:rsidR="0084645D" w:rsidRPr="00F94B8E">
        <w:rPr>
          <w:rFonts w:ascii="Verdana" w:hAnsi="Verdana"/>
          <w:sz w:val="20"/>
          <w:szCs w:val="20"/>
        </w:rPr>
        <w:t xml:space="preserve"> </w:t>
      </w:r>
    </w:p>
    <w:p w:rsidR="00974024" w:rsidRPr="00F94B8E" w:rsidRDefault="00974024" w:rsidP="00974024">
      <w:pPr>
        <w:rPr>
          <w:rFonts w:ascii="Verdana" w:hAnsi="Verdana"/>
          <w:b/>
          <w:sz w:val="20"/>
          <w:szCs w:val="20"/>
        </w:rPr>
      </w:pPr>
    </w:p>
    <w:p w:rsidR="00974024" w:rsidRPr="00F94B8E" w:rsidRDefault="00974024" w:rsidP="004072AC">
      <w:pPr>
        <w:ind w:left="3404" w:hanging="3404"/>
        <w:rPr>
          <w:rFonts w:ascii="Verdana" w:hAnsi="Verdana"/>
          <w:bCs/>
          <w:sz w:val="20"/>
          <w:szCs w:val="20"/>
        </w:rPr>
      </w:pPr>
      <w:r w:rsidRPr="00F94B8E">
        <w:rPr>
          <w:rFonts w:ascii="Verdana" w:hAnsi="Verdana"/>
          <w:b/>
          <w:bCs/>
          <w:sz w:val="20"/>
          <w:szCs w:val="20"/>
        </w:rPr>
        <w:t>Location:</w:t>
      </w:r>
      <w:r w:rsidR="0084645D" w:rsidRPr="00F94B8E">
        <w:rPr>
          <w:rFonts w:ascii="Verdana" w:hAnsi="Verdana"/>
          <w:bCs/>
          <w:sz w:val="20"/>
          <w:szCs w:val="20"/>
        </w:rPr>
        <w:tab/>
      </w:r>
      <w:r w:rsidR="0009499C" w:rsidRPr="00F94B8E">
        <w:rPr>
          <w:rFonts w:ascii="Verdana" w:hAnsi="Verdana"/>
          <w:bCs/>
          <w:sz w:val="20"/>
          <w:szCs w:val="20"/>
        </w:rPr>
        <w:t>Institute of Mental Health</w:t>
      </w:r>
      <w:r w:rsidR="004072AC">
        <w:rPr>
          <w:rFonts w:ascii="Verdana" w:hAnsi="Verdana"/>
          <w:bCs/>
          <w:sz w:val="20"/>
          <w:szCs w:val="20"/>
        </w:rPr>
        <w:t xml:space="preserve">, </w:t>
      </w:r>
      <w:r w:rsidR="004072AC" w:rsidRPr="00CA1154">
        <w:rPr>
          <w:rFonts w:ascii="Verdana" w:hAnsi="Verdana"/>
          <w:bCs/>
          <w:sz w:val="20"/>
          <w:szCs w:val="20"/>
        </w:rPr>
        <w:t>University</w:t>
      </w:r>
      <w:r w:rsidR="00243F6F">
        <w:rPr>
          <w:rFonts w:ascii="Verdana" w:hAnsi="Verdana"/>
          <w:bCs/>
          <w:sz w:val="20"/>
          <w:szCs w:val="20"/>
        </w:rPr>
        <w:t xml:space="preserve"> of Nottingham</w:t>
      </w:r>
    </w:p>
    <w:p w:rsidR="00974024" w:rsidRPr="00F94B8E" w:rsidRDefault="00974024" w:rsidP="00974024">
      <w:pPr>
        <w:rPr>
          <w:rFonts w:ascii="Verdana" w:hAnsi="Verdana"/>
          <w:b/>
          <w:bCs/>
          <w:sz w:val="20"/>
          <w:szCs w:val="20"/>
        </w:rPr>
      </w:pPr>
    </w:p>
    <w:p w:rsidR="00974024" w:rsidRPr="00F94B8E" w:rsidRDefault="00974024" w:rsidP="00974024">
      <w:pPr>
        <w:rPr>
          <w:rFonts w:ascii="Verdana" w:hAnsi="Verdana"/>
          <w:bCs/>
          <w:sz w:val="20"/>
          <w:szCs w:val="20"/>
        </w:rPr>
      </w:pPr>
      <w:r w:rsidRPr="00F94B8E">
        <w:rPr>
          <w:rFonts w:ascii="Verdana" w:hAnsi="Verdana"/>
          <w:b/>
          <w:bCs/>
          <w:sz w:val="20"/>
          <w:szCs w:val="20"/>
        </w:rPr>
        <w:t>Reporting to:</w:t>
      </w:r>
      <w:r w:rsidR="0084645D" w:rsidRPr="00F94B8E">
        <w:rPr>
          <w:rFonts w:ascii="Verdana" w:hAnsi="Verdana"/>
          <w:bCs/>
          <w:sz w:val="20"/>
          <w:szCs w:val="20"/>
        </w:rPr>
        <w:tab/>
      </w:r>
      <w:r w:rsidR="0084645D" w:rsidRPr="00F94B8E">
        <w:rPr>
          <w:rFonts w:ascii="Verdana" w:hAnsi="Verdana"/>
          <w:bCs/>
          <w:sz w:val="20"/>
          <w:szCs w:val="20"/>
        </w:rPr>
        <w:tab/>
      </w:r>
      <w:r w:rsidR="0084645D" w:rsidRPr="00F94B8E">
        <w:rPr>
          <w:rFonts w:ascii="Verdana" w:hAnsi="Verdana"/>
          <w:bCs/>
          <w:sz w:val="20"/>
          <w:szCs w:val="20"/>
        </w:rPr>
        <w:tab/>
      </w:r>
      <w:r w:rsidR="00171EFE">
        <w:rPr>
          <w:rFonts w:ascii="Verdana" w:hAnsi="Verdana"/>
          <w:bCs/>
          <w:sz w:val="20"/>
          <w:szCs w:val="20"/>
        </w:rPr>
        <w:t xml:space="preserve">Chief Investigator, PRIDE Research Programme </w:t>
      </w:r>
    </w:p>
    <w:p w:rsidR="0072509F" w:rsidRPr="00F94B8E" w:rsidRDefault="0072509F" w:rsidP="0072509F">
      <w:pPr>
        <w:rPr>
          <w:rFonts w:ascii="Verdana" w:hAnsi="Verdana"/>
          <w:b/>
          <w:sz w:val="20"/>
          <w:szCs w:val="20"/>
        </w:rPr>
      </w:pPr>
    </w:p>
    <w:p w:rsidR="002D4900" w:rsidRPr="00F94B8E" w:rsidRDefault="0072509F" w:rsidP="0072509F">
      <w:pPr>
        <w:rPr>
          <w:rFonts w:ascii="Verdana" w:hAnsi="Verdana"/>
          <w:b/>
          <w:sz w:val="20"/>
          <w:szCs w:val="20"/>
        </w:rPr>
      </w:pPr>
      <w:r w:rsidRPr="00F94B8E">
        <w:rPr>
          <w:rFonts w:ascii="Verdana" w:hAnsi="Verdana"/>
          <w:b/>
          <w:sz w:val="20"/>
          <w:szCs w:val="20"/>
        </w:rPr>
        <w:t>Purpose of the New Role:</w:t>
      </w:r>
      <w:r w:rsidR="002D4900" w:rsidRPr="00F94B8E">
        <w:rPr>
          <w:rFonts w:ascii="Verdana" w:hAnsi="Verdana"/>
          <w:b/>
          <w:sz w:val="20"/>
          <w:szCs w:val="20"/>
        </w:rPr>
        <w:tab/>
      </w:r>
    </w:p>
    <w:p w:rsidR="00F94B8E" w:rsidRPr="00F94B8E" w:rsidRDefault="00F94B8E" w:rsidP="0072509F">
      <w:pPr>
        <w:rPr>
          <w:rFonts w:ascii="Verdana" w:hAnsi="Verdana"/>
          <w:b/>
          <w:sz w:val="20"/>
          <w:szCs w:val="20"/>
        </w:rPr>
      </w:pPr>
    </w:p>
    <w:p w:rsidR="005425FC" w:rsidRPr="007A303D" w:rsidRDefault="005425FC" w:rsidP="005425FC">
      <w:pPr>
        <w:rPr>
          <w:rFonts w:ascii="Verdana" w:hAnsi="Verdana"/>
          <w:sz w:val="20"/>
        </w:rPr>
      </w:pPr>
      <w:r w:rsidRPr="00F94B8E">
        <w:rPr>
          <w:rFonts w:ascii="Verdana" w:eastAsia="Times" w:hAnsi="Verdana"/>
          <w:noProof/>
          <w:sz w:val="20"/>
          <w:szCs w:val="20"/>
          <w:lang w:eastAsia="en-US"/>
        </w:rPr>
        <w:t xml:space="preserve">Dementia is a national priority and this proposal addresses the Prime Minister's commitment to dementia research and the need to improve community support. The </w:t>
      </w:r>
      <w:r>
        <w:rPr>
          <w:rFonts w:ascii="Verdana" w:eastAsia="Times" w:hAnsi="Verdana"/>
          <w:noProof/>
          <w:sz w:val="20"/>
          <w:szCs w:val="20"/>
          <w:lang w:eastAsia="en-US"/>
        </w:rPr>
        <w:t xml:space="preserve">PRIDE </w:t>
      </w:r>
      <w:r w:rsidRPr="00F94B8E">
        <w:rPr>
          <w:rFonts w:ascii="Verdana" w:eastAsia="Times" w:hAnsi="Verdana"/>
          <w:noProof/>
          <w:sz w:val="20"/>
          <w:szCs w:val="20"/>
          <w:lang w:eastAsia="en-US"/>
        </w:rPr>
        <w:t xml:space="preserve">study could have substantial benefits for the people with dementia, their families, and NHS and social care. This study aims (a) to identify how social and lifestyle changes may help reduce risk of developing dementia and disability and to better understand the social consequences of dementia, and (b) to develop and evaluate an effective social intervention to support independence and quality of life for people with early stage dementia and their carers. </w:t>
      </w:r>
      <w:r w:rsidRPr="00F94B8E">
        <w:rPr>
          <w:rFonts w:ascii="Verdana" w:eastAsia="Times" w:hAnsi="Verdana"/>
          <w:sz w:val="20"/>
          <w:szCs w:val="20"/>
          <w:lang w:eastAsia="en-US"/>
        </w:rPr>
        <w:t>Lastly, we will determine the best ways to implement the intervention more widely and to publicise the results.</w:t>
      </w:r>
      <w:r>
        <w:rPr>
          <w:rFonts w:ascii="Verdana" w:eastAsia="Times" w:hAnsi="Verdana"/>
          <w:sz w:val="20"/>
          <w:szCs w:val="20"/>
          <w:lang w:eastAsia="en-US"/>
        </w:rPr>
        <w:t xml:space="preserve"> </w:t>
      </w:r>
      <w:r w:rsidRPr="0029130B">
        <w:rPr>
          <w:rFonts w:ascii="Verdana" w:eastAsia="Calibri" w:hAnsi="Verdana"/>
          <w:sz w:val="20"/>
        </w:rPr>
        <w:t xml:space="preserve">The post holder will establish links with memory services across the UK and </w:t>
      </w:r>
      <w:r w:rsidRPr="0029130B">
        <w:rPr>
          <w:rFonts w:ascii="Verdana" w:eastAsia="Calibri" w:hAnsi="Verdana" w:cs="Calibri"/>
          <w:sz w:val="20"/>
          <w:lang w:eastAsia="ar-SA"/>
        </w:rPr>
        <w:t xml:space="preserve">be responsible for developing a social intervention, testing its feasibility and </w:t>
      </w:r>
      <w:r>
        <w:rPr>
          <w:rFonts w:ascii="Verdana" w:eastAsia="Calibri" w:hAnsi="Verdana" w:cs="Calibri"/>
          <w:sz w:val="20"/>
          <w:lang w:eastAsia="ar-SA"/>
        </w:rPr>
        <w:t xml:space="preserve">supporting </w:t>
      </w:r>
      <w:r w:rsidRPr="0029130B">
        <w:rPr>
          <w:rFonts w:ascii="Verdana" w:eastAsia="Calibri" w:hAnsi="Verdana" w:cs="Calibri"/>
          <w:sz w:val="20"/>
          <w:lang w:eastAsia="ar-SA"/>
        </w:rPr>
        <w:t>the randomised control trial. This will require close work with senior members of the research team</w:t>
      </w:r>
      <w:r>
        <w:rPr>
          <w:rFonts w:ascii="Verdana" w:eastAsia="Calibri" w:hAnsi="Verdana" w:cs="Calibri"/>
          <w:sz w:val="20"/>
          <w:lang w:eastAsia="ar-SA"/>
        </w:rPr>
        <w:t xml:space="preserve">. The post holder will support and train research assistants, collect data from research participants, and run focus groups. In addition, they will create links with and train dementia workers across the UK. </w:t>
      </w:r>
    </w:p>
    <w:p w:rsidR="005425FC" w:rsidRPr="007A303D" w:rsidRDefault="005425FC" w:rsidP="005425FC">
      <w:pPr>
        <w:rPr>
          <w:rFonts w:ascii="Verdana" w:hAnsi="Verdana"/>
          <w:sz w:val="20"/>
          <w:szCs w:val="20"/>
        </w:rPr>
      </w:pPr>
    </w:p>
    <w:p w:rsidR="005425FC" w:rsidRDefault="005425FC" w:rsidP="005425FC">
      <w:pPr>
        <w:rPr>
          <w:rFonts w:ascii="Verdana" w:hAnsi="Verdana"/>
          <w:sz w:val="20"/>
          <w:szCs w:val="20"/>
        </w:rPr>
      </w:pPr>
      <w:r w:rsidRPr="007A303D">
        <w:rPr>
          <w:rFonts w:ascii="Verdana" w:hAnsi="Verdana"/>
          <w:sz w:val="20"/>
          <w:szCs w:val="20"/>
        </w:rPr>
        <w:t xml:space="preserve">Candidates </w:t>
      </w:r>
      <w:r>
        <w:rPr>
          <w:rFonts w:ascii="Verdana" w:hAnsi="Verdana"/>
          <w:sz w:val="20"/>
          <w:szCs w:val="20"/>
        </w:rPr>
        <w:t xml:space="preserve">should </w:t>
      </w:r>
      <w:r w:rsidRPr="007A303D">
        <w:rPr>
          <w:rFonts w:ascii="Verdana" w:hAnsi="Verdana"/>
          <w:sz w:val="20"/>
          <w:szCs w:val="20"/>
        </w:rPr>
        <w:t>have</w:t>
      </w:r>
      <w:r>
        <w:rPr>
          <w:rFonts w:ascii="Verdana" w:hAnsi="Verdana"/>
          <w:sz w:val="20"/>
          <w:szCs w:val="20"/>
        </w:rPr>
        <w:t xml:space="preserve"> a PhD in Psychology, Health Psychology or related discipline</w:t>
      </w:r>
      <w:r w:rsidRPr="007A303D">
        <w:rPr>
          <w:rFonts w:ascii="Verdana" w:hAnsi="Verdana"/>
          <w:sz w:val="20"/>
          <w:szCs w:val="20"/>
        </w:rPr>
        <w:t xml:space="preserve"> </w:t>
      </w:r>
      <w:r>
        <w:rPr>
          <w:rFonts w:ascii="Verdana" w:hAnsi="Verdana"/>
          <w:sz w:val="20"/>
          <w:szCs w:val="20"/>
        </w:rPr>
        <w:t xml:space="preserve">(or be within one year of completion), </w:t>
      </w:r>
      <w:r w:rsidRPr="007A303D">
        <w:rPr>
          <w:rFonts w:ascii="Verdana" w:hAnsi="Verdana"/>
          <w:sz w:val="20"/>
          <w:szCs w:val="20"/>
        </w:rPr>
        <w:t xml:space="preserve">and </w:t>
      </w:r>
      <w:r>
        <w:rPr>
          <w:rFonts w:ascii="Verdana" w:hAnsi="Verdana"/>
          <w:sz w:val="20"/>
          <w:szCs w:val="20"/>
        </w:rPr>
        <w:t xml:space="preserve">have past experience of working in the field of dementia care and research. The successful candidate will have effective written and verbal communication skills, proven ability to produce scientific outputs for publication in peer reviewed journals, and excellent organisational, communication and interpersonal skills. </w:t>
      </w:r>
    </w:p>
    <w:p w:rsidR="00BA43B0" w:rsidRPr="007A303D" w:rsidRDefault="00BA43B0" w:rsidP="005425FC">
      <w:pPr>
        <w:rPr>
          <w:rFonts w:ascii="Verdana" w:hAnsi="Verdana"/>
          <w:sz w:val="20"/>
          <w:szCs w:val="20"/>
        </w:rPr>
      </w:pPr>
    </w:p>
    <w:p w:rsidR="00F94B8E" w:rsidRPr="00F94B8E" w:rsidRDefault="00F94B8E" w:rsidP="00F94B8E">
      <w:pPr>
        <w:rPr>
          <w:rFonts w:ascii="Verdana" w:hAnsi="Verdana"/>
          <w:b/>
          <w:sz w:val="20"/>
          <w:szCs w:val="20"/>
        </w:rPr>
      </w:pPr>
      <w:r w:rsidRPr="00F94B8E">
        <w:rPr>
          <w:rFonts w:ascii="Verdana" w:eastAsia="Times" w:hAnsi="Verdana"/>
          <w:sz w:val="20"/>
          <w:szCs w:val="20"/>
          <w:lang w:eastAsia="en-US"/>
        </w:rPr>
        <w:t>PRIDE works with INTERDEM, a large international collaboration, so there are training and development opportunities for all grades of researcher from PhD students to senior academics to develop capacity for future research in gerontology and dementia care. Prof Orrell leads a dementia care research group of 25 staff working between London and Nottingham.</w:t>
      </w:r>
    </w:p>
    <w:p w:rsidR="00F94B8E" w:rsidRDefault="00F94B8E" w:rsidP="0072509F">
      <w:pPr>
        <w:rPr>
          <w:rFonts w:ascii="Verdana" w:hAnsi="Verdana"/>
          <w:b/>
          <w:sz w:val="20"/>
          <w:szCs w:val="20"/>
        </w:rPr>
      </w:pPr>
    </w:p>
    <w:p w:rsidR="008E635A" w:rsidRPr="00F94B8E" w:rsidRDefault="008E635A" w:rsidP="0072509F">
      <w:pPr>
        <w:rPr>
          <w:rFonts w:ascii="Verdana" w:hAnsi="Verdana"/>
          <w:b/>
          <w:sz w:val="20"/>
          <w:szCs w:val="20"/>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8080"/>
        <w:gridCol w:w="1276"/>
      </w:tblGrid>
      <w:tr w:rsidR="0072509F" w:rsidRPr="00F94B8E" w:rsidTr="002D4900">
        <w:trPr>
          <w:trHeight w:val="647"/>
        </w:trPr>
        <w:tc>
          <w:tcPr>
            <w:tcW w:w="675" w:type="dxa"/>
            <w:tcBorders>
              <w:top w:val="nil"/>
              <w:left w:val="nil"/>
            </w:tcBorders>
          </w:tcPr>
          <w:p w:rsidR="0072509F" w:rsidRPr="00F94B8E" w:rsidRDefault="0072509F" w:rsidP="00EB0F30">
            <w:pPr>
              <w:rPr>
                <w:rFonts w:ascii="Verdana" w:hAnsi="Verdana"/>
                <w:sz w:val="20"/>
                <w:szCs w:val="20"/>
              </w:rPr>
            </w:pPr>
          </w:p>
        </w:tc>
        <w:tc>
          <w:tcPr>
            <w:tcW w:w="8080" w:type="dxa"/>
          </w:tcPr>
          <w:p w:rsidR="0072509F" w:rsidRPr="00F94B8E" w:rsidRDefault="0072509F" w:rsidP="00EB0F30">
            <w:pPr>
              <w:rPr>
                <w:rFonts w:ascii="Verdana" w:hAnsi="Verdana"/>
                <w:b/>
                <w:sz w:val="20"/>
                <w:szCs w:val="20"/>
              </w:rPr>
            </w:pPr>
            <w:r w:rsidRPr="00F94B8E">
              <w:rPr>
                <w:rFonts w:ascii="Verdana" w:hAnsi="Verdana"/>
                <w:b/>
                <w:sz w:val="20"/>
                <w:szCs w:val="20"/>
              </w:rPr>
              <w:t xml:space="preserve">Main Responsibilities </w:t>
            </w:r>
          </w:p>
          <w:p w:rsidR="0072509F" w:rsidRPr="00F94B8E" w:rsidRDefault="0072509F" w:rsidP="00EB0F30">
            <w:pPr>
              <w:rPr>
                <w:rFonts w:ascii="Verdana" w:hAnsi="Verdana"/>
                <w:b/>
                <w:sz w:val="20"/>
                <w:szCs w:val="20"/>
              </w:rPr>
            </w:pPr>
          </w:p>
        </w:tc>
        <w:tc>
          <w:tcPr>
            <w:tcW w:w="1276" w:type="dxa"/>
          </w:tcPr>
          <w:p w:rsidR="0072509F" w:rsidRPr="00481E94" w:rsidRDefault="0072509F" w:rsidP="0072509F">
            <w:pPr>
              <w:jc w:val="left"/>
              <w:rPr>
                <w:rFonts w:ascii="Verdana" w:hAnsi="Verdana"/>
                <w:b/>
                <w:sz w:val="20"/>
                <w:szCs w:val="20"/>
              </w:rPr>
            </w:pPr>
            <w:r w:rsidRPr="00481E94">
              <w:rPr>
                <w:rFonts w:ascii="Verdana" w:hAnsi="Verdana"/>
                <w:b/>
                <w:sz w:val="20"/>
                <w:szCs w:val="20"/>
              </w:rPr>
              <w:t>% time per year</w:t>
            </w:r>
          </w:p>
        </w:tc>
      </w:tr>
      <w:tr w:rsidR="00171EFE" w:rsidRPr="00F94B8E" w:rsidTr="005766A9">
        <w:tc>
          <w:tcPr>
            <w:tcW w:w="675" w:type="dxa"/>
          </w:tcPr>
          <w:p w:rsidR="00171EFE" w:rsidRPr="00F94B8E" w:rsidRDefault="00171EFE" w:rsidP="005766A9">
            <w:pPr>
              <w:rPr>
                <w:rFonts w:ascii="Verdana" w:hAnsi="Verdana"/>
                <w:sz w:val="20"/>
                <w:szCs w:val="20"/>
              </w:rPr>
            </w:pPr>
            <w:r>
              <w:rPr>
                <w:rFonts w:ascii="Verdana" w:hAnsi="Verdana"/>
                <w:sz w:val="20"/>
                <w:szCs w:val="20"/>
              </w:rPr>
              <w:t>1</w:t>
            </w:r>
            <w:r w:rsidRPr="00F94B8E">
              <w:rPr>
                <w:rFonts w:ascii="Verdana" w:hAnsi="Verdana"/>
                <w:sz w:val="20"/>
                <w:szCs w:val="20"/>
              </w:rPr>
              <w:t>.</w:t>
            </w:r>
          </w:p>
        </w:tc>
        <w:tc>
          <w:tcPr>
            <w:tcW w:w="8080" w:type="dxa"/>
          </w:tcPr>
          <w:p w:rsidR="00171EFE" w:rsidRPr="00F94B8E" w:rsidRDefault="00171EFE" w:rsidP="005766A9">
            <w:pPr>
              <w:spacing w:after="200" w:line="276" w:lineRule="auto"/>
              <w:contextualSpacing/>
              <w:jc w:val="left"/>
              <w:rPr>
                <w:rFonts w:ascii="Verdana" w:eastAsiaTheme="minorHAnsi" w:hAnsi="Verdana" w:cstheme="minorBidi"/>
                <w:sz w:val="20"/>
                <w:szCs w:val="20"/>
                <w:lang w:val="en-US" w:eastAsia="en-US"/>
              </w:rPr>
            </w:pPr>
            <w:r w:rsidRPr="00F94B8E">
              <w:rPr>
                <w:rFonts w:ascii="Verdana" w:eastAsiaTheme="minorHAnsi" w:hAnsi="Verdana" w:cstheme="minorBidi"/>
                <w:sz w:val="20"/>
                <w:szCs w:val="20"/>
                <w:lang w:val="en-US" w:eastAsia="en-US"/>
              </w:rPr>
              <w:t>To oversee the development of a psychosocial intervention</w:t>
            </w:r>
          </w:p>
        </w:tc>
        <w:tc>
          <w:tcPr>
            <w:tcW w:w="1276" w:type="dxa"/>
          </w:tcPr>
          <w:p w:rsidR="00171EFE" w:rsidRPr="00481E94" w:rsidRDefault="00171EFE" w:rsidP="005766A9">
            <w:pPr>
              <w:jc w:val="right"/>
              <w:rPr>
                <w:rFonts w:ascii="Verdana" w:hAnsi="Verdana"/>
                <w:sz w:val="20"/>
                <w:szCs w:val="20"/>
              </w:rPr>
            </w:pPr>
            <w:r w:rsidRPr="00481E94">
              <w:rPr>
                <w:rFonts w:ascii="Verdana" w:hAnsi="Verdana"/>
                <w:sz w:val="20"/>
                <w:szCs w:val="20"/>
              </w:rPr>
              <w:t>25%</w:t>
            </w:r>
          </w:p>
        </w:tc>
      </w:tr>
      <w:tr w:rsidR="00171EFE" w:rsidRPr="00F94B8E" w:rsidTr="005766A9">
        <w:tc>
          <w:tcPr>
            <w:tcW w:w="675" w:type="dxa"/>
          </w:tcPr>
          <w:p w:rsidR="00171EFE" w:rsidRPr="00F94B8E" w:rsidRDefault="00171EFE" w:rsidP="005766A9">
            <w:pPr>
              <w:rPr>
                <w:rFonts w:ascii="Verdana" w:hAnsi="Verdana"/>
                <w:sz w:val="20"/>
                <w:szCs w:val="20"/>
              </w:rPr>
            </w:pPr>
            <w:r w:rsidRPr="00F94B8E">
              <w:rPr>
                <w:rFonts w:ascii="Verdana" w:hAnsi="Verdana"/>
                <w:sz w:val="20"/>
                <w:szCs w:val="20"/>
              </w:rPr>
              <w:t>2.</w:t>
            </w:r>
          </w:p>
        </w:tc>
        <w:tc>
          <w:tcPr>
            <w:tcW w:w="8080" w:type="dxa"/>
          </w:tcPr>
          <w:p w:rsidR="00171EFE" w:rsidRPr="00F94B8E" w:rsidRDefault="00171EFE" w:rsidP="005766A9">
            <w:pPr>
              <w:spacing w:after="200" w:line="276" w:lineRule="auto"/>
              <w:contextualSpacing/>
              <w:jc w:val="left"/>
              <w:rPr>
                <w:rFonts w:ascii="Verdana" w:eastAsiaTheme="minorHAnsi" w:hAnsi="Verdana" w:cstheme="minorBidi"/>
                <w:sz w:val="20"/>
                <w:szCs w:val="20"/>
                <w:lang w:val="en-US" w:eastAsia="en-US"/>
              </w:rPr>
            </w:pPr>
            <w:r w:rsidRPr="00F94B8E">
              <w:rPr>
                <w:rFonts w:ascii="Verdana" w:eastAsiaTheme="minorHAnsi" w:hAnsi="Verdana" w:cstheme="minorBidi"/>
                <w:sz w:val="20"/>
                <w:szCs w:val="20"/>
                <w:lang w:val="en-US" w:eastAsia="en-US"/>
              </w:rPr>
              <w:t>To recruit, interview and observe research participants, as well as run focus groups.</w:t>
            </w:r>
          </w:p>
        </w:tc>
        <w:tc>
          <w:tcPr>
            <w:tcW w:w="1276" w:type="dxa"/>
          </w:tcPr>
          <w:p w:rsidR="00171EFE" w:rsidRPr="00481E94" w:rsidRDefault="00171EFE" w:rsidP="005766A9">
            <w:pPr>
              <w:jc w:val="right"/>
              <w:rPr>
                <w:rFonts w:ascii="Verdana" w:hAnsi="Verdana"/>
                <w:sz w:val="20"/>
                <w:szCs w:val="20"/>
              </w:rPr>
            </w:pPr>
            <w:r w:rsidRPr="00481E94">
              <w:rPr>
                <w:rFonts w:ascii="Verdana" w:hAnsi="Verdana"/>
                <w:sz w:val="20"/>
                <w:szCs w:val="20"/>
              </w:rPr>
              <w:t>15%</w:t>
            </w:r>
          </w:p>
        </w:tc>
      </w:tr>
      <w:tr w:rsidR="00171EFE" w:rsidRPr="00F94B8E" w:rsidTr="005766A9">
        <w:tc>
          <w:tcPr>
            <w:tcW w:w="675" w:type="dxa"/>
          </w:tcPr>
          <w:p w:rsidR="00171EFE" w:rsidRPr="00F94B8E" w:rsidRDefault="00171EFE" w:rsidP="005766A9">
            <w:pPr>
              <w:rPr>
                <w:rFonts w:ascii="Verdana" w:hAnsi="Verdana"/>
                <w:sz w:val="20"/>
                <w:szCs w:val="20"/>
              </w:rPr>
            </w:pPr>
            <w:r>
              <w:rPr>
                <w:rFonts w:ascii="Verdana" w:hAnsi="Verdana"/>
                <w:sz w:val="20"/>
                <w:szCs w:val="20"/>
              </w:rPr>
              <w:t>3</w:t>
            </w:r>
            <w:r w:rsidRPr="00F94B8E">
              <w:rPr>
                <w:rFonts w:ascii="Verdana" w:hAnsi="Verdana"/>
                <w:sz w:val="20"/>
                <w:szCs w:val="20"/>
              </w:rPr>
              <w:t>.</w:t>
            </w:r>
          </w:p>
        </w:tc>
        <w:tc>
          <w:tcPr>
            <w:tcW w:w="8080" w:type="dxa"/>
          </w:tcPr>
          <w:p w:rsidR="00171EFE" w:rsidRPr="00F94B8E" w:rsidRDefault="00171EFE" w:rsidP="005766A9">
            <w:pPr>
              <w:spacing w:after="200" w:line="276" w:lineRule="auto"/>
              <w:contextualSpacing/>
              <w:jc w:val="left"/>
              <w:rPr>
                <w:rFonts w:ascii="Verdana" w:eastAsiaTheme="minorHAnsi" w:hAnsi="Verdana" w:cstheme="minorBidi"/>
                <w:sz w:val="20"/>
                <w:szCs w:val="20"/>
                <w:lang w:val="en-US" w:eastAsia="en-US"/>
              </w:rPr>
            </w:pPr>
            <w:r w:rsidRPr="00F94B8E">
              <w:rPr>
                <w:rFonts w:ascii="Verdana" w:eastAsiaTheme="minorHAnsi" w:hAnsi="Verdana" w:cstheme="minorBidi"/>
                <w:sz w:val="20"/>
                <w:szCs w:val="20"/>
                <w:lang w:val="en-US" w:eastAsia="en-US"/>
              </w:rPr>
              <w:t>To contribute to the overall activities of the research team and department as required, including provision of a limited amount of teaching (lectures and seminars).</w:t>
            </w:r>
          </w:p>
        </w:tc>
        <w:tc>
          <w:tcPr>
            <w:tcW w:w="1276" w:type="dxa"/>
          </w:tcPr>
          <w:p w:rsidR="00171EFE" w:rsidRPr="00481E94" w:rsidRDefault="00171EFE" w:rsidP="005766A9">
            <w:pPr>
              <w:jc w:val="right"/>
              <w:rPr>
                <w:rFonts w:ascii="Verdana" w:hAnsi="Verdana"/>
                <w:sz w:val="20"/>
                <w:szCs w:val="20"/>
              </w:rPr>
            </w:pPr>
            <w:r w:rsidRPr="00481E94">
              <w:rPr>
                <w:rFonts w:ascii="Verdana" w:hAnsi="Verdana"/>
                <w:sz w:val="20"/>
                <w:szCs w:val="20"/>
              </w:rPr>
              <w:t>10%</w:t>
            </w:r>
          </w:p>
        </w:tc>
      </w:tr>
      <w:tr w:rsidR="0072509F" w:rsidRPr="00F94B8E" w:rsidTr="002D4900">
        <w:tc>
          <w:tcPr>
            <w:tcW w:w="675" w:type="dxa"/>
          </w:tcPr>
          <w:p w:rsidR="0072509F" w:rsidRPr="00F94B8E" w:rsidRDefault="00171EFE" w:rsidP="00EB0F30">
            <w:pPr>
              <w:rPr>
                <w:rFonts w:ascii="Verdana" w:hAnsi="Verdana"/>
                <w:sz w:val="20"/>
                <w:szCs w:val="20"/>
              </w:rPr>
            </w:pPr>
            <w:r>
              <w:rPr>
                <w:rFonts w:ascii="Verdana" w:hAnsi="Verdana"/>
                <w:sz w:val="20"/>
                <w:szCs w:val="20"/>
              </w:rPr>
              <w:t>4</w:t>
            </w:r>
            <w:r w:rsidR="0072509F" w:rsidRPr="00F94B8E">
              <w:rPr>
                <w:rFonts w:ascii="Verdana" w:hAnsi="Verdana"/>
                <w:sz w:val="20"/>
                <w:szCs w:val="20"/>
              </w:rPr>
              <w:t>.</w:t>
            </w:r>
          </w:p>
        </w:tc>
        <w:tc>
          <w:tcPr>
            <w:tcW w:w="8080" w:type="dxa"/>
          </w:tcPr>
          <w:p w:rsidR="0072509F" w:rsidRPr="00F94B8E" w:rsidRDefault="002D4900" w:rsidP="002D4900">
            <w:pPr>
              <w:spacing w:after="200" w:line="276" w:lineRule="auto"/>
              <w:contextualSpacing/>
              <w:jc w:val="left"/>
              <w:rPr>
                <w:rFonts w:ascii="Verdana" w:eastAsiaTheme="minorHAnsi" w:hAnsi="Verdana" w:cstheme="minorBidi"/>
                <w:sz w:val="20"/>
                <w:szCs w:val="20"/>
                <w:lang w:val="en-US" w:eastAsia="en-US"/>
              </w:rPr>
            </w:pPr>
            <w:r w:rsidRPr="00F94B8E">
              <w:rPr>
                <w:rFonts w:ascii="Verdana" w:eastAsiaTheme="minorHAnsi" w:hAnsi="Verdana" w:cstheme="minorBidi"/>
                <w:sz w:val="20"/>
                <w:szCs w:val="20"/>
                <w:lang w:val="en-US" w:eastAsia="en-US"/>
              </w:rPr>
              <w:t xml:space="preserve">To recruit Memory Services across the UK and create and maintain a research register. </w:t>
            </w:r>
          </w:p>
        </w:tc>
        <w:tc>
          <w:tcPr>
            <w:tcW w:w="1276" w:type="dxa"/>
          </w:tcPr>
          <w:p w:rsidR="0072509F" w:rsidRPr="00481E94" w:rsidRDefault="005425FC" w:rsidP="00EB0F30">
            <w:pPr>
              <w:jc w:val="right"/>
              <w:rPr>
                <w:rFonts w:ascii="Verdana" w:hAnsi="Verdana"/>
                <w:sz w:val="20"/>
                <w:szCs w:val="20"/>
              </w:rPr>
            </w:pPr>
            <w:r w:rsidRPr="00481E94">
              <w:rPr>
                <w:rFonts w:ascii="Verdana" w:hAnsi="Verdana"/>
                <w:sz w:val="20"/>
                <w:szCs w:val="20"/>
              </w:rPr>
              <w:t>10</w:t>
            </w:r>
            <w:r w:rsidR="0072509F" w:rsidRPr="00481E94">
              <w:rPr>
                <w:rFonts w:ascii="Verdana" w:hAnsi="Verdana"/>
                <w:sz w:val="20"/>
                <w:szCs w:val="20"/>
              </w:rPr>
              <w:t>%</w:t>
            </w:r>
          </w:p>
        </w:tc>
      </w:tr>
      <w:tr w:rsidR="00171EFE" w:rsidRPr="00F94B8E" w:rsidTr="005766A9">
        <w:tc>
          <w:tcPr>
            <w:tcW w:w="675" w:type="dxa"/>
            <w:tcBorders>
              <w:top w:val="single" w:sz="6" w:space="0" w:color="auto"/>
              <w:left w:val="single" w:sz="6" w:space="0" w:color="auto"/>
              <w:bottom w:val="single" w:sz="6" w:space="0" w:color="auto"/>
              <w:right w:val="single" w:sz="6" w:space="0" w:color="auto"/>
            </w:tcBorders>
          </w:tcPr>
          <w:p w:rsidR="00171EFE" w:rsidRPr="00F94B8E" w:rsidRDefault="00171EFE" w:rsidP="005766A9">
            <w:pPr>
              <w:rPr>
                <w:rFonts w:ascii="Verdana" w:hAnsi="Verdana"/>
                <w:sz w:val="20"/>
                <w:szCs w:val="20"/>
              </w:rPr>
            </w:pPr>
            <w:r>
              <w:rPr>
                <w:rFonts w:ascii="Verdana" w:hAnsi="Verdana"/>
                <w:sz w:val="20"/>
                <w:szCs w:val="20"/>
              </w:rPr>
              <w:t>5</w:t>
            </w:r>
            <w:r w:rsidRPr="00F94B8E">
              <w:rPr>
                <w:rFonts w:ascii="Verdana" w:hAnsi="Verdana"/>
                <w:sz w:val="20"/>
                <w:szCs w:val="20"/>
              </w:rPr>
              <w:t>.</w:t>
            </w:r>
          </w:p>
        </w:tc>
        <w:tc>
          <w:tcPr>
            <w:tcW w:w="8080" w:type="dxa"/>
            <w:tcBorders>
              <w:top w:val="single" w:sz="6" w:space="0" w:color="auto"/>
              <w:left w:val="single" w:sz="6" w:space="0" w:color="auto"/>
              <w:bottom w:val="single" w:sz="6" w:space="0" w:color="auto"/>
              <w:right w:val="single" w:sz="6" w:space="0" w:color="auto"/>
            </w:tcBorders>
          </w:tcPr>
          <w:p w:rsidR="00171EFE" w:rsidRPr="00F94B8E" w:rsidRDefault="00171EFE" w:rsidP="005766A9">
            <w:pPr>
              <w:spacing w:after="200" w:line="276" w:lineRule="auto"/>
              <w:contextualSpacing/>
              <w:jc w:val="left"/>
              <w:rPr>
                <w:rFonts w:ascii="Verdana" w:eastAsiaTheme="minorHAnsi" w:hAnsi="Verdana" w:cstheme="minorBidi"/>
                <w:sz w:val="20"/>
                <w:szCs w:val="20"/>
                <w:lang w:val="en-US" w:eastAsia="en-US"/>
              </w:rPr>
            </w:pPr>
            <w:r w:rsidRPr="00F94B8E">
              <w:rPr>
                <w:rFonts w:ascii="Verdana" w:eastAsiaTheme="minorHAnsi" w:hAnsi="Verdana" w:cstheme="minorBidi"/>
                <w:sz w:val="20"/>
                <w:szCs w:val="20"/>
                <w:lang w:val="en-US" w:eastAsia="en-US"/>
              </w:rPr>
              <w:t>The post-holder will carry out any other duties as are within the scope, spirit and purpose of the job as requested by the line manager, PI or Head of Department/Division.</w:t>
            </w:r>
          </w:p>
        </w:tc>
        <w:tc>
          <w:tcPr>
            <w:tcW w:w="1276" w:type="dxa"/>
            <w:tcBorders>
              <w:top w:val="single" w:sz="6" w:space="0" w:color="auto"/>
              <w:left w:val="single" w:sz="6" w:space="0" w:color="auto"/>
              <w:bottom w:val="single" w:sz="6" w:space="0" w:color="auto"/>
              <w:right w:val="single" w:sz="6" w:space="0" w:color="auto"/>
            </w:tcBorders>
          </w:tcPr>
          <w:p w:rsidR="00171EFE" w:rsidRPr="00481E94" w:rsidRDefault="00171EFE" w:rsidP="005766A9">
            <w:pPr>
              <w:jc w:val="right"/>
              <w:rPr>
                <w:rFonts w:ascii="Verdana" w:hAnsi="Verdana"/>
                <w:sz w:val="20"/>
                <w:szCs w:val="20"/>
              </w:rPr>
            </w:pPr>
            <w:r w:rsidRPr="00481E94">
              <w:rPr>
                <w:rFonts w:ascii="Verdana" w:hAnsi="Verdana"/>
                <w:sz w:val="20"/>
                <w:szCs w:val="20"/>
              </w:rPr>
              <w:t>7%</w:t>
            </w:r>
          </w:p>
        </w:tc>
      </w:tr>
      <w:tr w:rsidR="0072509F" w:rsidRPr="00171EFE" w:rsidTr="002D4900">
        <w:tc>
          <w:tcPr>
            <w:tcW w:w="675" w:type="dxa"/>
          </w:tcPr>
          <w:p w:rsidR="0072509F" w:rsidRPr="00171EFE" w:rsidRDefault="00171EFE" w:rsidP="00EB0F30">
            <w:pPr>
              <w:rPr>
                <w:rFonts w:ascii="Verdana" w:hAnsi="Verdana"/>
                <w:sz w:val="20"/>
                <w:szCs w:val="20"/>
              </w:rPr>
            </w:pPr>
            <w:r>
              <w:rPr>
                <w:rFonts w:ascii="Verdana" w:hAnsi="Verdana"/>
                <w:sz w:val="20"/>
                <w:szCs w:val="20"/>
              </w:rPr>
              <w:t>6</w:t>
            </w:r>
            <w:r w:rsidR="0072509F" w:rsidRPr="00171EFE">
              <w:rPr>
                <w:rFonts w:ascii="Verdana" w:hAnsi="Verdana"/>
                <w:sz w:val="20"/>
                <w:szCs w:val="20"/>
              </w:rPr>
              <w:t>.</w:t>
            </w:r>
          </w:p>
        </w:tc>
        <w:tc>
          <w:tcPr>
            <w:tcW w:w="8080" w:type="dxa"/>
          </w:tcPr>
          <w:p w:rsidR="0072509F" w:rsidRPr="00171EFE" w:rsidRDefault="002D4900" w:rsidP="002D4900">
            <w:pPr>
              <w:spacing w:after="200" w:line="276" w:lineRule="auto"/>
              <w:contextualSpacing/>
              <w:jc w:val="left"/>
              <w:rPr>
                <w:rFonts w:ascii="Verdana" w:eastAsiaTheme="minorHAnsi" w:hAnsi="Verdana" w:cstheme="minorBidi"/>
                <w:sz w:val="20"/>
                <w:szCs w:val="20"/>
                <w:lang w:val="en-US" w:eastAsia="en-US"/>
              </w:rPr>
            </w:pPr>
            <w:r w:rsidRPr="00171EFE">
              <w:rPr>
                <w:rFonts w:ascii="Verdana" w:eastAsiaTheme="minorHAnsi" w:hAnsi="Verdana" w:cstheme="minorBidi"/>
                <w:sz w:val="20"/>
                <w:szCs w:val="20"/>
                <w:lang w:val="en-US" w:eastAsia="en-US"/>
              </w:rPr>
              <w:t>To create links with and train dementia advice workers across the UK.</w:t>
            </w:r>
          </w:p>
        </w:tc>
        <w:tc>
          <w:tcPr>
            <w:tcW w:w="1276" w:type="dxa"/>
          </w:tcPr>
          <w:p w:rsidR="0072509F" w:rsidRPr="00171EFE" w:rsidRDefault="00171EFE" w:rsidP="00EB0F30">
            <w:pPr>
              <w:jc w:val="right"/>
              <w:rPr>
                <w:rFonts w:ascii="Verdana" w:hAnsi="Verdana"/>
                <w:sz w:val="20"/>
                <w:szCs w:val="20"/>
              </w:rPr>
            </w:pPr>
            <w:r>
              <w:rPr>
                <w:rFonts w:ascii="Verdana" w:hAnsi="Verdana"/>
                <w:sz w:val="20"/>
                <w:szCs w:val="20"/>
              </w:rPr>
              <w:t>6</w:t>
            </w:r>
            <w:r w:rsidR="0072509F" w:rsidRPr="00171EFE">
              <w:rPr>
                <w:rFonts w:ascii="Verdana" w:hAnsi="Verdana"/>
                <w:sz w:val="20"/>
                <w:szCs w:val="20"/>
              </w:rPr>
              <w:t>%</w:t>
            </w:r>
          </w:p>
        </w:tc>
      </w:tr>
      <w:tr w:rsidR="0072509F" w:rsidRPr="00F94B8E" w:rsidTr="002D4900">
        <w:tc>
          <w:tcPr>
            <w:tcW w:w="675" w:type="dxa"/>
          </w:tcPr>
          <w:p w:rsidR="0072509F" w:rsidRPr="00F94B8E" w:rsidRDefault="00171EFE" w:rsidP="00EB0F30">
            <w:pPr>
              <w:rPr>
                <w:rFonts w:ascii="Verdana" w:hAnsi="Verdana"/>
                <w:sz w:val="20"/>
                <w:szCs w:val="20"/>
              </w:rPr>
            </w:pPr>
            <w:r>
              <w:rPr>
                <w:rFonts w:ascii="Verdana" w:hAnsi="Verdana"/>
                <w:sz w:val="20"/>
                <w:szCs w:val="20"/>
              </w:rPr>
              <w:t>7</w:t>
            </w:r>
            <w:r w:rsidR="0072509F" w:rsidRPr="00F94B8E">
              <w:rPr>
                <w:rFonts w:ascii="Verdana" w:hAnsi="Verdana"/>
                <w:sz w:val="20"/>
                <w:szCs w:val="20"/>
              </w:rPr>
              <w:t>.</w:t>
            </w:r>
          </w:p>
        </w:tc>
        <w:tc>
          <w:tcPr>
            <w:tcW w:w="8080" w:type="dxa"/>
          </w:tcPr>
          <w:p w:rsidR="002D4900" w:rsidRPr="00F94B8E" w:rsidRDefault="002D4900" w:rsidP="002D4900">
            <w:pPr>
              <w:spacing w:after="200" w:line="276" w:lineRule="auto"/>
              <w:contextualSpacing/>
              <w:jc w:val="left"/>
              <w:rPr>
                <w:rFonts w:ascii="Verdana" w:eastAsiaTheme="minorHAnsi" w:hAnsi="Verdana" w:cstheme="minorBidi"/>
                <w:sz w:val="20"/>
                <w:szCs w:val="20"/>
                <w:lang w:val="en-US" w:eastAsia="en-US"/>
              </w:rPr>
            </w:pPr>
            <w:r w:rsidRPr="00F94B8E">
              <w:rPr>
                <w:rFonts w:ascii="Verdana" w:eastAsiaTheme="minorHAnsi" w:hAnsi="Verdana" w:cstheme="minorBidi"/>
                <w:sz w:val="20"/>
                <w:szCs w:val="20"/>
                <w:lang w:val="en-US" w:eastAsia="en-US"/>
              </w:rPr>
              <w:t xml:space="preserve">To contribute to the induction, direction and management of other research staff. </w:t>
            </w:r>
          </w:p>
          <w:p w:rsidR="0072509F" w:rsidRPr="00F94B8E" w:rsidRDefault="0072509F" w:rsidP="00EB0F30">
            <w:pPr>
              <w:rPr>
                <w:rFonts w:ascii="Verdana" w:hAnsi="Verdana"/>
                <w:sz w:val="20"/>
                <w:szCs w:val="20"/>
              </w:rPr>
            </w:pPr>
          </w:p>
        </w:tc>
        <w:tc>
          <w:tcPr>
            <w:tcW w:w="1276" w:type="dxa"/>
          </w:tcPr>
          <w:p w:rsidR="0072509F" w:rsidRPr="00481E94" w:rsidRDefault="00171EFE" w:rsidP="00EB0F30">
            <w:pPr>
              <w:jc w:val="right"/>
              <w:rPr>
                <w:rFonts w:ascii="Verdana" w:hAnsi="Verdana"/>
                <w:sz w:val="20"/>
                <w:szCs w:val="20"/>
              </w:rPr>
            </w:pPr>
            <w:r>
              <w:rPr>
                <w:rFonts w:ascii="Verdana" w:hAnsi="Verdana"/>
                <w:sz w:val="20"/>
                <w:szCs w:val="20"/>
              </w:rPr>
              <w:t>6</w:t>
            </w:r>
            <w:r w:rsidR="0072509F" w:rsidRPr="00481E94">
              <w:rPr>
                <w:rFonts w:ascii="Verdana" w:hAnsi="Verdana"/>
                <w:sz w:val="20"/>
                <w:szCs w:val="20"/>
              </w:rPr>
              <w:t>%</w:t>
            </w:r>
          </w:p>
        </w:tc>
      </w:tr>
      <w:tr w:rsidR="00637F64" w:rsidRPr="00F94B8E" w:rsidTr="002D4900">
        <w:tc>
          <w:tcPr>
            <w:tcW w:w="675" w:type="dxa"/>
          </w:tcPr>
          <w:p w:rsidR="00637F64" w:rsidRPr="00F94B8E" w:rsidRDefault="00171EFE" w:rsidP="00EB0F30">
            <w:pPr>
              <w:rPr>
                <w:rFonts w:ascii="Verdana" w:hAnsi="Verdana"/>
                <w:sz w:val="20"/>
                <w:szCs w:val="20"/>
              </w:rPr>
            </w:pPr>
            <w:r>
              <w:rPr>
                <w:rFonts w:ascii="Verdana" w:hAnsi="Verdana"/>
                <w:sz w:val="20"/>
                <w:szCs w:val="20"/>
              </w:rPr>
              <w:t>8</w:t>
            </w:r>
            <w:r w:rsidR="00637F64" w:rsidRPr="00F94B8E">
              <w:rPr>
                <w:rFonts w:ascii="Verdana" w:hAnsi="Verdana"/>
                <w:sz w:val="20"/>
                <w:szCs w:val="20"/>
              </w:rPr>
              <w:t>.</w:t>
            </w:r>
          </w:p>
        </w:tc>
        <w:tc>
          <w:tcPr>
            <w:tcW w:w="8080" w:type="dxa"/>
          </w:tcPr>
          <w:p w:rsidR="00637F64" w:rsidRPr="00F94B8E" w:rsidRDefault="00637F64" w:rsidP="00637F64">
            <w:pPr>
              <w:spacing w:after="200" w:line="276" w:lineRule="auto"/>
              <w:contextualSpacing/>
              <w:jc w:val="left"/>
              <w:rPr>
                <w:rFonts w:ascii="Verdana" w:eastAsiaTheme="minorHAnsi" w:hAnsi="Verdana" w:cstheme="minorBidi"/>
                <w:sz w:val="20"/>
                <w:szCs w:val="20"/>
                <w:lang w:val="en-US" w:eastAsia="en-US"/>
              </w:rPr>
            </w:pPr>
            <w:r w:rsidRPr="00F94B8E">
              <w:rPr>
                <w:rFonts w:ascii="Verdana" w:eastAsiaTheme="minorHAnsi" w:hAnsi="Verdana" w:cstheme="minorBidi"/>
                <w:sz w:val="20"/>
                <w:szCs w:val="20"/>
                <w:lang w:val="en-US" w:eastAsia="en-US"/>
              </w:rPr>
              <w:t>To prepare and present findings of research activity to colleagues.</w:t>
            </w:r>
          </w:p>
        </w:tc>
        <w:tc>
          <w:tcPr>
            <w:tcW w:w="1276" w:type="dxa"/>
          </w:tcPr>
          <w:p w:rsidR="00637F64" w:rsidRPr="00481E94" w:rsidRDefault="00171EFE" w:rsidP="00637F64">
            <w:pPr>
              <w:jc w:val="right"/>
              <w:rPr>
                <w:rFonts w:ascii="Verdana" w:hAnsi="Verdana"/>
                <w:sz w:val="20"/>
                <w:szCs w:val="20"/>
              </w:rPr>
            </w:pPr>
            <w:r>
              <w:rPr>
                <w:rFonts w:ascii="Verdana" w:hAnsi="Verdana"/>
                <w:sz w:val="20"/>
                <w:szCs w:val="20"/>
              </w:rPr>
              <w:t>6</w:t>
            </w:r>
            <w:r w:rsidR="00637F64" w:rsidRPr="00481E94">
              <w:rPr>
                <w:rFonts w:ascii="Verdana" w:hAnsi="Verdana"/>
                <w:sz w:val="20"/>
                <w:szCs w:val="20"/>
              </w:rPr>
              <w:t>%</w:t>
            </w:r>
          </w:p>
        </w:tc>
      </w:tr>
      <w:tr w:rsidR="00637F64" w:rsidRPr="00F94B8E" w:rsidTr="002D4900">
        <w:tc>
          <w:tcPr>
            <w:tcW w:w="675" w:type="dxa"/>
          </w:tcPr>
          <w:p w:rsidR="00637F64" w:rsidRPr="00F94B8E" w:rsidRDefault="00171EFE" w:rsidP="00EB0F30">
            <w:pPr>
              <w:rPr>
                <w:rFonts w:ascii="Verdana" w:hAnsi="Verdana"/>
                <w:sz w:val="20"/>
                <w:szCs w:val="20"/>
              </w:rPr>
            </w:pPr>
            <w:r>
              <w:rPr>
                <w:rFonts w:ascii="Verdana" w:hAnsi="Verdana"/>
                <w:sz w:val="20"/>
                <w:szCs w:val="20"/>
              </w:rPr>
              <w:t>9</w:t>
            </w:r>
            <w:r w:rsidR="00637F64" w:rsidRPr="00F94B8E">
              <w:rPr>
                <w:rFonts w:ascii="Verdana" w:hAnsi="Verdana"/>
                <w:sz w:val="20"/>
                <w:szCs w:val="20"/>
              </w:rPr>
              <w:t>.</w:t>
            </w:r>
          </w:p>
        </w:tc>
        <w:tc>
          <w:tcPr>
            <w:tcW w:w="8080" w:type="dxa"/>
          </w:tcPr>
          <w:p w:rsidR="00637F64" w:rsidRPr="00F94B8E" w:rsidRDefault="00637F64" w:rsidP="00637F64">
            <w:pPr>
              <w:spacing w:after="200" w:line="276" w:lineRule="auto"/>
              <w:contextualSpacing/>
              <w:jc w:val="left"/>
              <w:rPr>
                <w:rFonts w:ascii="Verdana" w:eastAsiaTheme="minorHAnsi" w:hAnsi="Verdana" w:cstheme="minorBidi"/>
                <w:sz w:val="20"/>
                <w:szCs w:val="20"/>
                <w:lang w:val="en-US" w:eastAsia="en-US"/>
              </w:rPr>
            </w:pPr>
            <w:r w:rsidRPr="00F94B8E">
              <w:rPr>
                <w:rFonts w:ascii="Verdana" w:eastAsiaTheme="minorHAnsi" w:hAnsi="Verdana" w:cstheme="minorBidi"/>
                <w:sz w:val="20"/>
                <w:szCs w:val="20"/>
                <w:lang w:val="en-US" w:eastAsia="en-US"/>
              </w:rPr>
              <w:t xml:space="preserve">To contribute to the writing, submission and revision of papers to be submitted to appropriate peer reviewed journals, collaborating with others as appropriate. </w:t>
            </w:r>
          </w:p>
        </w:tc>
        <w:tc>
          <w:tcPr>
            <w:tcW w:w="1276" w:type="dxa"/>
          </w:tcPr>
          <w:p w:rsidR="00637F64" w:rsidRPr="00481E94" w:rsidRDefault="005425FC" w:rsidP="00637F64">
            <w:pPr>
              <w:jc w:val="right"/>
              <w:rPr>
                <w:rFonts w:ascii="Verdana" w:hAnsi="Verdana"/>
                <w:sz w:val="20"/>
                <w:szCs w:val="20"/>
              </w:rPr>
            </w:pPr>
            <w:r w:rsidRPr="00481E94">
              <w:rPr>
                <w:rFonts w:ascii="Verdana" w:hAnsi="Verdana"/>
                <w:sz w:val="20"/>
                <w:szCs w:val="20"/>
              </w:rPr>
              <w:t>5</w:t>
            </w:r>
            <w:r w:rsidR="00637F64" w:rsidRPr="00481E94">
              <w:rPr>
                <w:rFonts w:ascii="Verdana" w:hAnsi="Verdana"/>
                <w:sz w:val="20"/>
                <w:szCs w:val="20"/>
              </w:rPr>
              <w:t>%</w:t>
            </w:r>
          </w:p>
        </w:tc>
      </w:tr>
      <w:tr w:rsidR="00637F64" w:rsidRPr="00F94B8E" w:rsidTr="002D4900">
        <w:tc>
          <w:tcPr>
            <w:tcW w:w="675" w:type="dxa"/>
          </w:tcPr>
          <w:p w:rsidR="00637F64" w:rsidRPr="00F94B8E" w:rsidRDefault="00171EFE" w:rsidP="00EB0F30">
            <w:pPr>
              <w:rPr>
                <w:rFonts w:ascii="Verdana" w:hAnsi="Verdana"/>
                <w:sz w:val="20"/>
                <w:szCs w:val="20"/>
              </w:rPr>
            </w:pPr>
            <w:r>
              <w:rPr>
                <w:rFonts w:ascii="Verdana" w:hAnsi="Verdana"/>
                <w:sz w:val="20"/>
                <w:szCs w:val="20"/>
              </w:rPr>
              <w:t>10</w:t>
            </w:r>
            <w:r w:rsidR="00637F64" w:rsidRPr="00F94B8E">
              <w:rPr>
                <w:rFonts w:ascii="Verdana" w:hAnsi="Verdana"/>
                <w:sz w:val="20"/>
                <w:szCs w:val="20"/>
              </w:rPr>
              <w:t>.</w:t>
            </w:r>
          </w:p>
        </w:tc>
        <w:tc>
          <w:tcPr>
            <w:tcW w:w="8080" w:type="dxa"/>
          </w:tcPr>
          <w:p w:rsidR="00637F64" w:rsidRPr="00F94B8E" w:rsidRDefault="00637F64" w:rsidP="00637F64">
            <w:pPr>
              <w:spacing w:after="200" w:line="276" w:lineRule="auto"/>
              <w:contextualSpacing/>
              <w:jc w:val="left"/>
              <w:rPr>
                <w:rFonts w:ascii="Verdana" w:eastAsiaTheme="minorHAnsi" w:hAnsi="Verdana" w:cstheme="minorBidi"/>
                <w:sz w:val="20"/>
                <w:szCs w:val="20"/>
                <w:lang w:val="en-US" w:eastAsia="en-US"/>
              </w:rPr>
            </w:pPr>
            <w:r w:rsidRPr="00F94B8E">
              <w:rPr>
                <w:rFonts w:ascii="Verdana" w:eastAsiaTheme="minorHAnsi" w:hAnsi="Verdana" w:cstheme="minorBidi"/>
                <w:sz w:val="20"/>
                <w:szCs w:val="20"/>
                <w:lang w:val="en-US" w:eastAsia="en-US"/>
              </w:rPr>
              <w:t>To prepare progress reports on research for funding bodies as required.</w:t>
            </w:r>
          </w:p>
        </w:tc>
        <w:tc>
          <w:tcPr>
            <w:tcW w:w="1276" w:type="dxa"/>
          </w:tcPr>
          <w:p w:rsidR="00637F64" w:rsidRPr="00481E94" w:rsidRDefault="005425FC" w:rsidP="00637F64">
            <w:pPr>
              <w:jc w:val="right"/>
              <w:rPr>
                <w:rFonts w:ascii="Verdana" w:hAnsi="Verdana"/>
                <w:sz w:val="20"/>
                <w:szCs w:val="20"/>
              </w:rPr>
            </w:pPr>
            <w:r w:rsidRPr="00481E94">
              <w:rPr>
                <w:rFonts w:ascii="Verdana" w:hAnsi="Verdana"/>
                <w:sz w:val="20"/>
                <w:szCs w:val="20"/>
              </w:rPr>
              <w:t>5</w:t>
            </w:r>
            <w:r w:rsidR="00637F64" w:rsidRPr="00481E94">
              <w:rPr>
                <w:rFonts w:ascii="Verdana" w:hAnsi="Verdana"/>
                <w:sz w:val="20"/>
                <w:szCs w:val="20"/>
              </w:rPr>
              <w:t>%</w:t>
            </w:r>
          </w:p>
        </w:tc>
      </w:tr>
      <w:tr w:rsidR="00637F64" w:rsidRPr="00F94B8E" w:rsidTr="002D4900">
        <w:tc>
          <w:tcPr>
            <w:tcW w:w="675" w:type="dxa"/>
            <w:tcBorders>
              <w:top w:val="single" w:sz="6" w:space="0" w:color="auto"/>
              <w:left w:val="single" w:sz="6" w:space="0" w:color="auto"/>
              <w:bottom w:val="single" w:sz="6" w:space="0" w:color="auto"/>
              <w:right w:val="single" w:sz="6" w:space="0" w:color="auto"/>
            </w:tcBorders>
          </w:tcPr>
          <w:p w:rsidR="00637F64" w:rsidRPr="00F94B8E" w:rsidRDefault="00171EFE" w:rsidP="002D4900">
            <w:pPr>
              <w:rPr>
                <w:rFonts w:ascii="Verdana" w:hAnsi="Verdana"/>
                <w:sz w:val="20"/>
                <w:szCs w:val="20"/>
              </w:rPr>
            </w:pPr>
            <w:r>
              <w:rPr>
                <w:rFonts w:ascii="Verdana" w:hAnsi="Verdana"/>
                <w:sz w:val="20"/>
                <w:szCs w:val="20"/>
              </w:rPr>
              <w:t>11</w:t>
            </w:r>
            <w:r w:rsidR="00637F64" w:rsidRPr="00F94B8E">
              <w:rPr>
                <w:rFonts w:ascii="Verdana" w:hAnsi="Verdana"/>
                <w:sz w:val="20"/>
                <w:szCs w:val="20"/>
              </w:rPr>
              <w:t>.</w:t>
            </w:r>
          </w:p>
        </w:tc>
        <w:tc>
          <w:tcPr>
            <w:tcW w:w="8080" w:type="dxa"/>
            <w:tcBorders>
              <w:top w:val="single" w:sz="6" w:space="0" w:color="auto"/>
              <w:left w:val="single" w:sz="6" w:space="0" w:color="auto"/>
              <w:bottom w:val="single" w:sz="6" w:space="0" w:color="auto"/>
              <w:right w:val="single" w:sz="6" w:space="0" w:color="auto"/>
            </w:tcBorders>
          </w:tcPr>
          <w:p w:rsidR="00637F64" w:rsidRPr="00F94B8E" w:rsidRDefault="00171EFE" w:rsidP="00171EFE">
            <w:pPr>
              <w:spacing w:after="200" w:line="276" w:lineRule="auto"/>
              <w:contextualSpacing/>
              <w:jc w:val="left"/>
              <w:rPr>
                <w:rFonts w:ascii="Verdana" w:eastAsiaTheme="minorHAnsi" w:hAnsi="Verdana" w:cstheme="minorBidi"/>
                <w:sz w:val="20"/>
                <w:szCs w:val="20"/>
                <w:lang w:val="en-US" w:eastAsia="en-US"/>
              </w:rPr>
            </w:pPr>
            <w:r>
              <w:rPr>
                <w:rFonts w:ascii="Verdana" w:eastAsiaTheme="minorHAnsi" w:hAnsi="Verdana" w:cstheme="minorBidi"/>
                <w:sz w:val="20"/>
                <w:szCs w:val="20"/>
                <w:lang w:val="en-US" w:eastAsia="en-US"/>
              </w:rPr>
              <w:t xml:space="preserve">The post-holder will </w:t>
            </w:r>
            <w:r w:rsidRPr="00F94B8E">
              <w:rPr>
                <w:rFonts w:ascii="Verdana" w:eastAsiaTheme="minorHAnsi" w:hAnsi="Verdana" w:cstheme="minorBidi"/>
                <w:sz w:val="20"/>
                <w:szCs w:val="20"/>
                <w:lang w:val="en-US" w:eastAsia="en-US"/>
              </w:rPr>
              <w:t>actively follow University of Nottingham policies including Equal Opportunities and Race Equality policies</w:t>
            </w:r>
            <w:r>
              <w:rPr>
                <w:rFonts w:ascii="Verdana" w:eastAsiaTheme="minorHAnsi" w:hAnsi="Verdana" w:cstheme="minorBidi"/>
                <w:sz w:val="20"/>
                <w:szCs w:val="20"/>
                <w:lang w:val="en-US" w:eastAsia="en-US"/>
              </w:rPr>
              <w:t xml:space="preserve">, and will maintain an awareness and observation of Fire and Health &amp; Safety Regulations. </w:t>
            </w:r>
          </w:p>
        </w:tc>
        <w:tc>
          <w:tcPr>
            <w:tcW w:w="1276" w:type="dxa"/>
            <w:tcBorders>
              <w:top w:val="single" w:sz="6" w:space="0" w:color="auto"/>
              <w:left w:val="single" w:sz="6" w:space="0" w:color="auto"/>
              <w:bottom w:val="single" w:sz="6" w:space="0" w:color="auto"/>
              <w:right w:val="single" w:sz="6" w:space="0" w:color="auto"/>
            </w:tcBorders>
          </w:tcPr>
          <w:p w:rsidR="00637F64" w:rsidRPr="00481E94" w:rsidRDefault="005425FC" w:rsidP="00637F64">
            <w:pPr>
              <w:jc w:val="right"/>
              <w:rPr>
                <w:rFonts w:ascii="Verdana" w:hAnsi="Verdana"/>
                <w:sz w:val="20"/>
                <w:szCs w:val="20"/>
              </w:rPr>
            </w:pPr>
            <w:r w:rsidRPr="00481E94">
              <w:rPr>
                <w:rFonts w:ascii="Verdana" w:hAnsi="Verdana"/>
                <w:sz w:val="20"/>
                <w:szCs w:val="20"/>
              </w:rPr>
              <w:t>5</w:t>
            </w:r>
            <w:r w:rsidR="00637F64" w:rsidRPr="00481E94">
              <w:rPr>
                <w:rFonts w:ascii="Verdana" w:hAnsi="Verdana"/>
                <w:sz w:val="20"/>
                <w:szCs w:val="20"/>
              </w:rPr>
              <w:t>%</w:t>
            </w:r>
          </w:p>
        </w:tc>
      </w:tr>
      <w:tr w:rsidR="00637F64" w:rsidRPr="00F94B8E" w:rsidTr="002D4900">
        <w:tc>
          <w:tcPr>
            <w:tcW w:w="675" w:type="dxa"/>
          </w:tcPr>
          <w:p w:rsidR="00637F64" w:rsidRPr="00F94B8E" w:rsidRDefault="00171EFE" w:rsidP="00EB0F30">
            <w:pPr>
              <w:rPr>
                <w:rFonts w:ascii="Verdana" w:hAnsi="Verdana"/>
                <w:sz w:val="20"/>
                <w:szCs w:val="20"/>
              </w:rPr>
            </w:pPr>
            <w:r>
              <w:rPr>
                <w:rFonts w:ascii="Verdana" w:hAnsi="Verdana"/>
                <w:sz w:val="20"/>
                <w:szCs w:val="20"/>
              </w:rPr>
              <w:br w:type="page"/>
              <w:t>12</w:t>
            </w:r>
            <w:r w:rsidR="00637F64" w:rsidRPr="00F94B8E">
              <w:rPr>
                <w:rFonts w:ascii="Verdana" w:hAnsi="Verdana"/>
                <w:sz w:val="20"/>
                <w:szCs w:val="20"/>
              </w:rPr>
              <w:t>.</w:t>
            </w:r>
          </w:p>
        </w:tc>
        <w:tc>
          <w:tcPr>
            <w:tcW w:w="8080" w:type="dxa"/>
          </w:tcPr>
          <w:p w:rsidR="005425FC" w:rsidRPr="00F94B8E" w:rsidRDefault="00637F64" w:rsidP="005425FC">
            <w:pPr>
              <w:rPr>
                <w:rFonts w:ascii="Verdana" w:hAnsi="Verdana"/>
                <w:sz w:val="20"/>
                <w:szCs w:val="20"/>
              </w:rPr>
            </w:pPr>
            <w:r w:rsidRPr="00F94B8E">
              <w:rPr>
                <w:rFonts w:ascii="Verdana" w:hAnsi="Verdana"/>
                <w:sz w:val="20"/>
                <w:szCs w:val="20"/>
              </w:rPr>
              <w:t xml:space="preserve">You are expected to make a contribution to teaching that is in balance with wider contributions to research and other activities. </w:t>
            </w:r>
          </w:p>
          <w:p w:rsidR="00637F64" w:rsidRPr="00F94B8E" w:rsidRDefault="00637F64" w:rsidP="00EB0F30">
            <w:pPr>
              <w:rPr>
                <w:rFonts w:ascii="Verdana" w:hAnsi="Verdana"/>
                <w:sz w:val="20"/>
                <w:szCs w:val="20"/>
              </w:rPr>
            </w:pPr>
          </w:p>
        </w:tc>
        <w:tc>
          <w:tcPr>
            <w:tcW w:w="1276" w:type="dxa"/>
          </w:tcPr>
          <w:p w:rsidR="00637F64" w:rsidRPr="00481E94" w:rsidRDefault="00637F64" w:rsidP="00EB0F30">
            <w:pPr>
              <w:jc w:val="right"/>
              <w:rPr>
                <w:rFonts w:ascii="Verdana" w:hAnsi="Verdana"/>
                <w:sz w:val="20"/>
                <w:szCs w:val="20"/>
              </w:rPr>
            </w:pPr>
          </w:p>
        </w:tc>
      </w:tr>
    </w:tbl>
    <w:p w:rsidR="0072509F" w:rsidRPr="00F94B8E" w:rsidRDefault="0072509F" w:rsidP="0072509F">
      <w:pPr>
        <w:rPr>
          <w:rFonts w:ascii="Verdana" w:hAnsi="Verdana"/>
          <w:b/>
          <w:sz w:val="20"/>
          <w:szCs w:val="20"/>
        </w:rPr>
      </w:pPr>
    </w:p>
    <w:p w:rsidR="0072509F" w:rsidRPr="00F94B8E" w:rsidRDefault="0072509F" w:rsidP="0072509F">
      <w:pPr>
        <w:rPr>
          <w:rFonts w:ascii="Verdana" w:hAnsi="Verdana"/>
          <w:b/>
          <w:sz w:val="20"/>
          <w:szCs w:val="20"/>
        </w:rPr>
      </w:pPr>
      <w:r w:rsidRPr="00F94B8E">
        <w:rPr>
          <w:rFonts w:ascii="Verdana" w:hAnsi="Verdana"/>
          <w:b/>
          <w:sz w:val="20"/>
          <w:szCs w:val="20"/>
        </w:rPr>
        <w:t>Knowledge, Skills, Qualifications &amp; Experience</w:t>
      </w:r>
    </w:p>
    <w:p w:rsidR="0072509F" w:rsidRPr="00F94B8E" w:rsidRDefault="0072509F" w:rsidP="0072509F">
      <w:pPr>
        <w:rPr>
          <w:rFonts w:ascii="Verdana" w:hAnsi="Verdana"/>
          <w:b/>
          <w:i/>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077"/>
        <w:gridCol w:w="3686"/>
      </w:tblGrid>
      <w:tr w:rsidR="0072509F" w:rsidRPr="00F94B8E" w:rsidTr="004D7616">
        <w:trPr>
          <w:trHeight w:val="281"/>
        </w:trPr>
        <w:tc>
          <w:tcPr>
            <w:tcW w:w="2268" w:type="dxa"/>
          </w:tcPr>
          <w:p w:rsidR="0072509F" w:rsidRPr="00F94B8E" w:rsidRDefault="0072509F" w:rsidP="0072509F">
            <w:pPr>
              <w:rPr>
                <w:rFonts w:ascii="Verdana" w:hAnsi="Verdana"/>
                <w:b/>
                <w:sz w:val="20"/>
                <w:szCs w:val="20"/>
              </w:rPr>
            </w:pPr>
          </w:p>
        </w:tc>
        <w:tc>
          <w:tcPr>
            <w:tcW w:w="4077" w:type="dxa"/>
          </w:tcPr>
          <w:p w:rsidR="0072509F" w:rsidRPr="00F94B8E" w:rsidRDefault="0072509F" w:rsidP="0072509F">
            <w:pPr>
              <w:rPr>
                <w:rFonts w:ascii="Verdana" w:hAnsi="Verdana"/>
                <w:b/>
                <w:sz w:val="20"/>
                <w:szCs w:val="20"/>
              </w:rPr>
            </w:pPr>
            <w:r w:rsidRPr="00F94B8E">
              <w:rPr>
                <w:rFonts w:ascii="Verdana" w:hAnsi="Verdana"/>
                <w:b/>
                <w:sz w:val="20"/>
                <w:szCs w:val="20"/>
              </w:rPr>
              <w:t>Essential</w:t>
            </w:r>
          </w:p>
        </w:tc>
        <w:tc>
          <w:tcPr>
            <w:tcW w:w="3686" w:type="dxa"/>
          </w:tcPr>
          <w:p w:rsidR="0072509F" w:rsidRPr="00F94B8E" w:rsidRDefault="0072509F" w:rsidP="0072509F">
            <w:pPr>
              <w:rPr>
                <w:rFonts w:ascii="Verdana" w:hAnsi="Verdana"/>
                <w:b/>
                <w:sz w:val="20"/>
                <w:szCs w:val="20"/>
              </w:rPr>
            </w:pPr>
            <w:r w:rsidRPr="00F94B8E">
              <w:rPr>
                <w:rFonts w:ascii="Verdana" w:hAnsi="Verdana"/>
                <w:b/>
                <w:sz w:val="20"/>
                <w:szCs w:val="20"/>
              </w:rPr>
              <w:t>Desirable</w:t>
            </w:r>
          </w:p>
        </w:tc>
      </w:tr>
      <w:tr w:rsidR="0072509F" w:rsidRPr="00F94B8E" w:rsidTr="004D7616">
        <w:tc>
          <w:tcPr>
            <w:tcW w:w="2268" w:type="dxa"/>
          </w:tcPr>
          <w:p w:rsidR="0072509F" w:rsidRPr="00F94B8E" w:rsidRDefault="0072509F" w:rsidP="0072509F">
            <w:pPr>
              <w:rPr>
                <w:rFonts w:ascii="Verdana" w:hAnsi="Verdana"/>
                <w:b/>
                <w:sz w:val="20"/>
                <w:szCs w:val="20"/>
              </w:rPr>
            </w:pPr>
            <w:r w:rsidRPr="00F94B8E">
              <w:rPr>
                <w:rFonts w:ascii="Verdana" w:hAnsi="Verdana"/>
                <w:b/>
                <w:sz w:val="20"/>
                <w:szCs w:val="20"/>
              </w:rPr>
              <w:t>Qualifications/ Education</w:t>
            </w:r>
          </w:p>
          <w:p w:rsidR="0072509F" w:rsidRPr="00F94B8E" w:rsidRDefault="0072509F" w:rsidP="0072509F">
            <w:pPr>
              <w:rPr>
                <w:rFonts w:ascii="Verdana" w:hAnsi="Verdana"/>
                <w:b/>
                <w:sz w:val="20"/>
                <w:szCs w:val="20"/>
              </w:rPr>
            </w:pPr>
          </w:p>
        </w:tc>
        <w:tc>
          <w:tcPr>
            <w:tcW w:w="4077" w:type="dxa"/>
          </w:tcPr>
          <w:p w:rsidR="0072509F" w:rsidRPr="00F94B8E" w:rsidRDefault="002D4900" w:rsidP="005425FC">
            <w:pPr>
              <w:rPr>
                <w:rFonts w:ascii="Verdana" w:hAnsi="Verdana"/>
                <w:sz w:val="20"/>
                <w:szCs w:val="20"/>
              </w:rPr>
            </w:pPr>
            <w:r w:rsidRPr="00F94B8E">
              <w:rPr>
                <w:rFonts w:ascii="Verdana" w:hAnsi="Verdana"/>
                <w:sz w:val="20"/>
                <w:szCs w:val="20"/>
              </w:rPr>
              <w:t>PhD in Psychology, Health Psychology or related discipline</w:t>
            </w:r>
            <w:r w:rsidR="005425FC">
              <w:rPr>
                <w:rFonts w:ascii="Verdana" w:hAnsi="Verdana"/>
                <w:sz w:val="20"/>
                <w:szCs w:val="20"/>
              </w:rPr>
              <w:t xml:space="preserve"> awarded or within one year of completion</w:t>
            </w:r>
          </w:p>
        </w:tc>
        <w:tc>
          <w:tcPr>
            <w:tcW w:w="3686" w:type="dxa"/>
          </w:tcPr>
          <w:p w:rsidR="0072509F" w:rsidRPr="00F94B8E" w:rsidRDefault="0072509F" w:rsidP="0072509F">
            <w:pPr>
              <w:rPr>
                <w:rFonts w:ascii="Verdana" w:hAnsi="Verdana"/>
                <w:sz w:val="20"/>
                <w:szCs w:val="20"/>
              </w:rPr>
            </w:pPr>
          </w:p>
        </w:tc>
      </w:tr>
      <w:tr w:rsidR="0072509F" w:rsidRPr="00F94B8E" w:rsidTr="004D7616">
        <w:tc>
          <w:tcPr>
            <w:tcW w:w="2268" w:type="dxa"/>
          </w:tcPr>
          <w:p w:rsidR="0072509F" w:rsidRPr="00F94B8E" w:rsidRDefault="0072509F" w:rsidP="0072509F">
            <w:pPr>
              <w:rPr>
                <w:rFonts w:ascii="Verdana" w:hAnsi="Verdana"/>
                <w:b/>
                <w:sz w:val="20"/>
                <w:szCs w:val="20"/>
              </w:rPr>
            </w:pPr>
            <w:r w:rsidRPr="00F94B8E">
              <w:rPr>
                <w:rFonts w:ascii="Verdana" w:hAnsi="Verdana"/>
                <w:b/>
                <w:sz w:val="20"/>
                <w:szCs w:val="20"/>
              </w:rPr>
              <w:t>Skills/Training</w:t>
            </w:r>
          </w:p>
          <w:p w:rsidR="0072509F" w:rsidRPr="00F94B8E" w:rsidRDefault="0072509F" w:rsidP="0072509F">
            <w:pPr>
              <w:rPr>
                <w:rFonts w:ascii="Verdana" w:hAnsi="Verdana"/>
                <w:b/>
                <w:sz w:val="20"/>
                <w:szCs w:val="20"/>
              </w:rPr>
            </w:pPr>
          </w:p>
          <w:p w:rsidR="0072509F" w:rsidRPr="00F94B8E" w:rsidRDefault="0072509F" w:rsidP="0072509F">
            <w:pPr>
              <w:rPr>
                <w:rFonts w:ascii="Verdana" w:hAnsi="Verdana"/>
                <w:b/>
                <w:sz w:val="20"/>
                <w:szCs w:val="20"/>
              </w:rPr>
            </w:pPr>
          </w:p>
          <w:p w:rsidR="0072509F" w:rsidRPr="00F94B8E" w:rsidRDefault="0072509F" w:rsidP="0072509F">
            <w:pPr>
              <w:rPr>
                <w:rFonts w:ascii="Verdana" w:hAnsi="Verdana"/>
                <w:b/>
                <w:sz w:val="20"/>
                <w:szCs w:val="20"/>
              </w:rPr>
            </w:pPr>
          </w:p>
          <w:p w:rsidR="0072509F" w:rsidRPr="00F94B8E" w:rsidRDefault="0072509F" w:rsidP="0072509F">
            <w:pPr>
              <w:rPr>
                <w:rFonts w:ascii="Verdana" w:hAnsi="Verdana"/>
                <w:b/>
                <w:sz w:val="20"/>
                <w:szCs w:val="20"/>
              </w:rPr>
            </w:pPr>
          </w:p>
        </w:tc>
        <w:tc>
          <w:tcPr>
            <w:tcW w:w="4077" w:type="dxa"/>
          </w:tcPr>
          <w:p w:rsidR="002D4900" w:rsidRPr="00F94B8E" w:rsidRDefault="002D4900" w:rsidP="002D4900">
            <w:pPr>
              <w:spacing w:after="200" w:line="276" w:lineRule="auto"/>
              <w:contextualSpacing/>
              <w:jc w:val="left"/>
              <w:rPr>
                <w:rFonts w:ascii="Verdana" w:eastAsiaTheme="minorHAnsi" w:hAnsi="Verdana" w:cstheme="minorBidi"/>
                <w:sz w:val="20"/>
                <w:szCs w:val="20"/>
                <w:lang w:val="en-US" w:eastAsia="en-US"/>
              </w:rPr>
            </w:pPr>
            <w:r w:rsidRPr="00F94B8E">
              <w:rPr>
                <w:rFonts w:ascii="Verdana" w:eastAsiaTheme="minorHAnsi" w:hAnsi="Verdana" w:cstheme="minorBidi"/>
                <w:sz w:val="20"/>
                <w:szCs w:val="20"/>
                <w:lang w:val="en-US" w:eastAsia="en-US"/>
              </w:rPr>
              <w:t>Proven ability to produce scientific outputs for publication in peer reviewed journals</w:t>
            </w:r>
          </w:p>
          <w:p w:rsidR="008E635A" w:rsidRDefault="008E635A" w:rsidP="002D4900">
            <w:pPr>
              <w:spacing w:after="200" w:line="276" w:lineRule="auto"/>
              <w:contextualSpacing/>
              <w:jc w:val="left"/>
              <w:rPr>
                <w:rFonts w:ascii="Verdana" w:eastAsia="Times" w:hAnsi="Verdana"/>
                <w:sz w:val="20"/>
                <w:szCs w:val="20"/>
                <w:lang w:eastAsia="en-US"/>
              </w:rPr>
            </w:pPr>
          </w:p>
          <w:p w:rsidR="002D4900" w:rsidRPr="00F94B8E" w:rsidRDefault="002D4900" w:rsidP="002D4900">
            <w:pPr>
              <w:spacing w:after="200" w:line="276" w:lineRule="auto"/>
              <w:contextualSpacing/>
              <w:jc w:val="left"/>
              <w:rPr>
                <w:rFonts w:ascii="Verdana" w:eastAsia="Times" w:hAnsi="Verdana"/>
                <w:sz w:val="20"/>
                <w:szCs w:val="20"/>
                <w:lang w:eastAsia="en-US"/>
              </w:rPr>
            </w:pPr>
            <w:r w:rsidRPr="00F94B8E">
              <w:rPr>
                <w:rFonts w:ascii="Verdana" w:eastAsia="Times" w:hAnsi="Verdana"/>
                <w:sz w:val="20"/>
                <w:szCs w:val="20"/>
                <w:lang w:eastAsia="en-US"/>
              </w:rPr>
              <w:t>Excellent organisational skills</w:t>
            </w:r>
          </w:p>
          <w:p w:rsidR="008E635A" w:rsidRDefault="008E635A" w:rsidP="00637F64">
            <w:pPr>
              <w:tabs>
                <w:tab w:val="left" w:pos="180"/>
              </w:tabs>
              <w:spacing w:after="200" w:line="276" w:lineRule="auto"/>
              <w:contextualSpacing/>
              <w:jc w:val="left"/>
              <w:rPr>
                <w:rFonts w:ascii="Verdana" w:eastAsia="Times" w:hAnsi="Verdana"/>
                <w:sz w:val="20"/>
                <w:szCs w:val="20"/>
                <w:lang w:eastAsia="en-US"/>
              </w:rPr>
            </w:pPr>
          </w:p>
          <w:p w:rsidR="002D4900" w:rsidRPr="00F94B8E" w:rsidRDefault="002D4900" w:rsidP="00637F64">
            <w:pPr>
              <w:tabs>
                <w:tab w:val="left" w:pos="180"/>
              </w:tabs>
              <w:spacing w:after="200" w:line="276" w:lineRule="auto"/>
              <w:contextualSpacing/>
              <w:jc w:val="left"/>
              <w:rPr>
                <w:rFonts w:ascii="Verdana" w:hAnsi="Verdana"/>
                <w:sz w:val="20"/>
                <w:szCs w:val="20"/>
                <w:lang w:eastAsia="en-US"/>
              </w:rPr>
            </w:pPr>
            <w:r w:rsidRPr="00F94B8E">
              <w:rPr>
                <w:rFonts w:ascii="Verdana" w:eastAsia="Times" w:hAnsi="Verdana"/>
                <w:sz w:val="20"/>
                <w:szCs w:val="20"/>
                <w:lang w:eastAsia="en-US"/>
              </w:rPr>
              <w:t>Excellent communication (oral and written) and interpersonal skills</w:t>
            </w:r>
          </w:p>
          <w:p w:rsidR="008E635A" w:rsidRDefault="008E635A" w:rsidP="00637F64">
            <w:pPr>
              <w:spacing w:after="200" w:line="276" w:lineRule="auto"/>
              <w:contextualSpacing/>
              <w:jc w:val="left"/>
              <w:rPr>
                <w:rFonts w:ascii="Verdana" w:eastAsia="Times" w:hAnsi="Verdana"/>
                <w:sz w:val="20"/>
                <w:szCs w:val="20"/>
                <w:lang w:eastAsia="en-US"/>
              </w:rPr>
            </w:pPr>
          </w:p>
          <w:p w:rsidR="00637F64" w:rsidRPr="00F94B8E" w:rsidRDefault="00637F64" w:rsidP="00637F64">
            <w:pPr>
              <w:spacing w:after="200" w:line="276" w:lineRule="auto"/>
              <w:contextualSpacing/>
              <w:jc w:val="left"/>
              <w:rPr>
                <w:rFonts w:ascii="Verdana" w:eastAsia="Times" w:hAnsi="Verdana"/>
                <w:sz w:val="20"/>
                <w:szCs w:val="20"/>
                <w:lang w:eastAsia="en-US"/>
              </w:rPr>
            </w:pPr>
            <w:r w:rsidRPr="00F94B8E">
              <w:rPr>
                <w:rFonts w:ascii="Verdana" w:eastAsia="Times" w:hAnsi="Verdana"/>
                <w:sz w:val="20"/>
                <w:szCs w:val="20"/>
                <w:lang w:eastAsia="en-US"/>
              </w:rPr>
              <w:t xml:space="preserve">The ability to work without direct supervision; to manage own workload and meet deadlines </w:t>
            </w:r>
          </w:p>
          <w:p w:rsidR="008E635A" w:rsidRDefault="008E635A" w:rsidP="00637F64">
            <w:pPr>
              <w:jc w:val="left"/>
              <w:rPr>
                <w:rFonts w:ascii="Verdana" w:eastAsia="Times" w:hAnsi="Verdana"/>
                <w:sz w:val="20"/>
                <w:szCs w:val="20"/>
              </w:rPr>
            </w:pPr>
          </w:p>
          <w:p w:rsidR="00637F64" w:rsidRPr="00F94B8E" w:rsidRDefault="00637F64" w:rsidP="00637F64">
            <w:pPr>
              <w:jc w:val="left"/>
              <w:rPr>
                <w:rFonts w:ascii="Verdana" w:eastAsia="Times" w:hAnsi="Verdana"/>
                <w:sz w:val="20"/>
                <w:szCs w:val="20"/>
              </w:rPr>
            </w:pPr>
            <w:r w:rsidRPr="00F94B8E">
              <w:rPr>
                <w:rFonts w:ascii="Verdana" w:eastAsia="Times" w:hAnsi="Verdana"/>
                <w:sz w:val="20"/>
                <w:szCs w:val="20"/>
              </w:rPr>
              <w:t>The ability to work under pressure and manage competing priorities</w:t>
            </w:r>
          </w:p>
          <w:p w:rsidR="008E635A" w:rsidRDefault="008E635A" w:rsidP="00637F64">
            <w:pPr>
              <w:spacing w:after="200" w:line="276" w:lineRule="auto"/>
              <w:contextualSpacing/>
              <w:jc w:val="left"/>
              <w:rPr>
                <w:rFonts w:ascii="Verdana" w:eastAsia="Times" w:hAnsi="Verdana"/>
                <w:sz w:val="20"/>
                <w:szCs w:val="20"/>
                <w:lang w:eastAsia="en-US"/>
              </w:rPr>
            </w:pPr>
          </w:p>
          <w:p w:rsidR="00637F64" w:rsidRPr="00F94B8E" w:rsidRDefault="00637F64" w:rsidP="00637F64">
            <w:pPr>
              <w:spacing w:after="200" w:line="276" w:lineRule="auto"/>
              <w:contextualSpacing/>
              <w:jc w:val="left"/>
              <w:rPr>
                <w:rFonts w:ascii="Verdana" w:eastAsia="Times" w:hAnsi="Verdana"/>
                <w:sz w:val="20"/>
                <w:szCs w:val="20"/>
                <w:lang w:eastAsia="en-US"/>
              </w:rPr>
            </w:pPr>
            <w:r w:rsidRPr="00F94B8E">
              <w:rPr>
                <w:rFonts w:ascii="Verdana" w:eastAsia="Times" w:hAnsi="Verdana"/>
                <w:sz w:val="20"/>
                <w:szCs w:val="20"/>
                <w:lang w:eastAsia="en-US"/>
              </w:rPr>
              <w:t xml:space="preserve">The ability to make and carry out </w:t>
            </w:r>
            <w:r w:rsidRPr="00F94B8E">
              <w:rPr>
                <w:rFonts w:ascii="Verdana" w:eastAsia="Times" w:hAnsi="Verdana"/>
                <w:sz w:val="20"/>
                <w:szCs w:val="20"/>
                <w:lang w:eastAsia="en-US"/>
              </w:rPr>
              <w:lastRenderedPageBreak/>
              <w:t>decisions and know when to confer with colleagues or refer matters onwards</w:t>
            </w:r>
          </w:p>
          <w:p w:rsidR="008E635A" w:rsidRDefault="008E635A" w:rsidP="00637F64">
            <w:pPr>
              <w:spacing w:after="200" w:line="276" w:lineRule="auto"/>
              <w:contextualSpacing/>
              <w:jc w:val="left"/>
              <w:rPr>
                <w:rFonts w:ascii="Verdana" w:eastAsia="Times" w:hAnsi="Verdana"/>
                <w:sz w:val="20"/>
                <w:szCs w:val="20"/>
              </w:rPr>
            </w:pPr>
          </w:p>
          <w:p w:rsidR="00637F64" w:rsidRPr="00F94B8E" w:rsidRDefault="00637F64" w:rsidP="00637F64">
            <w:pPr>
              <w:spacing w:after="200" w:line="276" w:lineRule="auto"/>
              <w:contextualSpacing/>
              <w:jc w:val="left"/>
              <w:rPr>
                <w:rFonts w:ascii="Verdana" w:eastAsia="Times" w:hAnsi="Verdana"/>
                <w:sz w:val="20"/>
                <w:szCs w:val="20"/>
                <w:lang w:eastAsia="en-US"/>
              </w:rPr>
            </w:pPr>
            <w:r w:rsidRPr="00F94B8E">
              <w:rPr>
                <w:rFonts w:ascii="Verdana" w:eastAsia="Times" w:hAnsi="Verdana"/>
                <w:sz w:val="20"/>
                <w:szCs w:val="20"/>
              </w:rPr>
              <w:t>Ability to work as part of a team</w:t>
            </w:r>
          </w:p>
          <w:p w:rsidR="008E635A" w:rsidRDefault="008E635A" w:rsidP="00637F64">
            <w:pPr>
              <w:jc w:val="left"/>
              <w:rPr>
                <w:rFonts w:ascii="Verdana" w:eastAsia="Times" w:hAnsi="Verdana"/>
                <w:sz w:val="20"/>
                <w:szCs w:val="20"/>
              </w:rPr>
            </w:pPr>
          </w:p>
          <w:p w:rsidR="00637F64" w:rsidRPr="00F94B8E" w:rsidRDefault="00637F64" w:rsidP="00637F64">
            <w:pPr>
              <w:jc w:val="left"/>
              <w:rPr>
                <w:rFonts w:ascii="Verdana" w:eastAsia="Times" w:hAnsi="Verdana"/>
                <w:sz w:val="20"/>
                <w:szCs w:val="20"/>
              </w:rPr>
            </w:pPr>
            <w:r w:rsidRPr="00F94B8E">
              <w:rPr>
                <w:rFonts w:ascii="Verdana" w:eastAsia="Times" w:hAnsi="Verdana"/>
                <w:sz w:val="20"/>
                <w:szCs w:val="20"/>
              </w:rPr>
              <w:t>Ability to be discrete and maintain confidentiality in accordance with current Data Protection legislation</w:t>
            </w:r>
          </w:p>
          <w:p w:rsidR="004D7616" w:rsidRDefault="004D7616" w:rsidP="00637F64">
            <w:pPr>
              <w:tabs>
                <w:tab w:val="left" w:pos="180"/>
              </w:tabs>
              <w:jc w:val="left"/>
              <w:rPr>
                <w:rFonts w:ascii="Verdana" w:eastAsia="Times" w:hAnsi="Verdana"/>
                <w:sz w:val="20"/>
                <w:szCs w:val="20"/>
              </w:rPr>
            </w:pPr>
          </w:p>
          <w:p w:rsidR="00637F64" w:rsidRPr="00F94B8E" w:rsidRDefault="00637F64" w:rsidP="00637F64">
            <w:pPr>
              <w:tabs>
                <w:tab w:val="left" w:pos="180"/>
              </w:tabs>
              <w:jc w:val="left"/>
              <w:rPr>
                <w:rFonts w:ascii="Verdana" w:hAnsi="Verdana"/>
                <w:sz w:val="20"/>
                <w:szCs w:val="20"/>
              </w:rPr>
            </w:pPr>
            <w:r w:rsidRPr="00F94B8E">
              <w:rPr>
                <w:rFonts w:ascii="Verdana" w:eastAsia="Times" w:hAnsi="Verdana"/>
                <w:sz w:val="20"/>
                <w:szCs w:val="20"/>
              </w:rPr>
              <w:t>Handling confidential information and communications in a sensitive and effective manner</w:t>
            </w:r>
          </w:p>
          <w:p w:rsidR="004D7616" w:rsidRDefault="004D7616" w:rsidP="005425FC">
            <w:pPr>
              <w:tabs>
                <w:tab w:val="left" w:pos="180"/>
              </w:tabs>
              <w:jc w:val="left"/>
              <w:rPr>
                <w:rFonts w:ascii="Verdana" w:eastAsia="Times" w:hAnsi="Verdana"/>
                <w:sz w:val="20"/>
                <w:szCs w:val="20"/>
              </w:rPr>
            </w:pPr>
          </w:p>
          <w:p w:rsidR="00637F64" w:rsidRPr="00F94B8E" w:rsidRDefault="00637F64" w:rsidP="005425FC">
            <w:pPr>
              <w:tabs>
                <w:tab w:val="left" w:pos="180"/>
              </w:tabs>
              <w:jc w:val="left"/>
              <w:rPr>
                <w:rFonts w:ascii="Verdana" w:hAnsi="Verdana"/>
                <w:sz w:val="20"/>
                <w:szCs w:val="20"/>
              </w:rPr>
            </w:pPr>
            <w:r w:rsidRPr="00F94B8E">
              <w:rPr>
                <w:rFonts w:ascii="Verdana" w:eastAsia="Times" w:hAnsi="Verdana"/>
                <w:sz w:val="20"/>
                <w:szCs w:val="20"/>
              </w:rPr>
              <w:t>Ability to liaise with healthcare professionals and academic staff</w:t>
            </w:r>
          </w:p>
        </w:tc>
        <w:tc>
          <w:tcPr>
            <w:tcW w:w="3686" w:type="dxa"/>
          </w:tcPr>
          <w:p w:rsidR="00637F64" w:rsidRPr="00F94B8E" w:rsidRDefault="00637F64" w:rsidP="00637F64">
            <w:pPr>
              <w:spacing w:after="200" w:line="276" w:lineRule="auto"/>
              <w:jc w:val="left"/>
              <w:rPr>
                <w:rFonts w:ascii="Verdana" w:eastAsia="Times" w:hAnsi="Verdana"/>
                <w:sz w:val="20"/>
                <w:szCs w:val="20"/>
                <w:lang w:eastAsia="en-US"/>
              </w:rPr>
            </w:pPr>
            <w:r w:rsidRPr="00F94B8E">
              <w:rPr>
                <w:rFonts w:ascii="Verdana" w:eastAsia="Times" w:hAnsi="Verdana"/>
                <w:sz w:val="20"/>
                <w:szCs w:val="20"/>
                <w:lang w:eastAsia="en-US"/>
              </w:rPr>
              <w:lastRenderedPageBreak/>
              <w:t>Ability to use databases, spreadsheets and SPSS – further training can be provided</w:t>
            </w:r>
          </w:p>
          <w:p w:rsidR="00637F64" w:rsidRPr="00F94B8E" w:rsidRDefault="00637F64" w:rsidP="00637F64">
            <w:pPr>
              <w:spacing w:after="200" w:line="276" w:lineRule="auto"/>
              <w:jc w:val="left"/>
              <w:rPr>
                <w:rFonts w:ascii="Verdana" w:eastAsia="Times" w:hAnsi="Verdana"/>
                <w:sz w:val="20"/>
                <w:szCs w:val="20"/>
                <w:lang w:eastAsia="en-US"/>
              </w:rPr>
            </w:pPr>
            <w:r w:rsidRPr="00F94B8E">
              <w:rPr>
                <w:rFonts w:ascii="Verdana" w:eastAsia="Times" w:hAnsi="Verdana"/>
                <w:sz w:val="20"/>
                <w:szCs w:val="20"/>
                <w:lang w:eastAsia="en-US"/>
              </w:rPr>
              <w:t>A methodical and accurate approach to work with attention to detail</w:t>
            </w:r>
          </w:p>
          <w:p w:rsidR="00637F64" w:rsidRPr="00F94B8E" w:rsidRDefault="00637F64" w:rsidP="00637F64">
            <w:pPr>
              <w:spacing w:after="200" w:line="276" w:lineRule="auto"/>
              <w:jc w:val="left"/>
              <w:rPr>
                <w:rFonts w:ascii="Verdana" w:eastAsia="Times" w:hAnsi="Verdana"/>
                <w:sz w:val="20"/>
                <w:szCs w:val="20"/>
                <w:lang w:eastAsia="en-US"/>
              </w:rPr>
            </w:pPr>
            <w:r w:rsidRPr="00F94B8E">
              <w:rPr>
                <w:rFonts w:ascii="Verdana" w:eastAsia="Times" w:hAnsi="Verdana"/>
                <w:sz w:val="20"/>
                <w:szCs w:val="20"/>
                <w:lang w:eastAsia="en-US"/>
              </w:rPr>
              <w:t xml:space="preserve">Excellent IT skills in email and word processing (Microsoft Office), ability to research effectively on the Internet and navigate new sites </w:t>
            </w:r>
          </w:p>
          <w:p w:rsidR="0072509F" w:rsidRPr="00F94B8E" w:rsidRDefault="0072509F" w:rsidP="0072509F">
            <w:pPr>
              <w:rPr>
                <w:rFonts w:ascii="Verdana" w:hAnsi="Verdana"/>
                <w:sz w:val="20"/>
                <w:szCs w:val="20"/>
              </w:rPr>
            </w:pPr>
          </w:p>
        </w:tc>
      </w:tr>
      <w:tr w:rsidR="0072509F" w:rsidRPr="00F94B8E" w:rsidTr="004D7616">
        <w:tc>
          <w:tcPr>
            <w:tcW w:w="2268" w:type="dxa"/>
          </w:tcPr>
          <w:p w:rsidR="0072509F" w:rsidRPr="00F94B8E" w:rsidRDefault="0072509F" w:rsidP="0072509F">
            <w:pPr>
              <w:rPr>
                <w:rFonts w:ascii="Verdana" w:hAnsi="Verdana"/>
                <w:b/>
                <w:sz w:val="20"/>
                <w:szCs w:val="20"/>
              </w:rPr>
            </w:pPr>
            <w:r w:rsidRPr="00F94B8E">
              <w:rPr>
                <w:rFonts w:ascii="Verdana" w:hAnsi="Verdana"/>
                <w:b/>
                <w:sz w:val="20"/>
                <w:szCs w:val="20"/>
              </w:rPr>
              <w:lastRenderedPageBreak/>
              <w:t>Experience</w:t>
            </w:r>
          </w:p>
          <w:p w:rsidR="0072509F" w:rsidRPr="00F94B8E" w:rsidRDefault="0072509F" w:rsidP="0072509F">
            <w:pPr>
              <w:rPr>
                <w:rFonts w:ascii="Verdana" w:hAnsi="Verdana"/>
                <w:b/>
                <w:sz w:val="20"/>
                <w:szCs w:val="20"/>
              </w:rPr>
            </w:pPr>
          </w:p>
          <w:p w:rsidR="0072509F" w:rsidRPr="00F94B8E" w:rsidRDefault="0072509F" w:rsidP="0072509F">
            <w:pPr>
              <w:rPr>
                <w:rFonts w:ascii="Verdana" w:hAnsi="Verdana"/>
                <w:b/>
                <w:sz w:val="20"/>
                <w:szCs w:val="20"/>
              </w:rPr>
            </w:pPr>
          </w:p>
          <w:p w:rsidR="0072509F" w:rsidRPr="00F94B8E" w:rsidRDefault="0072509F" w:rsidP="0072509F">
            <w:pPr>
              <w:rPr>
                <w:rFonts w:ascii="Verdana" w:hAnsi="Verdana"/>
                <w:b/>
                <w:sz w:val="20"/>
                <w:szCs w:val="20"/>
              </w:rPr>
            </w:pPr>
          </w:p>
        </w:tc>
        <w:tc>
          <w:tcPr>
            <w:tcW w:w="4077" w:type="dxa"/>
          </w:tcPr>
          <w:p w:rsidR="002D4900" w:rsidRPr="00F94B8E" w:rsidRDefault="002D4900" w:rsidP="002D4900">
            <w:pPr>
              <w:spacing w:after="200" w:line="276" w:lineRule="auto"/>
              <w:contextualSpacing/>
              <w:jc w:val="left"/>
              <w:rPr>
                <w:rFonts w:ascii="Verdana" w:eastAsiaTheme="minorHAnsi" w:hAnsi="Verdana" w:cstheme="minorBidi"/>
                <w:sz w:val="20"/>
                <w:szCs w:val="20"/>
                <w:lang w:val="en-US" w:eastAsia="en-US"/>
              </w:rPr>
            </w:pPr>
            <w:r w:rsidRPr="00F94B8E">
              <w:rPr>
                <w:rFonts w:ascii="Verdana" w:eastAsiaTheme="minorHAnsi" w:hAnsi="Verdana" w:cstheme="minorBidi"/>
                <w:sz w:val="20"/>
                <w:szCs w:val="20"/>
                <w:lang w:val="en-US" w:eastAsia="en-US"/>
              </w:rPr>
              <w:t>Past experience of working in the field of dementia</w:t>
            </w:r>
            <w:r w:rsidR="005425FC">
              <w:rPr>
                <w:rFonts w:ascii="Verdana" w:eastAsiaTheme="minorHAnsi" w:hAnsi="Verdana" w:cstheme="minorBidi"/>
                <w:sz w:val="20"/>
                <w:szCs w:val="20"/>
                <w:lang w:val="en-US" w:eastAsia="en-US"/>
              </w:rPr>
              <w:t xml:space="preserve"> care</w:t>
            </w:r>
          </w:p>
          <w:p w:rsidR="004D7616" w:rsidRDefault="004D7616" w:rsidP="002D4900">
            <w:pPr>
              <w:spacing w:after="200" w:line="276" w:lineRule="auto"/>
              <w:contextualSpacing/>
              <w:jc w:val="left"/>
              <w:rPr>
                <w:rFonts w:ascii="Verdana" w:eastAsiaTheme="minorHAnsi" w:hAnsi="Verdana" w:cstheme="minorBidi"/>
                <w:sz w:val="20"/>
                <w:szCs w:val="20"/>
                <w:lang w:val="en-US" w:eastAsia="en-US"/>
              </w:rPr>
            </w:pPr>
          </w:p>
          <w:p w:rsidR="002D4900" w:rsidRPr="00F94B8E" w:rsidRDefault="002D4900" w:rsidP="002D4900">
            <w:pPr>
              <w:spacing w:after="200" w:line="276" w:lineRule="auto"/>
              <w:contextualSpacing/>
              <w:jc w:val="left"/>
              <w:rPr>
                <w:rFonts w:ascii="Verdana" w:eastAsiaTheme="minorHAnsi" w:hAnsi="Verdana" w:cstheme="minorBidi"/>
                <w:sz w:val="20"/>
                <w:szCs w:val="20"/>
                <w:lang w:val="en-US" w:eastAsia="en-US"/>
              </w:rPr>
            </w:pPr>
            <w:r w:rsidRPr="00F94B8E">
              <w:rPr>
                <w:rFonts w:ascii="Verdana" w:eastAsiaTheme="minorHAnsi" w:hAnsi="Verdana" w:cstheme="minorBidi"/>
                <w:sz w:val="20"/>
                <w:szCs w:val="20"/>
                <w:lang w:val="en-US" w:eastAsia="en-US"/>
              </w:rPr>
              <w:t>Experience of working in a research setting</w:t>
            </w:r>
            <w:r w:rsidR="005425FC">
              <w:rPr>
                <w:rFonts w:ascii="Verdana" w:eastAsiaTheme="minorHAnsi" w:hAnsi="Verdana" w:cstheme="minorBidi"/>
                <w:sz w:val="20"/>
                <w:szCs w:val="20"/>
                <w:lang w:val="en-US" w:eastAsia="en-US"/>
              </w:rPr>
              <w:t xml:space="preserve"> </w:t>
            </w:r>
          </w:p>
          <w:p w:rsidR="004D7616" w:rsidRDefault="004D7616" w:rsidP="002D4900">
            <w:pPr>
              <w:spacing w:after="200" w:line="276" w:lineRule="auto"/>
              <w:contextualSpacing/>
              <w:jc w:val="left"/>
              <w:rPr>
                <w:rFonts w:ascii="Verdana" w:eastAsiaTheme="minorHAnsi" w:hAnsi="Verdana" w:cstheme="minorBidi"/>
                <w:sz w:val="20"/>
                <w:szCs w:val="20"/>
                <w:lang w:val="en-US" w:eastAsia="en-US"/>
              </w:rPr>
            </w:pPr>
          </w:p>
          <w:p w:rsidR="002D4900" w:rsidRPr="00F94B8E" w:rsidRDefault="002D4900" w:rsidP="002D4900">
            <w:pPr>
              <w:spacing w:after="200" w:line="276" w:lineRule="auto"/>
              <w:contextualSpacing/>
              <w:jc w:val="left"/>
              <w:rPr>
                <w:rFonts w:ascii="Verdana" w:eastAsiaTheme="minorHAnsi" w:hAnsi="Verdana" w:cstheme="minorBidi"/>
                <w:sz w:val="20"/>
                <w:szCs w:val="20"/>
                <w:lang w:val="en-US" w:eastAsia="en-US"/>
              </w:rPr>
            </w:pPr>
            <w:r w:rsidRPr="00F94B8E">
              <w:rPr>
                <w:rFonts w:ascii="Verdana" w:eastAsiaTheme="minorHAnsi" w:hAnsi="Verdana" w:cstheme="minorBidi"/>
                <w:sz w:val="20"/>
                <w:szCs w:val="20"/>
                <w:lang w:val="en-US" w:eastAsia="en-US"/>
              </w:rPr>
              <w:t>Experience of research or patient contact in related subject areas (patients with severe mental illness or dementia)</w:t>
            </w:r>
          </w:p>
          <w:p w:rsidR="004D7616" w:rsidRDefault="004D7616" w:rsidP="005425FC">
            <w:pPr>
              <w:tabs>
                <w:tab w:val="left" w:pos="180"/>
              </w:tabs>
              <w:spacing w:after="200" w:line="276" w:lineRule="auto"/>
              <w:contextualSpacing/>
              <w:jc w:val="left"/>
              <w:rPr>
                <w:rFonts w:ascii="Verdana" w:hAnsi="Verdana"/>
                <w:sz w:val="20"/>
                <w:szCs w:val="20"/>
                <w:lang w:eastAsia="en-US"/>
              </w:rPr>
            </w:pPr>
          </w:p>
          <w:p w:rsidR="0072509F" w:rsidRDefault="002D4900" w:rsidP="005425FC">
            <w:pPr>
              <w:tabs>
                <w:tab w:val="left" w:pos="180"/>
              </w:tabs>
              <w:spacing w:after="200" w:line="276" w:lineRule="auto"/>
              <w:contextualSpacing/>
              <w:jc w:val="left"/>
              <w:rPr>
                <w:rFonts w:ascii="Verdana" w:hAnsi="Verdana"/>
                <w:sz w:val="20"/>
                <w:szCs w:val="20"/>
                <w:lang w:eastAsia="en-US"/>
              </w:rPr>
            </w:pPr>
            <w:r w:rsidRPr="00F94B8E">
              <w:rPr>
                <w:rFonts w:ascii="Verdana" w:hAnsi="Verdana"/>
                <w:sz w:val="20"/>
                <w:szCs w:val="20"/>
                <w:lang w:eastAsia="en-US"/>
              </w:rPr>
              <w:t xml:space="preserve">Proven research aptitude </w:t>
            </w:r>
            <w:r w:rsidR="005425FC">
              <w:rPr>
                <w:rFonts w:ascii="Verdana" w:hAnsi="Verdana"/>
                <w:sz w:val="20"/>
                <w:szCs w:val="20"/>
                <w:lang w:eastAsia="en-US"/>
              </w:rPr>
              <w:t>and</w:t>
            </w:r>
            <w:r w:rsidRPr="00F94B8E">
              <w:rPr>
                <w:rFonts w:ascii="Verdana" w:hAnsi="Verdana"/>
                <w:sz w:val="20"/>
                <w:szCs w:val="20"/>
                <w:lang w:eastAsia="en-US"/>
              </w:rPr>
              <w:t xml:space="preserve"> experience</w:t>
            </w:r>
          </w:p>
          <w:p w:rsidR="004D7616" w:rsidRDefault="004D7616" w:rsidP="005425FC">
            <w:pPr>
              <w:tabs>
                <w:tab w:val="left" w:pos="180"/>
              </w:tabs>
              <w:spacing w:after="200" w:line="276" w:lineRule="auto"/>
              <w:contextualSpacing/>
              <w:jc w:val="left"/>
              <w:rPr>
                <w:rFonts w:ascii="Verdana" w:hAnsi="Verdana"/>
                <w:sz w:val="20"/>
                <w:szCs w:val="20"/>
                <w:lang w:eastAsia="en-US"/>
              </w:rPr>
            </w:pPr>
          </w:p>
          <w:p w:rsidR="004D7616" w:rsidRDefault="004D7616" w:rsidP="005425FC">
            <w:pPr>
              <w:tabs>
                <w:tab w:val="left" w:pos="180"/>
              </w:tabs>
              <w:spacing w:after="200" w:line="276" w:lineRule="auto"/>
              <w:contextualSpacing/>
              <w:jc w:val="left"/>
              <w:rPr>
                <w:rFonts w:ascii="Verdana" w:hAnsi="Verdana"/>
                <w:sz w:val="20"/>
                <w:szCs w:val="20"/>
                <w:lang w:eastAsia="en-US"/>
              </w:rPr>
            </w:pPr>
          </w:p>
          <w:p w:rsidR="004D7616" w:rsidRDefault="004D7616" w:rsidP="005425FC">
            <w:pPr>
              <w:tabs>
                <w:tab w:val="left" w:pos="180"/>
              </w:tabs>
              <w:spacing w:after="200" w:line="276" w:lineRule="auto"/>
              <w:contextualSpacing/>
              <w:jc w:val="left"/>
              <w:rPr>
                <w:rFonts w:ascii="Verdana" w:hAnsi="Verdana"/>
                <w:sz w:val="20"/>
                <w:szCs w:val="20"/>
                <w:lang w:eastAsia="en-US"/>
              </w:rPr>
            </w:pPr>
          </w:p>
          <w:p w:rsidR="004D7616" w:rsidRDefault="004D7616" w:rsidP="005425FC">
            <w:pPr>
              <w:tabs>
                <w:tab w:val="left" w:pos="180"/>
              </w:tabs>
              <w:spacing w:after="200" w:line="276" w:lineRule="auto"/>
              <w:contextualSpacing/>
              <w:jc w:val="left"/>
              <w:rPr>
                <w:rFonts w:ascii="Verdana" w:hAnsi="Verdana"/>
                <w:sz w:val="20"/>
                <w:szCs w:val="20"/>
                <w:lang w:eastAsia="en-US"/>
              </w:rPr>
            </w:pPr>
          </w:p>
          <w:p w:rsidR="004D7616" w:rsidRPr="00F94B8E" w:rsidRDefault="004D7616" w:rsidP="005425FC">
            <w:pPr>
              <w:tabs>
                <w:tab w:val="left" w:pos="180"/>
              </w:tabs>
              <w:spacing w:after="200" w:line="276" w:lineRule="auto"/>
              <w:contextualSpacing/>
              <w:jc w:val="left"/>
              <w:rPr>
                <w:rFonts w:ascii="Verdana" w:hAnsi="Verdana"/>
                <w:sz w:val="20"/>
                <w:szCs w:val="20"/>
                <w:lang w:eastAsia="en-US"/>
              </w:rPr>
            </w:pPr>
          </w:p>
        </w:tc>
        <w:tc>
          <w:tcPr>
            <w:tcW w:w="3686" w:type="dxa"/>
          </w:tcPr>
          <w:p w:rsidR="00637F64" w:rsidRPr="00F94B8E" w:rsidRDefault="00637F64" w:rsidP="00637F64">
            <w:pPr>
              <w:spacing w:after="200" w:line="276" w:lineRule="auto"/>
              <w:contextualSpacing/>
              <w:jc w:val="left"/>
              <w:rPr>
                <w:rFonts w:ascii="Verdana" w:eastAsiaTheme="minorHAnsi" w:hAnsi="Verdana" w:cstheme="minorBidi"/>
                <w:sz w:val="20"/>
                <w:szCs w:val="20"/>
                <w:lang w:val="en-US" w:eastAsia="en-US"/>
              </w:rPr>
            </w:pPr>
            <w:r w:rsidRPr="00F94B8E">
              <w:rPr>
                <w:rFonts w:ascii="Verdana" w:eastAsiaTheme="minorHAnsi" w:hAnsi="Verdana" w:cstheme="minorBidi"/>
                <w:sz w:val="20"/>
                <w:szCs w:val="20"/>
                <w:lang w:val="en-US" w:eastAsia="en-US"/>
              </w:rPr>
              <w:t>Experience of developing a psychosocial intervention</w:t>
            </w:r>
          </w:p>
          <w:p w:rsidR="004D7616" w:rsidRDefault="004D7616" w:rsidP="00637F64">
            <w:pPr>
              <w:spacing w:after="200" w:line="276" w:lineRule="auto"/>
              <w:contextualSpacing/>
              <w:jc w:val="left"/>
              <w:rPr>
                <w:rFonts w:ascii="Verdana" w:eastAsiaTheme="minorHAnsi" w:hAnsi="Verdana" w:cstheme="minorBidi"/>
                <w:sz w:val="20"/>
                <w:szCs w:val="20"/>
                <w:lang w:val="en-US" w:eastAsia="en-US"/>
              </w:rPr>
            </w:pPr>
          </w:p>
          <w:p w:rsidR="00637F64" w:rsidRPr="00F94B8E" w:rsidRDefault="00637F64" w:rsidP="00637F64">
            <w:pPr>
              <w:spacing w:after="200" w:line="276" w:lineRule="auto"/>
              <w:contextualSpacing/>
              <w:jc w:val="left"/>
              <w:rPr>
                <w:rFonts w:ascii="Verdana" w:eastAsiaTheme="minorHAnsi" w:hAnsi="Verdana" w:cstheme="minorBidi"/>
                <w:sz w:val="20"/>
                <w:szCs w:val="20"/>
                <w:lang w:val="en-US" w:eastAsia="en-US"/>
              </w:rPr>
            </w:pPr>
            <w:r w:rsidRPr="00F94B8E">
              <w:rPr>
                <w:rFonts w:ascii="Verdana" w:eastAsiaTheme="minorHAnsi" w:hAnsi="Verdana" w:cstheme="minorBidi"/>
                <w:sz w:val="20"/>
                <w:szCs w:val="20"/>
                <w:lang w:val="en-US" w:eastAsia="en-US"/>
              </w:rPr>
              <w:t>Experience in delivering a psychosocial intervention</w:t>
            </w:r>
          </w:p>
          <w:p w:rsidR="004D7616" w:rsidRDefault="004D7616" w:rsidP="00637F64">
            <w:pPr>
              <w:spacing w:after="200" w:line="276" w:lineRule="auto"/>
              <w:contextualSpacing/>
              <w:jc w:val="left"/>
              <w:rPr>
                <w:rFonts w:ascii="Verdana" w:eastAsia="Times" w:hAnsi="Verdana" w:cs="Times New Roman"/>
                <w:sz w:val="20"/>
                <w:szCs w:val="20"/>
                <w:lang w:eastAsia="en-US"/>
              </w:rPr>
            </w:pPr>
          </w:p>
          <w:p w:rsidR="00637F64" w:rsidRDefault="00637F64" w:rsidP="00637F64">
            <w:pPr>
              <w:spacing w:after="200" w:line="276" w:lineRule="auto"/>
              <w:contextualSpacing/>
              <w:jc w:val="left"/>
              <w:rPr>
                <w:rFonts w:ascii="Verdana" w:eastAsia="Times" w:hAnsi="Verdana" w:cs="Times New Roman"/>
                <w:sz w:val="20"/>
                <w:szCs w:val="20"/>
                <w:lang w:eastAsia="en-US"/>
              </w:rPr>
            </w:pPr>
            <w:r w:rsidRPr="00F94B8E">
              <w:rPr>
                <w:rFonts w:ascii="Verdana" w:eastAsia="Times" w:hAnsi="Verdana" w:cs="Times New Roman"/>
                <w:sz w:val="20"/>
                <w:szCs w:val="20"/>
                <w:lang w:eastAsia="en-US"/>
              </w:rPr>
              <w:t>Experience of working in a multicentre research project support role</w:t>
            </w:r>
          </w:p>
          <w:p w:rsidR="004D7616" w:rsidRDefault="004D7616" w:rsidP="00637F64">
            <w:pPr>
              <w:spacing w:after="200" w:line="276" w:lineRule="auto"/>
              <w:contextualSpacing/>
              <w:jc w:val="left"/>
              <w:rPr>
                <w:rFonts w:ascii="Verdana" w:eastAsia="Times" w:hAnsi="Verdana" w:cs="Times New Roman"/>
                <w:sz w:val="20"/>
                <w:szCs w:val="20"/>
                <w:lang w:eastAsia="en-US"/>
              </w:rPr>
            </w:pPr>
          </w:p>
          <w:p w:rsidR="005425FC" w:rsidRDefault="005425FC" w:rsidP="00637F64">
            <w:pPr>
              <w:spacing w:after="200" w:line="276" w:lineRule="auto"/>
              <w:contextualSpacing/>
              <w:jc w:val="left"/>
              <w:rPr>
                <w:rFonts w:ascii="Verdana" w:eastAsia="Times" w:hAnsi="Verdana" w:cs="Times New Roman"/>
                <w:sz w:val="20"/>
                <w:szCs w:val="20"/>
                <w:lang w:eastAsia="en-US"/>
              </w:rPr>
            </w:pPr>
            <w:r>
              <w:rPr>
                <w:rFonts w:ascii="Verdana" w:eastAsia="Times" w:hAnsi="Verdana" w:cs="Times New Roman"/>
                <w:sz w:val="20"/>
                <w:szCs w:val="20"/>
                <w:lang w:eastAsia="en-US"/>
              </w:rPr>
              <w:t>Clinical experience in dementia care</w:t>
            </w:r>
          </w:p>
          <w:p w:rsidR="004D7616" w:rsidRPr="00F94B8E" w:rsidRDefault="004D7616" w:rsidP="00637F64">
            <w:pPr>
              <w:spacing w:after="200" w:line="276" w:lineRule="auto"/>
              <w:contextualSpacing/>
              <w:jc w:val="left"/>
              <w:rPr>
                <w:rFonts w:ascii="Verdana" w:eastAsia="Times" w:hAnsi="Verdana"/>
                <w:sz w:val="20"/>
                <w:szCs w:val="20"/>
                <w:lang w:eastAsia="en-US"/>
              </w:rPr>
            </w:pPr>
          </w:p>
          <w:p w:rsidR="00637F64" w:rsidRPr="00F94B8E" w:rsidRDefault="00637F64" w:rsidP="004D7616">
            <w:pPr>
              <w:spacing w:line="276" w:lineRule="auto"/>
              <w:contextualSpacing/>
              <w:jc w:val="left"/>
              <w:rPr>
                <w:rFonts w:ascii="Verdana" w:eastAsia="Times" w:hAnsi="Verdana"/>
                <w:sz w:val="20"/>
                <w:szCs w:val="20"/>
                <w:lang w:eastAsia="en-US"/>
              </w:rPr>
            </w:pPr>
            <w:r w:rsidRPr="00F94B8E">
              <w:rPr>
                <w:rFonts w:ascii="Verdana" w:eastAsia="Times" w:hAnsi="Verdana" w:cs="Times New Roman"/>
                <w:sz w:val="20"/>
                <w:szCs w:val="20"/>
                <w:lang w:eastAsia="en-US"/>
              </w:rPr>
              <w:t>Experience of working</w:t>
            </w:r>
            <w:r w:rsidRPr="00F94B8E">
              <w:rPr>
                <w:rFonts w:ascii="Verdana" w:eastAsia="Times" w:hAnsi="Verdana"/>
                <w:sz w:val="20"/>
                <w:szCs w:val="20"/>
                <w:lang w:eastAsia="en-US"/>
              </w:rPr>
              <w:t xml:space="preserve"> in </w:t>
            </w:r>
            <w:r w:rsidRPr="00F94B8E">
              <w:rPr>
                <w:rFonts w:ascii="Verdana" w:eastAsia="Times" w:hAnsi="Verdana" w:cs="Times New Roman"/>
                <w:sz w:val="20"/>
                <w:szCs w:val="20"/>
                <w:lang w:eastAsia="en-US"/>
              </w:rPr>
              <w:t>the Higher Education sector</w:t>
            </w:r>
          </w:p>
          <w:p w:rsidR="004D7616" w:rsidRDefault="004D7616" w:rsidP="004D7616">
            <w:pPr>
              <w:spacing w:line="276" w:lineRule="auto"/>
              <w:jc w:val="left"/>
              <w:rPr>
                <w:rFonts w:ascii="Verdana" w:eastAsia="Times" w:hAnsi="Verdana"/>
                <w:sz w:val="20"/>
                <w:szCs w:val="20"/>
                <w:lang w:eastAsia="en-US"/>
              </w:rPr>
            </w:pPr>
          </w:p>
          <w:p w:rsidR="0072509F" w:rsidRPr="00F94B8E" w:rsidRDefault="00637F64" w:rsidP="004D7616">
            <w:pPr>
              <w:spacing w:line="276" w:lineRule="auto"/>
              <w:jc w:val="left"/>
              <w:rPr>
                <w:rFonts w:ascii="Verdana" w:eastAsia="Times" w:hAnsi="Verdana"/>
                <w:sz w:val="20"/>
                <w:szCs w:val="20"/>
                <w:lang w:eastAsia="en-US"/>
              </w:rPr>
            </w:pPr>
            <w:r w:rsidRPr="00F94B8E">
              <w:rPr>
                <w:rFonts w:ascii="Verdana" w:eastAsia="Times" w:hAnsi="Verdana"/>
                <w:sz w:val="20"/>
                <w:szCs w:val="20"/>
                <w:lang w:eastAsia="en-US"/>
              </w:rPr>
              <w:t>Experience of working in a healthcare setting</w:t>
            </w:r>
          </w:p>
        </w:tc>
      </w:tr>
      <w:tr w:rsidR="00637F64" w:rsidRPr="00F94B8E" w:rsidTr="004D7616">
        <w:tc>
          <w:tcPr>
            <w:tcW w:w="2268" w:type="dxa"/>
          </w:tcPr>
          <w:p w:rsidR="00637F64" w:rsidRPr="00F94B8E" w:rsidRDefault="00637F64" w:rsidP="0072509F">
            <w:pPr>
              <w:rPr>
                <w:rFonts w:ascii="Verdana" w:hAnsi="Verdana"/>
                <w:b/>
                <w:sz w:val="20"/>
                <w:szCs w:val="20"/>
              </w:rPr>
            </w:pPr>
            <w:r w:rsidRPr="00F94B8E">
              <w:rPr>
                <w:rFonts w:ascii="Verdana" w:hAnsi="Verdana"/>
                <w:b/>
                <w:sz w:val="20"/>
                <w:szCs w:val="20"/>
              </w:rPr>
              <w:t xml:space="preserve">Personal Qualities </w:t>
            </w:r>
          </w:p>
        </w:tc>
        <w:tc>
          <w:tcPr>
            <w:tcW w:w="4077" w:type="dxa"/>
          </w:tcPr>
          <w:p w:rsidR="00637F64" w:rsidRPr="00F94B8E" w:rsidRDefault="005425FC" w:rsidP="00637F64">
            <w:pPr>
              <w:spacing w:after="200" w:line="276" w:lineRule="auto"/>
              <w:contextualSpacing/>
              <w:jc w:val="left"/>
              <w:rPr>
                <w:rFonts w:ascii="Verdana" w:eastAsiaTheme="minorHAnsi" w:hAnsi="Verdana" w:cstheme="minorBidi"/>
                <w:i/>
                <w:sz w:val="20"/>
                <w:szCs w:val="20"/>
                <w:lang w:val="en-US" w:eastAsia="en-US"/>
              </w:rPr>
            </w:pPr>
            <w:r>
              <w:rPr>
                <w:rFonts w:ascii="Verdana" w:eastAsiaTheme="minorHAnsi" w:hAnsi="Verdana" w:cstheme="minorBidi"/>
                <w:sz w:val="20"/>
                <w:szCs w:val="20"/>
                <w:lang w:val="en-US" w:eastAsia="en-US"/>
              </w:rPr>
              <w:t>Passion for de</w:t>
            </w:r>
            <w:r w:rsidR="00637F64" w:rsidRPr="00F94B8E">
              <w:rPr>
                <w:rFonts w:ascii="Verdana" w:eastAsiaTheme="minorHAnsi" w:hAnsi="Verdana" w:cstheme="minorBidi"/>
                <w:sz w:val="20"/>
                <w:szCs w:val="20"/>
                <w:lang w:val="en-US" w:eastAsia="en-US"/>
              </w:rPr>
              <w:t>mentia research</w:t>
            </w:r>
          </w:p>
          <w:p w:rsidR="004D7616" w:rsidRDefault="004D7616" w:rsidP="00637F64">
            <w:pPr>
              <w:spacing w:after="200" w:line="276" w:lineRule="auto"/>
              <w:contextualSpacing/>
              <w:jc w:val="left"/>
              <w:rPr>
                <w:rFonts w:ascii="Verdana" w:eastAsia="Times" w:hAnsi="Verdana"/>
                <w:sz w:val="20"/>
                <w:szCs w:val="20"/>
                <w:lang w:eastAsia="en-US"/>
              </w:rPr>
            </w:pPr>
          </w:p>
          <w:p w:rsidR="00637F64" w:rsidRPr="00F94B8E" w:rsidRDefault="00637F64" w:rsidP="00637F64">
            <w:pPr>
              <w:spacing w:after="200" w:line="276" w:lineRule="auto"/>
              <w:contextualSpacing/>
              <w:jc w:val="left"/>
              <w:rPr>
                <w:rFonts w:ascii="Verdana" w:eastAsiaTheme="minorHAnsi" w:hAnsi="Verdana" w:cstheme="minorBidi"/>
                <w:i/>
                <w:sz w:val="20"/>
                <w:szCs w:val="20"/>
                <w:lang w:val="en-US" w:eastAsia="en-US"/>
              </w:rPr>
            </w:pPr>
            <w:r w:rsidRPr="00F94B8E">
              <w:rPr>
                <w:rFonts w:ascii="Verdana" w:eastAsia="Times" w:hAnsi="Verdana"/>
                <w:sz w:val="20"/>
                <w:szCs w:val="20"/>
                <w:lang w:eastAsia="en-US"/>
              </w:rPr>
              <w:t>Willingness and ability to work collaboratively with colleagues</w:t>
            </w:r>
          </w:p>
          <w:p w:rsidR="004D7616" w:rsidRDefault="004D7616" w:rsidP="00637F64">
            <w:pPr>
              <w:spacing w:after="200" w:line="276" w:lineRule="auto"/>
              <w:contextualSpacing/>
              <w:jc w:val="left"/>
              <w:rPr>
                <w:rFonts w:ascii="Verdana" w:eastAsia="Times" w:hAnsi="Verdana"/>
                <w:sz w:val="20"/>
                <w:szCs w:val="20"/>
                <w:lang w:eastAsia="en-US"/>
              </w:rPr>
            </w:pPr>
          </w:p>
          <w:p w:rsidR="00637F64" w:rsidRPr="00F94B8E" w:rsidRDefault="00637F64" w:rsidP="00637F64">
            <w:pPr>
              <w:spacing w:after="200" w:line="276" w:lineRule="auto"/>
              <w:contextualSpacing/>
              <w:jc w:val="left"/>
              <w:rPr>
                <w:rFonts w:ascii="Verdana" w:eastAsiaTheme="minorHAnsi" w:hAnsi="Verdana" w:cstheme="minorBidi"/>
                <w:i/>
                <w:sz w:val="20"/>
                <w:szCs w:val="20"/>
                <w:lang w:val="en-US" w:eastAsia="en-US"/>
              </w:rPr>
            </w:pPr>
            <w:r w:rsidRPr="00F94B8E">
              <w:rPr>
                <w:rFonts w:ascii="Verdana" w:eastAsia="Times" w:hAnsi="Verdana"/>
                <w:sz w:val="20"/>
                <w:szCs w:val="20"/>
                <w:lang w:eastAsia="en-US"/>
              </w:rPr>
              <w:t>To display a professional attitude towards colleagues</w:t>
            </w:r>
          </w:p>
          <w:p w:rsidR="004D7616" w:rsidRDefault="004D7616" w:rsidP="00637F64">
            <w:pPr>
              <w:spacing w:after="200" w:line="276" w:lineRule="auto"/>
              <w:contextualSpacing/>
              <w:jc w:val="left"/>
              <w:rPr>
                <w:rFonts w:ascii="Verdana" w:eastAsia="Times" w:hAnsi="Verdana"/>
                <w:sz w:val="20"/>
                <w:szCs w:val="20"/>
                <w:lang w:eastAsia="en-US"/>
              </w:rPr>
            </w:pPr>
          </w:p>
          <w:p w:rsidR="00637F64" w:rsidRPr="00F94B8E" w:rsidRDefault="00637F64" w:rsidP="00637F64">
            <w:pPr>
              <w:spacing w:after="200" w:line="276" w:lineRule="auto"/>
              <w:contextualSpacing/>
              <w:jc w:val="left"/>
              <w:rPr>
                <w:rFonts w:ascii="Verdana" w:eastAsiaTheme="minorHAnsi" w:hAnsi="Verdana" w:cstheme="minorBidi"/>
                <w:i/>
                <w:sz w:val="20"/>
                <w:szCs w:val="20"/>
                <w:lang w:val="en-US" w:eastAsia="en-US"/>
              </w:rPr>
            </w:pPr>
            <w:r w:rsidRPr="00F94B8E">
              <w:rPr>
                <w:rFonts w:ascii="Verdana" w:eastAsia="Times" w:hAnsi="Verdana"/>
                <w:sz w:val="20"/>
                <w:szCs w:val="20"/>
                <w:lang w:eastAsia="en-US"/>
              </w:rPr>
              <w:t>Initiative and the ability to judge when to use it</w:t>
            </w:r>
          </w:p>
          <w:p w:rsidR="004D7616" w:rsidRDefault="004D7616" w:rsidP="00637F64">
            <w:pPr>
              <w:spacing w:after="200" w:line="276" w:lineRule="auto"/>
              <w:contextualSpacing/>
              <w:jc w:val="left"/>
              <w:rPr>
                <w:rFonts w:ascii="Verdana" w:eastAsia="Times" w:hAnsi="Verdana"/>
                <w:sz w:val="20"/>
                <w:szCs w:val="20"/>
                <w:lang w:eastAsia="en-US"/>
              </w:rPr>
            </w:pPr>
          </w:p>
          <w:p w:rsidR="00637F64" w:rsidRPr="00F94B8E" w:rsidRDefault="00637F64" w:rsidP="00637F64">
            <w:pPr>
              <w:spacing w:after="200" w:line="276" w:lineRule="auto"/>
              <w:contextualSpacing/>
              <w:jc w:val="left"/>
              <w:rPr>
                <w:rFonts w:ascii="Verdana" w:eastAsiaTheme="minorHAnsi" w:hAnsi="Verdana" w:cstheme="minorBidi"/>
                <w:i/>
                <w:sz w:val="20"/>
                <w:szCs w:val="20"/>
                <w:lang w:val="en-US" w:eastAsia="en-US"/>
              </w:rPr>
            </w:pPr>
            <w:r w:rsidRPr="00F94B8E">
              <w:rPr>
                <w:rFonts w:ascii="Verdana" w:eastAsia="Times" w:hAnsi="Verdana"/>
                <w:sz w:val="20"/>
                <w:szCs w:val="20"/>
                <w:lang w:eastAsia="en-US"/>
              </w:rPr>
              <w:t>A flexible attitude to work, including the ability to take up new tasks when required without supervision</w:t>
            </w:r>
          </w:p>
          <w:p w:rsidR="004D7616" w:rsidRDefault="004D7616" w:rsidP="00637F64">
            <w:pPr>
              <w:spacing w:after="200" w:line="276" w:lineRule="auto"/>
              <w:contextualSpacing/>
              <w:jc w:val="left"/>
              <w:rPr>
                <w:rFonts w:ascii="Verdana" w:eastAsiaTheme="minorHAnsi" w:hAnsi="Verdana" w:cstheme="minorBidi"/>
                <w:sz w:val="20"/>
                <w:szCs w:val="20"/>
                <w:lang w:val="en-US" w:eastAsia="en-US"/>
              </w:rPr>
            </w:pPr>
          </w:p>
          <w:p w:rsidR="00637F64" w:rsidRPr="00F94B8E" w:rsidRDefault="00637F64" w:rsidP="00637F64">
            <w:pPr>
              <w:spacing w:after="200" w:line="276" w:lineRule="auto"/>
              <w:contextualSpacing/>
              <w:jc w:val="left"/>
              <w:rPr>
                <w:rFonts w:ascii="Verdana" w:eastAsiaTheme="minorHAnsi" w:hAnsi="Verdana" w:cstheme="minorBidi"/>
                <w:sz w:val="20"/>
                <w:szCs w:val="20"/>
                <w:lang w:val="en-US" w:eastAsia="en-US"/>
              </w:rPr>
            </w:pPr>
            <w:r w:rsidRPr="00F94B8E">
              <w:rPr>
                <w:rFonts w:ascii="Verdana" w:eastAsiaTheme="minorHAnsi" w:hAnsi="Verdana" w:cstheme="minorBidi"/>
                <w:sz w:val="20"/>
                <w:szCs w:val="20"/>
                <w:lang w:val="en-US" w:eastAsia="en-US"/>
              </w:rPr>
              <w:t>Commitment to high quality research</w:t>
            </w:r>
          </w:p>
          <w:p w:rsidR="00637F64" w:rsidRPr="00F94B8E" w:rsidRDefault="00637F64" w:rsidP="004D7616">
            <w:pPr>
              <w:spacing w:after="200" w:line="276" w:lineRule="auto"/>
              <w:contextualSpacing/>
              <w:jc w:val="left"/>
              <w:rPr>
                <w:rFonts w:ascii="Verdana" w:hAnsi="Verdana"/>
                <w:sz w:val="20"/>
                <w:szCs w:val="20"/>
              </w:rPr>
            </w:pPr>
            <w:r w:rsidRPr="00F94B8E">
              <w:rPr>
                <w:rFonts w:ascii="Verdana" w:eastAsiaTheme="minorHAnsi" w:hAnsi="Verdana" w:cstheme="minorBidi"/>
                <w:sz w:val="20"/>
                <w:szCs w:val="20"/>
                <w:lang w:val="en-US" w:eastAsia="en-US"/>
              </w:rPr>
              <w:t>Patience and persistence together with the ability to set and attain goals</w:t>
            </w:r>
          </w:p>
        </w:tc>
        <w:tc>
          <w:tcPr>
            <w:tcW w:w="3686" w:type="dxa"/>
          </w:tcPr>
          <w:p w:rsidR="00637F64" w:rsidRPr="00F94B8E" w:rsidRDefault="00637F64" w:rsidP="0072509F">
            <w:pPr>
              <w:rPr>
                <w:rFonts w:ascii="Verdana" w:hAnsi="Verdana"/>
                <w:sz w:val="20"/>
                <w:szCs w:val="20"/>
              </w:rPr>
            </w:pPr>
          </w:p>
        </w:tc>
      </w:tr>
      <w:tr w:rsidR="002766D0" w:rsidRPr="00F94B8E" w:rsidTr="004D7616">
        <w:tc>
          <w:tcPr>
            <w:tcW w:w="2268" w:type="dxa"/>
          </w:tcPr>
          <w:p w:rsidR="002766D0" w:rsidRPr="00F94B8E" w:rsidRDefault="002766D0" w:rsidP="0072509F">
            <w:pPr>
              <w:rPr>
                <w:rFonts w:ascii="Verdana" w:hAnsi="Verdana"/>
                <w:b/>
                <w:sz w:val="20"/>
                <w:szCs w:val="20"/>
              </w:rPr>
            </w:pPr>
            <w:r w:rsidRPr="00F94B8E">
              <w:rPr>
                <w:rFonts w:ascii="Verdana" w:hAnsi="Verdana"/>
                <w:b/>
                <w:sz w:val="20"/>
                <w:szCs w:val="20"/>
              </w:rPr>
              <w:t>Other</w:t>
            </w:r>
          </w:p>
          <w:p w:rsidR="002766D0" w:rsidRPr="00F94B8E" w:rsidRDefault="002766D0" w:rsidP="0072509F">
            <w:pPr>
              <w:rPr>
                <w:rFonts w:ascii="Verdana" w:hAnsi="Verdana"/>
                <w:b/>
                <w:sz w:val="20"/>
                <w:szCs w:val="20"/>
              </w:rPr>
            </w:pPr>
          </w:p>
          <w:p w:rsidR="002766D0" w:rsidRPr="00F94B8E" w:rsidRDefault="002766D0" w:rsidP="0072509F">
            <w:pPr>
              <w:rPr>
                <w:rFonts w:ascii="Verdana" w:hAnsi="Verdana"/>
                <w:b/>
                <w:sz w:val="20"/>
                <w:szCs w:val="20"/>
              </w:rPr>
            </w:pPr>
          </w:p>
        </w:tc>
        <w:tc>
          <w:tcPr>
            <w:tcW w:w="4077" w:type="dxa"/>
          </w:tcPr>
          <w:p w:rsidR="002766D0" w:rsidRPr="00F94B8E" w:rsidRDefault="002766D0" w:rsidP="005425FC">
            <w:pPr>
              <w:rPr>
                <w:rFonts w:ascii="Verdana" w:hAnsi="Verdana"/>
                <w:b/>
                <w:sz w:val="20"/>
                <w:szCs w:val="20"/>
              </w:rPr>
            </w:pPr>
            <w:r w:rsidRPr="00F94B8E">
              <w:rPr>
                <w:rFonts w:ascii="Verdana" w:hAnsi="Verdana"/>
                <w:sz w:val="20"/>
                <w:szCs w:val="20"/>
              </w:rPr>
              <w:lastRenderedPageBreak/>
              <w:t xml:space="preserve">Willingness to adopt the Ethos and </w:t>
            </w:r>
            <w:r w:rsidRPr="00F94B8E">
              <w:rPr>
                <w:rFonts w:ascii="Verdana" w:hAnsi="Verdana"/>
                <w:sz w:val="20"/>
                <w:szCs w:val="20"/>
              </w:rPr>
              <w:lastRenderedPageBreak/>
              <w:t xml:space="preserve">Principles of the School of Medicine to improve the student experience. </w:t>
            </w:r>
          </w:p>
        </w:tc>
        <w:tc>
          <w:tcPr>
            <w:tcW w:w="3686" w:type="dxa"/>
          </w:tcPr>
          <w:p w:rsidR="002766D0" w:rsidRPr="00F94B8E" w:rsidRDefault="002766D0" w:rsidP="0072509F">
            <w:pPr>
              <w:rPr>
                <w:rFonts w:ascii="Verdana" w:hAnsi="Verdana"/>
                <w:sz w:val="20"/>
                <w:szCs w:val="20"/>
              </w:rPr>
            </w:pPr>
          </w:p>
        </w:tc>
      </w:tr>
    </w:tbl>
    <w:p w:rsidR="005425FC" w:rsidRDefault="005425FC" w:rsidP="0072509F">
      <w:pPr>
        <w:rPr>
          <w:rFonts w:ascii="Verdana" w:hAnsi="Verdana"/>
          <w:b/>
          <w:sz w:val="20"/>
          <w:szCs w:val="20"/>
          <w:highlight w:val="yellow"/>
        </w:rPr>
      </w:pPr>
    </w:p>
    <w:p w:rsidR="0072509F" w:rsidRPr="00481E94" w:rsidRDefault="0072509F" w:rsidP="0072509F">
      <w:pPr>
        <w:rPr>
          <w:rFonts w:ascii="Verdana" w:hAnsi="Verdana"/>
          <w:b/>
          <w:sz w:val="20"/>
          <w:szCs w:val="20"/>
        </w:rPr>
      </w:pPr>
      <w:r w:rsidRPr="00481E94">
        <w:rPr>
          <w:rFonts w:ascii="Verdana" w:hAnsi="Verdana"/>
          <w:b/>
          <w:sz w:val="20"/>
          <w:szCs w:val="20"/>
        </w:rPr>
        <w:t>Decision Making</w:t>
      </w:r>
    </w:p>
    <w:p w:rsidR="0072509F" w:rsidRPr="00481E94" w:rsidRDefault="0072509F" w:rsidP="0072509F">
      <w:pPr>
        <w:rPr>
          <w:rFonts w:ascii="Verdana" w:hAnsi="Verdana"/>
          <w:i/>
          <w:sz w:val="20"/>
          <w:szCs w:val="20"/>
        </w:rPr>
      </w:pPr>
    </w:p>
    <w:p w:rsidR="0072509F" w:rsidRPr="00481E94" w:rsidRDefault="0072509F" w:rsidP="0072509F">
      <w:pPr>
        <w:rPr>
          <w:rFonts w:ascii="Verdana" w:hAnsi="Verdana"/>
          <w:sz w:val="20"/>
          <w:szCs w:val="20"/>
        </w:rPr>
      </w:pPr>
      <w:proofErr w:type="spellStart"/>
      <w:r w:rsidRPr="00481E94">
        <w:rPr>
          <w:rFonts w:ascii="Verdana" w:hAnsi="Verdana"/>
          <w:sz w:val="20"/>
          <w:szCs w:val="20"/>
        </w:rPr>
        <w:t>i</w:t>
      </w:r>
      <w:proofErr w:type="spellEnd"/>
      <w:r w:rsidRPr="00481E94">
        <w:rPr>
          <w:rFonts w:ascii="Verdana" w:hAnsi="Verdana"/>
          <w:sz w:val="20"/>
          <w:szCs w:val="20"/>
        </w:rPr>
        <w:t>)</w:t>
      </w:r>
      <w:r w:rsidRPr="00481E94">
        <w:rPr>
          <w:rFonts w:ascii="Verdana" w:hAnsi="Verdana"/>
          <w:sz w:val="20"/>
          <w:szCs w:val="20"/>
        </w:rPr>
        <w:tab/>
      </w:r>
      <w:proofErr w:type="gramStart"/>
      <w:r w:rsidRPr="00481E94">
        <w:rPr>
          <w:rFonts w:ascii="Verdana" w:hAnsi="Verdana"/>
          <w:sz w:val="20"/>
          <w:szCs w:val="20"/>
        </w:rPr>
        <w:t>taken</w:t>
      </w:r>
      <w:proofErr w:type="gramEnd"/>
      <w:r w:rsidRPr="00481E94">
        <w:rPr>
          <w:rFonts w:ascii="Verdana" w:hAnsi="Verdana"/>
          <w:sz w:val="20"/>
          <w:szCs w:val="20"/>
        </w:rPr>
        <w:t xml:space="preserve"> independently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481E94" w:rsidTr="0072509F">
        <w:tc>
          <w:tcPr>
            <w:tcW w:w="9857" w:type="dxa"/>
          </w:tcPr>
          <w:p w:rsidR="0072509F" w:rsidRPr="00481E94" w:rsidRDefault="0072509F" w:rsidP="0072509F">
            <w:pPr>
              <w:rPr>
                <w:rFonts w:ascii="Verdana" w:hAnsi="Verdana"/>
                <w:sz w:val="20"/>
                <w:szCs w:val="20"/>
              </w:rPr>
            </w:pPr>
          </w:p>
          <w:p w:rsidR="0072509F" w:rsidRPr="00481E94" w:rsidRDefault="005425FC" w:rsidP="0072509F">
            <w:pPr>
              <w:rPr>
                <w:rFonts w:ascii="Verdana" w:hAnsi="Verdana"/>
                <w:sz w:val="20"/>
                <w:szCs w:val="20"/>
              </w:rPr>
            </w:pPr>
            <w:r w:rsidRPr="00481E94">
              <w:rPr>
                <w:rFonts w:ascii="Verdana" w:hAnsi="Verdana"/>
                <w:sz w:val="20"/>
                <w:szCs w:val="20"/>
              </w:rPr>
              <w:t>Day to day operational decisions</w:t>
            </w:r>
          </w:p>
        </w:tc>
      </w:tr>
    </w:tbl>
    <w:p w:rsidR="0072509F" w:rsidRPr="00481E94" w:rsidRDefault="0072509F" w:rsidP="0072509F">
      <w:pPr>
        <w:rPr>
          <w:rFonts w:ascii="Verdana" w:hAnsi="Verdana"/>
          <w:sz w:val="20"/>
          <w:szCs w:val="20"/>
        </w:rPr>
      </w:pPr>
    </w:p>
    <w:p w:rsidR="0072509F" w:rsidRPr="00481E94" w:rsidRDefault="0072509F" w:rsidP="0072509F">
      <w:pPr>
        <w:rPr>
          <w:rFonts w:ascii="Verdana" w:hAnsi="Verdana"/>
          <w:sz w:val="20"/>
          <w:szCs w:val="20"/>
        </w:rPr>
      </w:pPr>
      <w:r w:rsidRPr="00481E94">
        <w:rPr>
          <w:rFonts w:ascii="Verdana" w:hAnsi="Verdana"/>
          <w:sz w:val="20"/>
          <w:szCs w:val="20"/>
        </w:rPr>
        <w:t>ii)</w:t>
      </w:r>
      <w:r w:rsidRPr="00481E94">
        <w:rPr>
          <w:rFonts w:ascii="Verdana" w:hAnsi="Verdana"/>
          <w:sz w:val="20"/>
          <w:szCs w:val="20"/>
        </w:rPr>
        <w:tab/>
      </w:r>
      <w:proofErr w:type="gramStart"/>
      <w:r w:rsidRPr="00481E94">
        <w:rPr>
          <w:rFonts w:ascii="Verdana" w:hAnsi="Verdana"/>
          <w:sz w:val="20"/>
          <w:szCs w:val="20"/>
        </w:rPr>
        <w:t>taken</w:t>
      </w:r>
      <w:proofErr w:type="gramEnd"/>
      <w:r w:rsidRPr="00481E94">
        <w:rPr>
          <w:rFonts w:ascii="Verdana" w:hAnsi="Verdana"/>
          <w:sz w:val="20"/>
          <w:szCs w:val="20"/>
        </w:rPr>
        <w:t xml:space="preserve"> in collaboration with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481E94" w:rsidTr="00EB0F30">
        <w:tc>
          <w:tcPr>
            <w:tcW w:w="10188" w:type="dxa"/>
          </w:tcPr>
          <w:p w:rsidR="0072509F" w:rsidRPr="00481E94" w:rsidRDefault="0072509F" w:rsidP="0072509F">
            <w:pPr>
              <w:rPr>
                <w:rFonts w:ascii="Verdana" w:hAnsi="Verdana"/>
                <w:sz w:val="20"/>
                <w:szCs w:val="20"/>
              </w:rPr>
            </w:pPr>
          </w:p>
          <w:p w:rsidR="0072509F" w:rsidRPr="00481E94" w:rsidRDefault="005425FC" w:rsidP="005425FC">
            <w:pPr>
              <w:rPr>
                <w:rFonts w:ascii="Verdana" w:hAnsi="Verdana"/>
                <w:sz w:val="20"/>
                <w:szCs w:val="20"/>
              </w:rPr>
            </w:pPr>
            <w:r w:rsidRPr="00481E94">
              <w:rPr>
                <w:rFonts w:ascii="Verdana" w:hAnsi="Verdana"/>
                <w:sz w:val="20"/>
                <w:szCs w:val="20"/>
              </w:rPr>
              <w:t>Major decisions requiring collaborative approach  to include Dr Emese Csipke, PRIDE</w:t>
            </w:r>
            <w:r w:rsidR="00F5689F" w:rsidRPr="00481E94">
              <w:rPr>
                <w:rFonts w:ascii="Verdana" w:hAnsi="Verdana"/>
                <w:sz w:val="20"/>
                <w:szCs w:val="20"/>
              </w:rPr>
              <w:t xml:space="preserve"> </w:t>
            </w:r>
            <w:r w:rsidRPr="00481E94">
              <w:rPr>
                <w:rFonts w:ascii="Verdana" w:hAnsi="Verdana"/>
                <w:sz w:val="20"/>
                <w:szCs w:val="20"/>
              </w:rPr>
              <w:t>Programme Manager</w:t>
            </w:r>
          </w:p>
        </w:tc>
      </w:tr>
    </w:tbl>
    <w:p w:rsidR="0072509F" w:rsidRPr="00481E94" w:rsidRDefault="0072509F" w:rsidP="0072509F">
      <w:pPr>
        <w:rPr>
          <w:rFonts w:ascii="Verdana" w:hAnsi="Verdana"/>
          <w:sz w:val="20"/>
          <w:szCs w:val="20"/>
        </w:rPr>
      </w:pPr>
    </w:p>
    <w:p w:rsidR="0072509F" w:rsidRPr="00481E94" w:rsidRDefault="0072509F" w:rsidP="0072509F">
      <w:pPr>
        <w:rPr>
          <w:rFonts w:ascii="Verdana" w:hAnsi="Verdana"/>
          <w:sz w:val="20"/>
          <w:szCs w:val="20"/>
        </w:rPr>
      </w:pPr>
      <w:r w:rsidRPr="00481E94">
        <w:rPr>
          <w:rFonts w:ascii="Verdana" w:hAnsi="Verdana"/>
          <w:sz w:val="20"/>
          <w:szCs w:val="20"/>
        </w:rPr>
        <w:t>iii)</w:t>
      </w:r>
      <w:r w:rsidRPr="00481E94">
        <w:rPr>
          <w:rFonts w:ascii="Verdana" w:hAnsi="Verdana"/>
          <w:sz w:val="20"/>
          <w:szCs w:val="20"/>
        </w:rPr>
        <w:tab/>
      </w:r>
      <w:proofErr w:type="gramStart"/>
      <w:r w:rsidRPr="00481E94">
        <w:rPr>
          <w:rFonts w:ascii="Verdana" w:hAnsi="Verdana"/>
          <w:sz w:val="20"/>
          <w:szCs w:val="20"/>
        </w:rPr>
        <w:t>referred</w:t>
      </w:r>
      <w:proofErr w:type="gramEnd"/>
      <w:r w:rsidRPr="00481E94">
        <w:rPr>
          <w:rFonts w:ascii="Verdana" w:hAnsi="Verdana"/>
          <w:sz w:val="20"/>
          <w:szCs w:val="20"/>
        </w:rPr>
        <w:t xml:space="preserve"> to the appropriate line manager (please name) by the role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72509F" w:rsidRPr="00481E94" w:rsidTr="0072509F">
        <w:tc>
          <w:tcPr>
            <w:tcW w:w="9857" w:type="dxa"/>
          </w:tcPr>
          <w:p w:rsidR="0072509F" w:rsidRPr="00481E94" w:rsidRDefault="0072509F" w:rsidP="0072509F">
            <w:pPr>
              <w:rPr>
                <w:rFonts w:ascii="Verdana" w:hAnsi="Verdana"/>
                <w:sz w:val="20"/>
                <w:szCs w:val="20"/>
              </w:rPr>
            </w:pPr>
          </w:p>
          <w:p w:rsidR="0072509F" w:rsidRPr="00481E94" w:rsidRDefault="005425FC" w:rsidP="0072509F">
            <w:pPr>
              <w:rPr>
                <w:rFonts w:ascii="Verdana" w:hAnsi="Verdana"/>
                <w:sz w:val="20"/>
                <w:szCs w:val="20"/>
              </w:rPr>
            </w:pPr>
            <w:r w:rsidRPr="00481E94">
              <w:rPr>
                <w:rFonts w:ascii="Verdana" w:hAnsi="Verdana"/>
                <w:sz w:val="20"/>
                <w:szCs w:val="20"/>
              </w:rPr>
              <w:t>Major decisions requiring input from Chief Investigator (Prof Orrell)</w:t>
            </w:r>
          </w:p>
        </w:tc>
      </w:tr>
    </w:tbl>
    <w:p w:rsidR="0072509F" w:rsidRPr="00481E94" w:rsidRDefault="0072509F" w:rsidP="0072509F">
      <w:pPr>
        <w:rPr>
          <w:rFonts w:ascii="Verdana" w:hAnsi="Verdana"/>
          <w:sz w:val="20"/>
          <w:szCs w:val="20"/>
        </w:rPr>
      </w:pPr>
    </w:p>
    <w:p w:rsidR="0072509F" w:rsidRPr="00F94B8E" w:rsidRDefault="0072509F" w:rsidP="0072509F">
      <w:pPr>
        <w:rPr>
          <w:rFonts w:ascii="Verdana" w:hAnsi="Verdana"/>
          <w:sz w:val="20"/>
          <w:szCs w:val="20"/>
        </w:rPr>
      </w:pPr>
    </w:p>
    <w:p w:rsidR="00E825ED" w:rsidRPr="00F94B8E" w:rsidRDefault="00E825ED" w:rsidP="00E825ED">
      <w:pPr>
        <w:jc w:val="left"/>
        <w:rPr>
          <w:rFonts w:ascii="Verdana" w:eastAsia="Microsoft YaHei" w:hAnsi="Verdana" w:cs="Times New Roman"/>
          <w:b/>
          <w:color w:val="000000"/>
          <w:sz w:val="20"/>
          <w:szCs w:val="20"/>
          <w:lang w:val="en-US" w:eastAsia="en-US"/>
        </w:rPr>
      </w:pPr>
      <w:r w:rsidRPr="00F94B8E">
        <w:rPr>
          <w:rFonts w:ascii="Verdana" w:eastAsia="Microsoft YaHei" w:hAnsi="Verdana" w:cs="Times New Roman"/>
          <w:b/>
          <w:color w:val="000000"/>
          <w:sz w:val="20"/>
          <w:szCs w:val="20"/>
          <w:lang w:val="en-US" w:eastAsia="en-US"/>
        </w:rPr>
        <w:t>Appendix 1</w:t>
      </w:r>
    </w:p>
    <w:p w:rsidR="00E825ED" w:rsidRPr="00F94B8E" w:rsidRDefault="00E825ED" w:rsidP="00E825ED">
      <w:pPr>
        <w:jc w:val="left"/>
        <w:rPr>
          <w:rFonts w:ascii="Verdana" w:eastAsia="Microsoft YaHei" w:hAnsi="Verdana" w:cs="Times New Roman"/>
          <w:b/>
          <w:color w:val="000000"/>
          <w:sz w:val="20"/>
          <w:szCs w:val="20"/>
          <w:lang w:val="en-US" w:eastAsia="en-US"/>
        </w:rPr>
      </w:pPr>
      <w:r w:rsidRPr="00F94B8E">
        <w:rPr>
          <w:rFonts w:ascii="Verdana" w:eastAsia="Microsoft YaHei" w:hAnsi="Verdana" w:cs="Times New Roman"/>
          <w:b/>
          <w:color w:val="000000"/>
          <w:sz w:val="20"/>
          <w:szCs w:val="20"/>
          <w:lang w:val="en-US" w:eastAsia="en-US"/>
        </w:rPr>
        <w:t>The University of Nottingham</w:t>
      </w:r>
    </w:p>
    <w:p w:rsidR="00E825ED" w:rsidRPr="00F94B8E" w:rsidRDefault="00E825ED" w:rsidP="00E825ED">
      <w:pPr>
        <w:jc w:val="left"/>
        <w:rPr>
          <w:rFonts w:ascii="Verdana" w:eastAsia="Microsoft YaHei" w:hAnsi="Verdana" w:cs="Times New Roman"/>
          <w:color w:val="000000"/>
          <w:sz w:val="20"/>
          <w:szCs w:val="20"/>
          <w:lang w:val="en-US" w:eastAsia="en-US"/>
        </w:rPr>
      </w:pPr>
      <w:r w:rsidRPr="00F94B8E">
        <w:rPr>
          <w:rFonts w:ascii="Verdana" w:eastAsia="Microsoft YaHei" w:hAnsi="Verdana" w:cs="Times New Roman"/>
          <w:color w:val="000000"/>
          <w:sz w:val="20"/>
          <w:szCs w:val="20"/>
          <w:lang w:val="en-US" w:eastAsia="en-US"/>
        </w:rPr>
        <w:t>The University of Nottingham is a global-leading, research-intensive university with campuses in the UK, Malaysia and China. Our reputation for world-class research has yielded major scientific breakthroughs such as Nobel-winning MRI techniques, drug discovery, food technologies and engineering solutions for future economic, social and cultural progress.</w:t>
      </w:r>
    </w:p>
    <w:p w:rsidR="00E825ED" w:rsidRPr="00F94B8E" w:rsidRDefault="00E825ED" w:rsidP="00E825ED">
      <w:pPr>
        <w:jc w:val="left"/>
        <w:rPr>
          <w:rFonts w:ascii="Verdana" w:eastAsia="Microsoft YaHei" w:hAnsi="Verdana" w:cs="Times New Roman"/>
          <w:color w:val="000000"/>
          <w:sz w:val="20"/>
          <w:szCs w:val="20"/>
          <w:lang w:val="en-US" w:eastAsia="en-US"/>
        </w:rPr>
      </w:pPr>
    </w:p>
    <w:p w:rsidR="00E825ED" w:rsidRDefault="00E825ED" w:rsidP="00E825ED">
      <w:pPr>
        <w:jc w:val="left"/>
        <w:rPr>
          <w:rFonts w:ascii="Verdana" w:eastAsia="Microsoft YaHei" w:hAnsi="Verdana" w:cs="Times New Roman"/>
          <w:color w:val="000000"/>
          <w:sz w:val="20"/>
          <w:szCs w:val="20"/>
          <w:lang w:val="en-US" w:eastAsia="en-US"/>
        </w:rPr>
      </w:pPr>
      <w:r w:rsidRPr="00F94B8E">
        <w:rPr>
          <w:rFonts w:ascii="Verdana" w:eastAsia="Microsoft YaHei" w:hAnsi="Verdana" w:cs="Times New Roman"/>
          <w:color w:val="000000"/>
          <w:sz w:val="20"/>
          <w:szCs w:val="20"/>
          <w:lang w:val="en-US" w:eastAsia="en-US"/>
        </w:rPr>
        <w:t xml:space="preserve">Already ranked among the UK’s elite universities and global polls for research excellence, our reputation for world-class research has been further enhanced with the </w:t>
      </w:r>
      <w:r w:rsidR="00B76CAA" w:rsidRPr="00F94B8E">
        <w:rPr>
          <w:rFonts w:ascii="Verdana" w:eastAsia="Microsoft YaHei" w:hAnsi="Verdana" w:cs="Times New Roman"/>
          <w:color w:val="000000"/>
          <w:sz w:val="20"/>
          <w:szCs w:val="20"/>
          <w:lang w:val="en-US" w:eastAsia="en-US"/>
        </w:rPr>
        <w:t xml:space="preserve">2014 </w:t>
      </w:r>
      <w:r w:rsidRPr="00F94B8E">
        <w:rPr>
          <w:rFonts w:ascii="Verdana" w:eastAsia="Microsoft YaHei" w:hAnsi="Verdana" w:cs="Times New Roman"/>
          <w:color w:val="000000"/>
          <w:sz w:val="20"/>
          <w:szCs w:val="20"/>
          <w:lang w:val="en-US" w:eastAsia="en-US"/>
        </w:rPr>
        <w:t xml:space="preserve">results of the Research </w:t>
      </w:r>
      <w:r w:rsidR="00B76CAA" w:rsidRPr="00F94B8E">
        <w:rPr>
          <w:rFonts w:ascii="Verdana" w:eastAsia="Microsoft YaHei" w:hAnsi="Verdana" w:cs="Times New Roman"/>
          <w:color w:val="000000"/>
          <w:sz w:val="20"/>
          <w:szCs w:val="20"/>
          <w:lang w:val="en-US" w:eastAsia="en-US"/>
        </w:rPr>
        <w:t>Excellence Framework</w:t>
      </w:r>
      <w:r w:rsidRPr="00F94B8E">
        <w:rPr>
          <w:rFonts w:ascii="Verdana" w:eastAsia="Microsoft YaHei" w:hAnsi="Verdana" w:cs="Times New Roman"/>
          <w:color w:val="000000"/>
          <w:sz w:val="20"/>
          <w:szCs w:val="20"/>
          <w:lang w:val="en-US" w:eastAsia="en-US"/>
        </w:rPr>
        <w:t xml:space="preserve"> (R</w:t>
      </w:r>
      <w:r w:rsidR="00B76CAA" w:rsidRPr="00F94B8E">
        <w:rPr>
          <w:rFonts w:ascii="Verdana" w:eastAsia="Microsoft YaHei" w:hAnsi="Verdana" w:cs="Times New Roman"/>
          <w:color w:val="000000"/>
          <w:sz w:val="20"/>
          <w:szCs w:val="20"/>
          <w:lang w:val="en-US" w:eastAsia="en-US"/>
        </w:rPr>
        <w:t>EF</w:t>
      </w:r>
      <w:r w:rsidRPr="00F94B8E">
        <w:rPr>
          <w:rFonts w:ascii="Verdana" w:eastAsia="Microsoft YaHei" w:hAnsi="Verdana" w:cs="Times New Roman"/>
          <w:color w:val="000000"/>
          <w:sz w:val="20"/>
          <w:szCs w:val="20"/>
          <w:lang w:val="en-US" w:eastAsia="en-US"/>
        </w:rPr>
        <w:t xml:space="preserve">). </w:t>
      </w:r>
    </w:p>
    <w:p w:rsidR="00596547" w:rsidRPr="00F94B8E" w:rsidRDefault="00596547" w:rsidP="00E825ED">
      <w:pPr>
        <w:jc w:val="left"/>
        <w:rPr>
          <w:rFonts w:ascii="Verdana" w:eastAsia="Microsoft YaHei" w:hAnsi="Verdana" w:cs="Times New Roman"/>
          <w:color w:val="000000"/>
          <w:sz w:val="20"/>
          <w:szCs w:val="20"/>
          <w:lang w:val="en-US" w:eastAsia="en-US"/>
        </w:rPr>
      </w:pPr>
    </w:p>
    <w:p w:rsidR="006B6F0E" w:rsidRPr="00F94B8E" w:rsidRDefault="00E825ED" w:rsidP="006B6F0E">
      <w:pPr>
        <w:jc w:val="left"/>
        <w:rPr>
          <w:rFonts w:ascii="Verdana" w:eastAsia="Microsoft YaHei" w:hAnsi="Verdana" w:cs="Times New Roman"/>
          <w:color w:val="000000"/>
          <w:sz w:val="20"/>
          <w:szCs w:val="20"/>
          <w:lang w:val="en-US" w:eastAsia="en-US"/>
        </w:rPr>
      </w:pPr>
      <w:r w:rsidRPr="00F94B8E">
        <w:rPr>
          <w:rFonts w:ascii="Verdana" w:eastAsia="Microsoft YaHei" w:hAnsi="Verdana" w:cs="Times New Roman"/>
          <w:color w:val="000000"/>
          <w:sz w:val="20"/>
          <w:szCs w:val="20"/>
          <w:lang w:val="en-US" w:eastAsia="en-US"/>
        </w:rPr>
        <w:t>In addition to scoring highly in quality rankings covering major disciplines in science, engineering, the social sciences, medicine, business and the arts, it is Nottingham’s research power rankings which demonstrate the impressive volume of excellent research which is carried out. We are now ranked</w:t>
      </w:r>
      <w:r w:rsidR="006B6F0E" w:rsidRPr="00F94B8E">
        <w:rPr>
          <w:rFonts w:ascii="Verdana" w:eastAsia="Microsoft YaHei" w:hAnsi="Verdana" w:cs="Times New Roman"/>
          <w:color w:val="000000"/>
          <w:sz w:val="20"/>
          <w:szCs w:val="20"/>
          <w:lang w:val="en-US" w:eastAsia="en-US"/>
        </w:rPr>
        <w:t xml:space="preserve"> 8</w:t>
      </w:r>
      <w:r w:rsidR="006B6F0E" w:rsidRPr="00F94B8E">
        <w:rPr>
          <w:rFonts w:ascii="Verdana" w:eastAsia="Microsoft YaHei" w:hAnsi="Verdana" w:cs="Times New Roman"/>
          <w:color w:val="000000"/>
          <w:sz w:val="20"/>
          <w:szCs w:val="20"/>
          <w:vertAlign w:val="superscript"/>
          <w:lang w:val="en-US" w:eastAsia="en-US"/>
        </w:rPr>
        <w:t>th</w:t>
      </w:r>
      <w:r w:rsidR="006B6F0E" w:rsidRPr="00F94B8E">
        <w:rPr>
          <w:rFonts w:ascii="Verdana" w:eastAsia="Microsoft YaHei" w:hAnsi="Verdana" w:cs="Times New Roman"/>
          <w:color w:val="000000"/>
          <w:sz w:val="20"/>
          <w:szCs w:val="20"/>
          <w:lang w:val="en-US" w:eastAsia="en-US"/>
        </w:rPr>
        <w:t xml:space="preserve"> in the UK on a measure of ‘research power’ which takes into account both the quality of research and the number of research-active staff who made REF returns, confirming Nottingham’s place in the top tier of the world’s elite higher education institutions.  </w:t>
      </w:r>
    </w:p>
    <w:p w:rsidR="00E825ED" w:rsidRPr="00F94B8E" w:rsidRDefault="00E825ED" w:rsidP="00E825ED">
      <w:pPr>
        <w:jc w:val="left"/>
        <w:rPr>
          <w:rFonts w:ascii="Verdana" w:eastAsia="Microsoft YaHei" w:hAnsi="Verdana" w:cs="Times New Roman"/>
          <w:color w:val="000000"/>
          <w:sz w:val="20"/>
          <w:szCs w:val="20"/>
          <w:lang w:val="en-US" w:eastAsia="en-US"/>
        </w:rPr>
      </w:pPr>
    </w:p>
    <w:p w:rsidR="00E825ED" w:rsidRPr="00F94B8E" w:rsidRDefault="00E825ED" w:rsidP="00E825ED">
      <w:pPr>
        <w:jc w:val="left"/>
        <w:rPr>
          <w:rFonts w:ascii="Verdana" w:eastAsia="Microsoft YaHei" w:hAnsi="Verdana" w:cs="Times New Roman"/>
          <w:color w:val="000000"/>
          <w:sz w:val="20"/>
          <w:szCs w:val="20"/>
          <w:lang w:val="en-US" w:eastAsia="en-US"/>
        </w:rPr>
      </w:pPr>
      <w:r w:rsidRPr="00F94B8E">
        <w:rPr>
          <w:rFonts w:ascii="Verdana" w:eastAsia="Microsoft YaHei" w:hAnsi="Verdana" w:cs="Times New Roman"/>
          <w:color w:val="000000"/>
          <w:sz w:val="20"/>
          <w:szCs w:val="20"/>
          <w:lang w:val="en-US" w:eastAsia="en-US"/>
        </w:rPr>
        <w:t>The main University campus is set beside a lake, in an extensive belt of woodland, parks and playing fields.  The 330 acre University Park Campus is the focus of life for more than 32,000 students and houses the majority of the University’s academic schools and many of the central Services. The Jubilee campus is situated 2 miles away from the University Park, and provides extra capacity.   The University Medical School is situated next to the University Park.  Together with the University Hospital, it forms the Queen’s Medical Centre (QMC).</w:t>
      </w:r>
    </w:p>
    <w:p w:rsidR="00E825ED" w:rsidRPr="00F94B8E" w:rsidRDefault="00E825ED" w:rsidP="00E825ED">
      <w:pPr>
        <w:keepNext/>
        <w:spacing w:before="120"/>
        <w:jc w:val="left"/>
        <w:outlineLvl w:val="2"/>
        <w:rPr>
          <w:rFonts w:ascii="Verdana" w:eastAsia="Microsoft YaHei" w:hAnsi="Verdana" w:cs="Times New Roman"/>
          <w:b/>
          <w:sz w:val="20"/>
          <w:szCs w:val="20"/>
          <w:lang w:val="en-US" w:eastAsia="en-US"/>
        </w:rPr>
      </w:pPr>
      <w:r w:rsidRPr="00F94B8E">
        <w:rPr>
          <w:rFonts w:ascii="Verdana" w:eastAsia="Microsoft YaHei" w:hAnsi="Verdana" w:cs="Times New Roman"/>
          <w:b/>
          <w:sz w:val="20"/>
          <w:szCs w:val="20"/>
          <w:lang w:val="en-US" w:eastAsia="en-US"/>
        </w:rPr>
        <w:t>University of Nottingham Medical School</w:t>
      </w:r>
    </w:p>
    <w:p w:rsidR="00E825ED" w:rsidRPr="00F94B8E" w:rsidRDefault="00E825ED" w:rsidP="00E825ED">
      <w:pPr>
        <w:keepNext/>
        <w:jc w:val="left"/>
        <w:outlineLvl w:val="2"/>
        <w:rPr>
          <w:rFonts w:ascii="Verdana" w:eastAsia="Microsoft YaHei" w:hAnsi="Verdana" w:cs="Times New Roman"/>
          <w:sz w:val="20"/>
          <w:szCs w:val="20"/>
          <w:lang w:val="en-US" w:eastAsia="en-US"/>
        </w:rPr>
      </w:pPr>
      <w:r w:rsidRPr="00F94B8E">
        <w:rPr>
          <w:rFonts w:ascii="Verdana" w:eastAsia="Microsoft YaHei" w:hAnsi="Verdana" w:cs="Times New Roman"/>
          <w:sz w:val="20"/>
          <w:szCs w:val="20"/>
          <w:lang w:val="en-US" w:eastAsia="en-US"/>
        </w:rPr>
        <w:t xml:space="preserve">Nottingham has a strong reputation for both clinical medicine and teaching. As one of the most popular medical schools in the country, it is able to select excellent students and produce and attract good junior doctors. </w:t>
      </w:r>
    </w:p>
    <w:p w:rsidR="00E825ED" w:rsidRPr="00F94B8E" w:rsidRDefault="00E825ED" w:rsidP="00E825ED">
      <w:pPr>
        <w:spacing w:before="120"/>
        <w:jc w:val="left"/>
        <w:rPr>
          <w:rFonts w:ascii="Verdana" w:eastAsia="Microsoft YaHei" w:hAnsi="Verdana" w:cs="Times New Roman"/>
          <w:sz w:val="20"/>
          <w:szCs w:val="20"/>
          <w:lang w:val="en-US" w:eastAsia="en-US"/>
        </w:rPr>
      </w:pPr>
      <w:r w:rsidRPr="00F94B8E">
        <w:rPr>
          <w:rFonts w:ascii="Verdana" w:eastAsia="Microsoft YaHei" w:hAnsi="Verdana" w:cs="Times New Roman"/>
          <w:b/>
          <w:sz w:val="20"/>
          <w:szCs w:val="20"/>
          <w:lang w:val="en-US" w:eastAsia="en-US"/>
        </w:rPr>
        <w:t>The School of Medicine</w:t>
      </w:r>
      <w:r w:rsidRPr="00F94B8E">
        <w:rPr>
          <w:rFonts w:ascii="Verdana" w:eastAsia="Microsoft YaHei" w:hAnsi="Verdana" w:cs="Times New Roman"/>
          <w:sz w:val="20"/>
          <w:szCs w:val="20"/>
          <w:lang w:val="en-US" w:eastAsia="en-US"/>
        </w:rPr>
        <w:t xml:space="preserve"> was formed following Faculty reconfiguration on August 1</w:t>
      </w:r>
      <w:r w:rsidRPr="00F94B8E">
        <w:rPr>
          <w:rFonts w:ascii="Verdana" w:eastAsia="Microsoft YaHei" w:hAnsi="Verdana" w:cs="Times New Roman"/>
          <w:sz w:val="20"/>
          <w:szCs w:val="20"/>
          <w:vertAlign w:val="superscript"/>
          <w:lang w:val="en-US" w:eastAsia="en-US"/>
        </w:rPr>
        <w:t>st</w:t>
      </w:r>
      <w:r w:rsidRPr="00F94B8E">
        <w:rPr>
          <w:rFonts w:ascii="Verdana" w:eastAsia="Microsoft YaHei" w:hAnsi="Verdana" w:cs="Times New Roman"/>
          <w:sz w:val="20"/>
          <w:szCs w:val="20"/>
          <w:lang w:val="en-US" w:eastAsia="en-US"/>
        </w:rPr>
        <w:t xml:space="preserve"> 2013. The new School of Medicine comprises the Divisions of Cancer and Stem Cell Sciences, Child Health, Obstetrics and </w:t>
      </w:r>
      <w:proofErr w:type="spellStart"/>
      <w:r w:rsidRPr="00F94B8E">
        <w:rPr>
          <w:rFonts w:ascii="Verdana" w:eastAsia="Microsoft YaHei" w:hAnsi="Verdana" w:cs="Times New Roman"/>
          <w:sz w:val="20"/>
          <w:szCs w:val="20"/>
          <w:lang w:val="en-US" w:eastAsia="en-US"/>
        </w:rPr>
        <w:t>Gynaecology</w:t>
      </w:r>
      <w:proofErr w:type="spellEnd"/>
      <w:r w:rsidRPr="00F94B8E">
        <w:rPr>
          <w:rFonts w:ascii="Verdana" w:eastAsia="Microsoft YaHei" w:hAnsi="Verdana" w:cs="Times New Roman"/>
          <w:sz w:val="20"/>
          <w:szCs w:val="20"/>
          <w:lang w:val="en-US" w:eastAsia="en-US"/>
        </w:rPr>
        <w:t xml:space="preserve">; Clinical Neuroscience; Epidemiology and Public Health;  Primary Care; Psychiatry and Applied Psychology; Rehabilitation and Ageing; Medical Sciences and Graduate Entry Medicine; Respiratory Medicine; Rheumatology, </w:t>
      </w:r>
      <w:proofErr w:type="spellStart"/>
      <w:r w:rsidRPr="00F94B8E">
        <w:rPr>
          <w:rFonts w:ascii="Verdana" w:eastAsia="Microsoft YaHei" w:hAnsi="Verdana" w:cs="Times New Roman"/>
          <w:sz w:val="20"/>
          <w:szCs w:val="20"/>
          <w:lang w:val="en-US" w:eastAsia="en-US"/>
        </w:rPr>
        <w:t>Orthopaedics</w:t>
      </w:r>
      <w:proofErr w:type="spellEnd"/>
      <w:r w:rsidRPr="00F94B8E">
        <w:rPr>
          <w:rFonts w:ascii="Verdana" w:eastAsia="Microsoft YaHei" w:hAnsi="Verdana" w:cs="Times New Roman"/>
          <w:sz w:val="20"/>
          <w:szCs w:val="20"/>
          <w:lang w:val="en-US" w:eastAsia="en-US"/>
        </w:rPr>
        <w:t xml:space="preserve"> and Dermatology and the Nottingham Digestive Diseases Centre.   The School also hosts the Medical Education Centre, the Centre for </w:t>
      </w:r>
      <w:proofErr w:type="spellStart"/>
      <w:r w:rsidRPr="00F94B8E">
        <w:rPr>
          <w:rFonts w:ascii="Verdana" w:eastAsia="Microsoft YaHei" w:hAnsi="Verdana" w:cs="Times New Roman"/>
          <w:sz w:val="20"/>
          <w:szCs w:val="20"/>
          <w:lang w:val="en-US" w:eastAsia="en-US"/>
        </w:rPr>
        <w:t>Interprofessional</w:t>
      </w:r>
      <w:proofErr w:type="spellEnd"/>
      <w:r w:rsidRPr="00F94B8E">
        <w:rPr>
          <w:rFonts w:ascii="Verdana" w:eastAsia="Microsoft YaHei" w:hAnsi="Verdana" w:cs="Times New Roman"/>
          <w:sz w:val="20"/>
          <w:szCs w:val="20"/>
          <w:lang w:val="en-US" w:eastAsia="en-US"/>
        </w:rPr>
        <w:t xml:space="preserve"> Education and Learning, the Clinical Research Facility, the Clinical Skills Centre, NIHR design Service East Midlands, Nottingham Clinical Trials Unit, PRIMIS and Medical Imaging Unit.</w:t>
      </w:r>
    </w:p>
    <w:p w:rsidR="00E825ED" w:rsidRPr="00F94B8E" w:rsidRDefault="00E825ED" w:rsidP="00E825ED">
      <w:pPr>
        <w:spacing w:before="120"/>
        <w:jc w:val="left"/>
        <w:rPr>
          <w:rFonts w:ascii="Verdana" w:eastAsia="Microsoft YaHei" w:hAnsi="Verdana" w:cs="Times New Roman"/>
          <w:sz w:val="20"/>
          <w:szCs w:val="20"/>
          <w:lang w:val="en-US" w:eastAsia="en-US"/>
        </w:rPr>
      </w:pPr>
      <w:r w:rsidRPr="00F94B8E">
        <w:rPr>
          <w:rFonts w:ascii="Verdana" w:eastAsia="Microsoft YaHei" w:hAnsi="Verdana" w:cs="Times New Roman"/>
          <w:sz w:val="20"/>
          <w:szCs w:val="20"/>
          <w:lang w:val="en-US" w:eastAsia="en-US"/>
        </w:rPr>
        <w:lastRenderedPageBreak/>
        <w:t>The new School of Medicine brings together in one School staff undertaking research for the benefit of the health of patients. It includes all primary care and hospital-based medical and surgical disciplines, principally in the Queen’s Medical Centre and City Hospital Nottingham Campuses, Royal Derby Hospitals NHS Foundation Trust and also at the University’s main campus and at the King’s Meadow and Jubilee Campuses. Most of our School’s Senior Researchers and Teachers are also clinicians who dedicate 50% of their time to patient care within the Nottingham University Hospitals NHS Trust &amp; Royal Derby Hospitals NHS Trust.  This close juxtaposition brings cutting-edge clinical care to our patients and clinical relevance to our research and teaching.  We are closely integrated with our full time NHS clinical colleagues, many of whom are themselves leaders in research and teaching and who work closely with the University and this increases the mutual benefit from integration between the University and NHS.</w:t>
      </w:r>
    </w:p>
    <w:p w:rsidR="00E825ED" w:rsidRPr="00F94B8E" w:rsidRDefault="00E825ED" w:rsidP="00E825ED">
      <w:pPr>
        <w:jc w:val="left"/>
        <w:rPr>
          <w:rFonts w:ascii="Verdana" w:eastAsia="Microsoft YaHei" w:hAnsi="Verdana" w:cs="Times New Roman"/>
          <w:sz w:val="20"/>
          <w:szCs w:val="20"/>
          <w:lang w:val="en-US" w:eastAsia="en-US"/>
        </w:rPr>
      </w:pPr>
    </w:p>
    <w:p w:rsidR="00E825ED" w:rsidRPr="00F94B8E" w:rsidRDefault="00E825ED" w:rsidP="00E825ED">
      <w:pPr>
        <w:jc w:val="left"/>
        <w:rPr>
          <w:rFonts w:ascii="Verdana" w:eastAsia="Microsoft YaHei" w:hAnsi="Verdana" w:cs="Times New Roman"/>
          <w:sz w:val="20"/>
          <w:szCs w:val="20"/>
          <w:lang w:val="en-US" w:eastAsia="en-US"/>
        </w:rPr>
      </w:pPr>
      <w:r w:rsidRPr="00F94B8E">
        <w:rPr>
          <w:rFonts w:ascii="Verdana" w:eastAsia="Microsoft YaHei" w:hAnsi="Verdana" w:cs="Times New Roman"/>
          <w:sz w:val="20"/>
          <w:szCs w:val="20"/>
          <w:lang w:val="en-US" w:eastAsia="en-US"/>
        </w:rPr>
        <w:t>Mission:</w:t>
      </w:r>
    </w:p>
    <w:p w:rsidR="00E825ED" w:rsidRPr="00F94B8E" w:rsidRDefault="00E825ED" w:rsidP="00E825ED">
      <w:pPr>
        <w:jc w:val="left"/>
        <w:rPr>
          <w:rFonts w:ascii="Verdana" w:eastAsia="Microsoft YaHei" w:hAnsi="Verdana" w:cs="Times New Roman"/>
          <w:sz w:val="20"/>
          <w:szCs w:val="20"/>
          <w:lang w:val="en-US" w:eastAsia="en-US"/>
        </w:rPr>
      </w:pPr>
      <w:r w:rsidRPr="00F94B8E">
        <w:rPr>
          <w:rFonts w:ascii="Verdana" w:eastAsia="Microsoft YaHei" w:hAnsi="Verdana" w:cs="Times New Roman"/>
          <w:sz w:val="20"/>
          <w:szCs w:val="20"/>
          <w:lang w:val="en-US" w:eastAsia="en-US"/>
        </w:rPr>
        <w:t>Our mission is to improve human health and quality of life locally, nationally and internationally through outstanding education, research and patient care.</w:t>
      </w:r>
    </w:p>
    <w:p w:rsidR="00E825ED" w:rsidRPr="00F94B8E" w:rsidRDefault="00E825ED" w:rsidP="00E825ED">
      <w:pPr>
        <w:jc w:val="left"/>
        <w:rPr>
          <w:rFonts w:ascii="Verdana" w:eastAsia="Microsoft YaHei" w:hAnsi="Verdana" w:cs="Times New Roman"/>
          <w:sz w:val="20"/>
          <w:szCs w:val="20"/>
          <w:lang w:val="en-US" w:eastAsia="en-US"/>
        </w:rPr>
      </w:pPr>
    </w:p>
    <w:p w:rsidR="00E825ED" w:rsidRPr="00F94B8E" w:rsidRDefault="00E825ED" w:rsidP="00E825ED">
      <w:pPr>
        <w:jc w:val="left"/>
        <w:rPr>
          <w:rFonts w:ascii="Verdana" w:eastAsia="Microsoft YaHei" w:hAnsi="Verdana" w:cs="Times New Roman"/>
          <w:sz w:val="20"/>
          <w:szCs w:val="20"/>
          <w:lang w:val="en-US" w:eastAsia="en-US"/>
        </w:rPr>
      </w:pPr>
      <w:r w:rsidRPr="00F94B8E">
        <w:rPr>
          <w:rFonts w:ascii="Verdana" w:eastAsia="Microsoft YaHei" w:hAnsi="Verdana" w:cs="Times New Roman"/>
          <w:sz w:val="20"/>
          <w:szCs w:val="20"/>
          <w:lang w:val="en-US" w:eastAsia="en-US"/>
        </w:rPr>
        <w:t>Priorities:</w:t>
      </w:r>
    </w:p>
    <w:p w:rsidR="00E825ED" w:rsidRPr="00F94B8E" w:rsidRDefault="00E825ED" w:rsidP="00E825ED">
      <w:pPr>
        <w:numPr>
          <w:ilvl w:val="0"/>
          <w:numId w:val="40"/>
        </w:numPr>
        <w:jc w:val="left"/>
        <w:rPr>
          <w:rFonts w:ascii="Verdana" w:eastAsia="Microsoft YaHei" w:hAnsi="Verdana" w:cs="Times New Roman"/>
          <w:sz w:val="20"/>
          <w:szCs w:val="20"/>
          <w:lang w:eastAsia="en-US"/>
        </w:rPr>
      </w:pPr>
      <w:r w:rsidRPr="00F94B8E">
        <w:rPr>
          <w:rFonts w:ascii="Verdana" w:eastAsia="Microsoft YaHei" w:hAnsi="Verdana" w:cs="Times New Roman"/>
          <w:b/>
          <w:bCs/>
          <w:sz w:val="20"/>
          <w:szCs w:val="20"/>
          <w:lang w:eastAsia="en-US"/>
        </w:rPr>
        <w:t>Teaching and learning</w:t>
      </w:r>
      <w:r w:rsidRPr="00F94B8E">
        <w:rPr>
          <w:rFonts w:ascii="Verdana" w:eastAsia="Microsoft YaHei" w:hAnsi="Verdana" w:cs="Times New Roman"/>
          <w:sz w:val="20"/>
          <w:szCs w:val="20"/>
          <w:lang w:eastAsia="en-US"/>
        </w:rPr>
        <w:t xml:space="preserve">, particularly training tomorrow’s doctors and teaching specialised postgraduates </w:t>
      </w:r>
    </w:p>
    <w:p w:rsidR="00E825ED" w:rsidRPr="00F94B8E" w:rsidRDefault="00E825ED" w:rsidP="00E825ED">
      <w:pPr>
        <w:numPr>
          <w:ilvl w:val="0"/>
          <w:numId w:val="40"/>
        </w:numPr>
        <w:jc w:val="left"/>
        <w:rPr>
          <w:rFonts w:ascii="Verdana" w:eastAsia="Microsoft YaHei" w:hAnsi="Verdana" w:cs="Times New Roman"/>
          <w:sz w:val="20"/>
          <w:szCs w:val="20"/>
          <w:lang w:eastAsia="en-US"/>
        </w:rPr>
      </w:pPr>
      <w:r w:rsidRPr="00F94B8E">
        <w:rPr>
          <w:rFonts w:ascii="Verdana" w:eastAsia="Microsoft YaHei" w:hAnsi="Verdana" w:cs="Times New Roman"/>
          <w:b/>
          <w:bCs/>
          <w:sz w:val="20"/>
          <w:szCs w:val="20"/>
          <w:lang w:eastAsia="en-US"/>
        </w:rPr>
        <w:t>Research and research training:</w:t>
      </w:r>
      <w:r w:rsidRPr="00F94B8E">
        <w:rPr>
          <w:rFonts w:ascii="Verdana" w:eastAsia="Microsoft YaHei" w:hAnsi="Verdana" w:cs="Times New Roman"/>
          <w:sz w:val="20"/>
          <w:szCs w:val="20"/>
          <w:lang w:eastAsia="en-US"/>
        </w:rPr>
        <w:t xml:space="preserve"> We will perform and support the highest quality “big” research which impacts on human health and disease </w:t>
      </w:r>
    </w:p>
    <w:p w:rsidR="00E825ED" w:rsidRPr="00F94B8E" w:rsidRDefault="00E825ED" w:rsidP="00E825ED">
      <w:pPr>
        <w:numPr>
          <w:ilvl w:val="0"/>
          <w:numId w:val="40"/>
        </w:numPr>
        <w:jc w:val="left"/>
        <w:rPr>
          <w:rFonts w:ascii="Verdana" w:eastAsia="Microsoft YaHei" w:hAnsi="Verdana" w:cs="Times New Roman"/>
          <w:sz w:val="20"/>
          <w:szCs w:val="20"/>
          <w:lang w:eastAsia="en-US"/>
        </w:rPr>
      </w:pPr>
      <w:r w:rsidRPr="00F94B8E">
        <w:rPr>
          <w:rFonts w:ascii="Verdana" w:eastAsia="Microsoft YaHei" w:hAnsi="Verdana" w:cs="Times New Roman"/>
          <w:b/>
          <w:bCs/>
          <w:sz w:val="20"/>
          <w:szCs w:val="20"/>
          <w:lang w:eastAsia="en-US"/>
        </w:rPr>
        <w:t>Partnership with the NHS</w:t>
      </w:r>
      <w:r w:rsidRPr="00F94B8E">
        <w:rPr>
          <w:rFonts w:ascii="Verdana" w:eastAsia="Microsoft YaHei" w:hAnsi="Verdana" w:cs="Times New Roman"/>
          <w:sz w:val="20"/>
          <w:szCs w:val="20"/>
          <w:lang w:eastAsia="en-US"/>
        </w:rPr>
        <w:t xml:space="preserve"> and other healthcare providers </w:t>
      </w:r>
    </w:p>
    <w:p w:rsidR="00E825ED" w:rsidRPr="00F94B8E" w:rsidRDefault="00E825ED" w:rsidP="00E825ED">
      <w:pPr>
        <w:numPr>
          <w:ilvl w:val="0"/>
          <w:numId w:val="40"/>
        </w:numPr>
        <w:jc w:val="left"/>
        <w:rPr>
          <w:rFonts w:ascii="Verdana" w:eastAsia="Microsoft YaHei" w:hAnsi="Verdana" w:cs="Times New Roman"/>
          <w:sz w:val="20"/>
          <w:szCs w:val="20"/>
          <w:lang w:eastAsia="en-US"/>
        </w:rPr>
      </w:pPr>
      <w:r w:rsidRPr="00F94B8E">
        <w:rPr>
          <w:rFonts w:ascii="Verdana" w:eastAsia="Microsoft YaHei" w:hAnsi="Verdana" w:cs="Times New Roman"/>
          <w:b/>
          <w:bCs/>
          <w:sz w:val="20"/>
          <w:szCs w:val="20"/>
          <w:lang w:eastAsia="en-US"/>
        </w:rPr>
        <w:t>Visibility and profile of the School of Medicine:</w:t>
      </w:r>
      <w:r w:rsidR="005D387B" w:rsidRPr="00F94B8E">
        <w:rPr>
          <w:rFonts w:ascii="Verdana" w:eastAsia="Microsoft YaHei" w:hAnsi="Verdana" w:cs="Times New Roman"/>
          <w:b/>
          <w:bCs/>
          <w:sz w:val="20"/>
          <w:szCs w:val="20"/>
          <w:lang w:eastAsia="en-US"/>
        </w:rPr>
        <w:t xml:space="preserve"> </w:t>
      </w:r>
      <w:r w:rsidRPr="00F94B8E">
        <w:rPr>
          <w:rFonts w:ascii="Verdana" w:eastAsia="Microsoft YaHei" w:hAnsi="Verdana" w:cs="Times New Roman"/>
          <w:sz w:val="20"/>
          <w:szCs w:val="20"/>
          <w:lang w:eastAsia="en-US"/>
        </w:rPr>
        <w:t>We will do what we do better, and we will tell others about it</w:t>
      </w:r>
    </w:p>
    <w:p w:rsidR="00E825ED" w:rsidRPr="00F94B8E" w:rsidRDefault="00E825ED" w:rsidP="00E825ED">
      <w:pPr>
        <w:jc w:val="left"/>
        <w:rPr>
          <w:rFonts w:ascii="Verdana" w:eastAsia="Microsoft YaHei" w:hAnsi="Verdana" w:cs="Times New Roman"/>
          <w:sz w:val="20"/>
          <w:szCs w:val="20"/>
          <w:lang w:val="en-US" w:eastAsia="en-US"/>
        </w:rPr>
      </w:pPr>
    </w:p>
    <w:p w:rsidR="00E825ED" w:rsidRPr="00F94B8E" w:rsidRDefault="00E825ED" w:rsidP="00E825ED">
      <w:pPr>
        <w:jc w:val="left"/>
        <w:rPr>
          <w:rFonts w:ascii="Verdana" w:eastAsia="Microsoft YaHei" w:hAnsi="Verdana" w:cs="Times New Roman"/>
          <w:sz w:val="20"/>
          <w:szCs w:val="20"/>
          <w:lang w:val="en-US" w:eastAsia="en-US"/>
        </w:rPr>
      </w:pPr>
      <w:r w:rsidRPr="00F94B8E">
        <w:rPr>
          <w:rFonts w:ascii="Verdana" w:eastAsia="Microsoft YaHei" w:hAnsi="Verdana" w:cs="Times New Roman"/>
          <w:sz w:val="20"/>
          <w:szCs w:val="20"/>
          <w:lang w:val="en-US" w:eastAsia="en-US"/>
        </w:rPr>
        <w:t>Ethos and principles:</w:t>
      </w:r>
    </w:p>
    <w:p w:rsidR="00E825ED" w:rsidRPr="00F94B8E" w:rsidRDefault="00E825ED" w:rsidP="00E825ED">
      <w:pPr>
        <w:numPr>
          <w:ilvl w:val="0"/>
          <w:numId w:val="39"/>
        </w:numPr>
        <w:jc w:val="left"/>
        <w:rPr>
          <w:rFonts w:ascii="Verdana" w:eastAsia="Microsoft YaHei" w:hAnsi="Verdana" w:cs="Times New Roman"/>
          <w:sz w:val="20"/>
          <w:szCs w:val="20"/>
          <w:lang w:eastAsia="en-US"/>
        </w:rPr>
      </w:pPr>
      <w:r w:rsidRPr="00F94B8E">
        <w:rPr>
          <w:rFonts w:ascii="Verdana" w:eastAsia="Microsoft YaHei" w:hAnsi="Verdana" w:cs="Times New Roman"/>
          <w:b/>
          <w:bCs/>
          <w:sz w:val="20"/>
          <w:szCs w:val="20"/>
          <w:lang w:eastAsia="en-US"/>
        </w:rPr>
        <w:t>Having people and patients at the heart of all we do</w:t>
      </w:r>
      <w:r w:rsidRPr="00F94B8E">
        <w:rPr>
          <w:rFonts w:ascii="Verdana" w:eastAsia="Microsoft YaHei" w:hAnsi="Verdana" w:cs="Times New Roman"/>
          <w:sz w:val="20"/>
          <w:szCs w:val="20"/>
          <w:lang w:eastAsia="en-US"/>
        </w:rPr>
        <w:t xml:space="preserve">: our teaching and learning, our research and our patient care </w:t>
      </w:r>
    </w:p>
    <w:p w:rsidR="00E825ED" w:rsidRPr="00F94B8E" w:rsidRDefault="00E825ED" w:rsidP="00E825ED">
      <w:pPr>
        <w:numPr>
          <w:ilvl w:val="0"/>
          <w:numId w:val="39"/>
        </w:numPr>
        <w:jc w:val="left"/>
        <w:rPr>
          <w:rFonts w:ascii="Verdana" w:eastAsia="Microsoft YaHei" w:hAnsi="Verdana" w:cs="Times New Roman"/>
          <w:sz w:val="20"/>
          <w:szCs w:val="20"/>
          <w:lang w:eastAsia="en-US"/>
        </w:rPr>
      </w:pPr>
      <w:r w:rsidRPr="00F94B8E">
        <w:rPr>
          <w:rFonts w:ascii="Verdana" w:eastAsia="Microsoft YaHei" w:hAnsi="Verdana" w:cs="Times New Roman"/>
          <w:b/>
          <w:bCs/>
          <w:sz w:val="20"/>
          <w:szCs w:val="20"/>
          <w:lang w:eastAsia="en-US"/>
        </w:rPr>
        <w:t>Contribution within the School of</w:t>
      </w:r>
      <w:r w:rsidRPr="00F94B8E">
        <w:rPr>
          <w:rFonts w:ascii="Verdana" w:eastAsia="Microsoft YaHei" w:hAnsi="Verdana" w:cs="Times New Roman"/>
          <w:sz w:val="20"/>
          <w:szCs w:val="20"/>
          <w:lang w:eastAsia="en-US"/>
        </w:rPr>
        <w:t xml:space="preserve"> </w:t>
      </w:r>
      <w:r w:rsidRPr="00F94B8E">
        <w:rPr>
          <w:rFonts w:ascii="Verdana" w:eastAsia="Microsoft YaHei" w:hAnsi="Verdana" w:cs="Times New Roman"/>
          <w:b/>
          <w:bCs/>
          <w:sz w:val="20"/>
          <w:szCs w:val="20"/>
          <w:lang w:eastAsia="en-US"/>
        </w:rPr>
        <w:t>Medicine and to society</w:t>
      </w:r>
      <w:r w:rsidRPr="00F94B8E">
        <w:rPr>
          <w:rFonts w:ascii="Verdana" w:eastAsia="Microsoft YaHei" w:hAnsi="Verdana" w:cs="Times New Roman"/>
          <w:sz w:val="20"/>
          <w:szCs w:val="20"/>
          <w:lang w:eastAsia="en-US"/>
        </w:rPr>
        <w:t xml:space="preserve"> beyond our immediate roles; helpfulness and service </w:t>
      </w:r>
    </w:p>
    <w:p w:rsidR="00E825ED" w:rsidRPr="00F94B8E" w:rsidRDefault="00E825ED" w:rsidP="00E825ED">
      <w:pPr>
        <w:numPr>
          <w:ilvl w:val="0"/>
          <w:numId w:val="39"/>
        </w:numPr>
        <w:jc w:val="left"/>
        <w:rPr>
          <w:rFonts w:ascii="Verdana" w:eastAsia="Microsoft YaHei" w:hAnsi="Verdana" w:cs="Times New Roman"/>
          <w:sz w:val="20"/>
          <w:szCs w:val="20"/>
          <w:lang w:eastAsia="en-US"/>
        </w:rPr>
      </w:pPr>
      <w:r w:rsidRPr="00F94B8E">
        <w:rPr>
          <w:rFonts w:ascii="Verdana" w:eastAsia="Microsoft YaHei" w:hAnsi="Verdana" w:cs="Times New Roman"/>
          <w:b/>
          <w:bCs/>
          <w:sz w:val="20"/>
          <w:szCs w:val="20"/>
          <w:lang w:eastAsia="en-US"/>
        </w:rPr>
        <w:t>Openness and fairness</w:t>
      </w:r>
      <w:r w:rsidRPr="00F94B8E">
        <w:rPr>
          <w:rFonts w:ascii="Verdana" w:eastAsia="Microsoft YaHei" w:hAnsi="Verdana" w:cs="Times New Roman"/>
          <w:sz w:val="20"/>
          <w:szCs w:val="20"/>
          <w:lang w:eastAsia="en-US"/>
        </w:rPr>
        <w:t xml:space="preserve">, with particular emphasis on communication (both internal and external) and on equality and diversity among students and staff </w:t>
      </w:r>
    </w:p>
    <w:p w:rsidR="00E825ED" w:rsidRPr="00F94B8E" w:rsidRDefault="00E825ED" w:rsidP="00E825ED">
      <w:pPr>
        <w:numPr>
          <w:ilvl w:val="0"/>
          <w:numId w:val="39"/>
        </w:numPr>
        <w:jc w:val="left"/>
        <w:rPr>
          <w:rFonts w:ascii="Verdana" w:eastAsia="Microsoft YaHei" w:hAnsi="Verdana" w:cs="Times New Roman"/>
          <w:sz w:val="20"/>
          <w:szCs w:val="20"/>
          <w:lang w:eastAsia="en-US"/>
        </w:rPr>
      </w:pPr>
      <w:r w:rsidRPr="00F94B8E">
        <w:rPr>
          <w:rFonts w:ascii="Verdana" w:eastAsia="Microsoft YaHei" w:hAnsi="Verdana" w:cs="Times New Roman"/>
          <w:b/>
          <w:bCs/>
          <w:sz w:val="20"/>
          <w:szCs w:val="20"/>
          <w:lang w:eastAsia="en-US"/>
        </w:rPr>
        <w:t>Personal and group responsibility</w:t>
      </w:r>
      <w:r w:rsidRPr="00F94B8E">
        <w:rPr>
          <w:rFonts w:ascii="Verdana" w:eastAsia="Microsoft YaHei" w:hAnsi="Verdana" w:cs="Times New Roman"/>
          <w:sz w:val="20"/>
          <w:szCs w:val="20"/>
          <w:lang w:eastAsia="en-US"/>
        </w:rPr>
        <w:t xml:space="preserve"> for all aspects of our work, within a culture of opportunity and reward</w:t>
      </w:r>
    </w:p>
    <w:p w:rsidR="00E825ED" w:rsidRPr="00F94B8E" w:rsidRDefault="00E825ED" w:rsidP="00E825ED">
      <w:pPr>
        <w:spacing w:before="120"/>
        <w:jc w:val="left"/>
        <w:rPr>
          <w:rFonts w:ascii="Verdana" w:eastAsia="Microsoft YaHei" w:hAnsi="Verdana" w:cs="Times New Roman"/>
          <w:sz w:val="20"/>
          <w:szCs w:val="20"/>
          <w:lang w:val="en-US" w:eastAsia="en-US"/>
        </w:rPr>
      </w:pPr>
      <w:r w:rsidRPr="00F94B8E">
        <w:rPr>
          <w:rFonts w:ascii="Verdana" w:eastAsia="Microsoft YaHei" w:hAnsi="Verdana" w:cs="Times New Roman"/>
          <w:sz w:val="20"/>
          <w:szCs w:val="20"/>
          <w:lang w:val="en-US" w:eastAsia="en-US"/>
        </w:rPr>
        <w:t xml:space="preserve">Our research spans 11 major themes, ranging from cancer to vascular medicine. We work closely with industry and the NHS. Our world-leading research ranges from basic and translational science through to clinical trials, epidemiology, and health services research. Our clear theme is improving human health, underpinning a vibrant postgraduate research training programme leading to PhD or DM. Many of our academics are clinicians, using their expertise to provide cutting edge </w:t>
      </w:r>
      <w:proofErr w:type="spellStart"/>
      <w:r w:rsidRPr="00F94B8E">
        <w:rPr>
          <w:rFonts w:ascii="Verdana" w:eastAsia="Microsoft YaHei" w:hAnsi="Verdana" w:cs="Times New Roman"/>
          <w:sz w:val="20"/>
          <w:szCs w:val="20"/>
          <w:lang w:val="en-US" w:eastAsia="en-US"/>
        </w:rPr>
        <w:t>specialised</w:t>
      </w:r>
      <w:proofErr w:type="spellEnd"/>
      <w:r w:rsidRPr="00F94B8E">
        <w:rPr>
          <w:rFonts w:ascii="Verdana" w:eastAsia="Microsoft YaHei" w:hAnsi="Verdana" w:cs="Times New Roman"/>
          <w:sz w:val="20"/>
          <w:szCs w:val="20"/>
          <w:lang w:val="en-US" w:eastAsia="en-US"/>
        </w:rPr>
        <w:t xml:space="preserve"> treatment to NHS patients; reflecting our ethos that patients are at the heart of all we do.</w:t>
      </w:r>
    </w:p>
    <w:p w:rsidR="00E825ED" w:rsidRPr="00F94B8E" w:rsidRDefault="00B76CAA" w:rsidP="00E825ED">
      <w:pPr>
        <w:spacing w:before="120"/>
        <w:jc w:val="left"/>
        <w:rPr>
          <w:rFonts w:ascii="Verdana" w:eastAsia="Microsoft YaHei" w:hAnsi="Verdana" w:cs="Times New Roman"/>
          <w:sz w:val="20"/>
          <w:szCs w:val="20"/>
          <w:lang w:val="en-US" w:eastAsia="en-US"/>
        </w:rPr>
      </w:pPr>
      <w:r w:rsidRPr="00F94B8E">
        <w:rPr>
          <w:rFonts w:ascii="Verdana" w:eastAsia="Microsoft YaHei" w:hAnsi="Verdana" w:cs="Times New Roman"/>
          <w:sz w:val="20"/>
          <w:szCs w:val="20"/>
          <w:lang w:val="en-US" w:eastAsia="en-US"/>
        </w:rPr>
        <w:t xml:space="preserve">In the 2014 Research Excellence Framework the four Units of Assessment included in the School of Medicine were among the six most improved in the whole University since RAE 2008: 82% of our research in 2014 was graded as world-leading or internationally excellent. Our research spans 11 major themes and ranges from basic and translational science through to clinical trials, epidemiology, and health services research. We work closely with industry and the NHS. Our research is underpinned by a strong postgraduate research training programme leading to PhD or DM. Our major research themes are in </w:t>
      </w:r>
      <w:r w:rsidRPr="00F94B8E">
        <w:rPr>
          <w:rFonts w:ascii="Verdana" w:eastAsia="Microsoft YaHei" w:hAnsi="Verdana" w:cs="Times New Roman"/>
          <w:bCs/>
          <w:sz w:val="20"/>
          <w:szCs w:val="20"/>
          <w:lang w:val="en-US" w:eastAsia="en-US"/>
        </w:rPr>
        <w:t xml:space="preserve">Cancer and Stem Cells; Child Health, Obstetrics &amp; </w:t>
      </w:r>
      <w:proofErr w:type="spellStart"/>
      <w:r w:rsidRPr="00F94B8E">
        <w:rPr>
          <w:rFonts w:ascii="Verdana" w:eastAsia="Microsoft YaHei" w:hAnsi="Verdana" w:cs="Times New Roman"/>
          <w:bCs/>
          <w:sz w:val="20"/>
          <w:szCs w:val="20"/>
          <w:lang w:val="en-US" w:eastAsia="en-US"/>
        </w:rPr>
        <w:t>Gynaecology</w:t>
      </w:r>
      <w:proofErr w:type="spellEnd"/>
      <w:r w:rsidRPr="00F94B8E">
        <w:rPr>
          <w:rFonts w:ascii="Verdana" w:eastAsia="Microsoft YaHei" w:hAnsi="Verdana" w:cs="Times New Roman"/>
          <w:bCs/>
          <w:sz w:val="20"/>
          <w:szCs w:val="20"/>
          <w:lang w:val="en-US" w:eastAsia="en-US"/>
        </w:rPr>
        <w:t>; Clinical Neurosciences; Dermatology; Digestive Diseases; Epidemiology and Public Health; Mental Health; Musculoskeletal physiology and disease; Primary Care; Rehabilitation and Ageing; Respiratory Medicine; and</w:t>
      </w:r>
      <w:r w:rsidRPr="00F94B8E">
        <w:rPr>
          <w:rFonts w:ascii="Verdana" w:eastAsia="Microsoft YaHei" w:hAnsi="Verdana" w:cs="Times New Roman"/>
          <w:sz w:val="20"/>
          <w:szCs w:val="20"/>
          <w:lang w:val="en-US" w:eastAsia="en-US"/>
        </w:rPr>
        <w:t xml:space="preserve"> </w:t>
      </w:r>
      <w:r w:rsidRPr="00F94B8E">
        <w:rPr>
          <w:rFonts w:ascii="Verdana" w:eastAsia="Microsoft YaHei" w:hAnsi="Verdana" w:cs="Times New Roman"/>
          <w:bCs/>
          <w:sz w:val="20"/>
          <w:szCs w:val="20"/>
          <w:lang w:val="en-US" w:eastAsia="en-US"/>
        </w:rPr>
        <w:t xml:space="preserve">Renal </w:t>
      </w:r>
      <w:proofErr w:type="spellStart"/>
      <w:r w:rsidRPr="00F94B8E">
        <w:rPr>
          <w:rFonts w:ascii="Verdana" w:eastAsia="Microsoft YaHei" w:hAnsi="Verdana" w:cs="Times New Roman"/>
          <w:bCs/>
          <w:sz w:val="20"/>
          <w:szCs w:val="20"/>
          <w:lang w:val="en-US" w:eastAsia="en-US"/>
        </w:rPr>
        <w:t>Medicine</w:t>
      </w:r>
      <w:r w:rsidR="00E825ED" w:rsidRPr="00F94B8E">
        <w:rPr>
          <w:rFonts w:ascii="Verdana" w:eastAsia="Microsoft YaHei" w:hAnsi="Verdana" w:cs="Times New Roman"/>
          <w:sz w:val="20"/>
          <w:szCs w:val="20"/>
          <w:lang w:val="en-US" w:eastAsia="en-US"/>
        </w:rPr>
        <w:t>The</w:t>
      </w:r>
      <w:proofErr w:type="spellEnd"/>
      <w:r w:rsidR="00E825ED" w:rsidRPr="00F94B8E">
        <w:rPr>
          <w:rFonts w:ascii="Verdana" w:eastAsia="Microsoft YaHei" w:hAnsi="Verdana" w:cs="Times New Roman"/>
          <w:sz w:val="20"/>
          <w:szCs w:val="20"/>
          <w:lang w:val="en-US" w:eastAsia="en-US"/>
        </w:rPr>
        <w:t xml:space="preserve"> School of Medicine trains tomorrow’s doctors on a vibrant undergraduate medical course with a unique intercalated </w:t>
      </w:r>
      <w:proofErr w:type="spellStart"/>
      <w:r w:rsidR="00E825ED" w:rsidRPr="00F94B8E">
        <w:rPr>
          <w:rFonts w:ascii="Verdana" w:eastAsia="Microsoft YaHei" w:hAnsi="Verdana" w:cs="Times New Roman"/>
          <w:sz w:val="20"/>
          <w:szCs w:val="20"/>
          <w:lang w:val="en-US" w:eastAsia="en-US"/>
        </w:rPr>
        <w:t>BMedSci</w:t>
      </w:r>
      <w:proofErr w:type="spellEnd"/>
      <w:r w:rsidR="00E825ED" w:rsidRPr="00F94B8E">
        <w:rPr>
          <w:rFonts w:ascii="Verdana" w:eastAsia="Microsoft YaHei" w:hAnsi="Verdana" w:cs="Times New Roman"/>
          <w:sz w:val="20"/>
          <w:szCs w:val="20"/>
          <w:lang w:val="en-US" w:eastAsia="en-US"/>
        </w:rPr>
        <w:t xml:space="preserve">, as well in a </w:t>
      </w:r>
      <w:proofErr w:type="spellStart"/>
      <w:r w:rsidR="00E825ED" w:rsidRPr="00F94B8E">
        <w:rPr>
          <w:rFonts w:ascii="Verdana" w:eastAsia="Microsoft YaHei" w:hAnsi="Verdana" w:cs="Times New Roman"/>
          <w:sz w:val="20"/>
          <w:szCs w:val="20"/>
          <w:lang w:val="en-US" w:eastAsia="en-US"/>
        </w:rPr>
        <w:t>specialised</w:t>
      </w:r>
      <w:proofErr w:type="spellEnd"/>
      <w:r w:rsidR="00E825ED" w:rsidRPr="00F94B8E">
        <w:rPr>
          <w:rFonts w:ascii="Verdana" w:eastAsia="Microsoft YaHei" w:hAnsi="Verdana" w:cs="Times New Roman"/>
          <w:sz w:val="20"/>
          <w:szCs w:val="20"/>
          <w:lang w:val="en-US" w:eastAsia="en-US"/>
        </w:rPr>
        <w:t xml:space="preserve"> graduate-entry </w:t>
      </w:r>
      <w:proofErr w:type="spellStart"/>
      <w:r w:rsidR="00E825ED" w:rsidRPr="00F94B8E">
        <w:rPr>
          <w:rFonts w:ascii="Verdana" w:eastAsia="Microsoft YaHei" w:hAnsi="Verdana" w:cs="Times New Roman"/>
          <w:sz w:val="20"/>
          <w:szCs w:val="20"/>
          <w:lang w:val="en-US" w:eastAsia="en-US"/>
        </w:rPr>
        <w:t>programme</w:t>
      </w:r>
      <w:proofErr w:type="spellEnd"/>
      <w:r w:rsidR="00E825ED" w:rsidRPr="00F94B8E">
        <w:rPr>
          <w:rFonts w:ascii="Verdana" w:eastAsia="Microsoft YaHei" w:hAnsi="Verdana" w:cs="Times New Roman"/>
          <w:sz w:val="20"/>
          <w:szCs w:val="20"/>
          <w:lang w:val="en-US" w:eastAsia="en-US"/>
        </w:rPr>
        <w:t xml:space="preserve"> built around clinical problem solving. We teach medicine and related disciplines at both undergraduate and postgraduate level. We have a dedicated clinical academic training programme and are committed to training PhD and doctoral research students and to supporting postdoctoral clinicians and scientists in their research.  </w:t>
      </w:r>
    </w:p>
    <w:p w:rsidR="00845628" w:rsidRPr="00F94B8E" w:rsidRDefault="00845628" w:rsidP="00845628">
      <w:pPr>
        <w:spacing w:before="120"/>
        <w:jc w:val="left"/>
        <w:rPr>
          <w:rFonts w:ascii="Verdana" w:eastAsia="Microsoft YaHei" w:hAnsi="Verdana" w:cs="Times New Roman"/>
          <w:sz w:val="20"/>
          <w:szCs w:val="20"/>
          <w:lang w:val="en-US" w:eastAsia="en-US"/>
        </w:rPr>
      </w:pPr>
      <w:r w:rsidRPr="00F94B8E">
        <w:rPr>
          <w:rFonts w:ascii="Verdana" w:eastAsia="Microsoft YaHei" w:hAnsi="Verdana" w:cs="Times New Roman"/>
          <w:sz w:val="20"/>
          <w:szCs w:val="20"/>
          <w:lang w:val="en-US" w:eastAsia="en-US"/>
        </w:rPr>
        <w:lastRenderedPageBreak/>
        <w:t xml:space="preserve">The School of Medicine holds a Bronze Athena SWAN award in recognition of our commitment to advance the representation of women in science, technology, engineering, medicine and mathematics (STEMM).  The award reflects our commitment to promoting equality and diversity. Please see </w:t>
      </w:r>
      <w:hyperlink r:id="rId9" w:history="1">
        <w:r w:rsidR="00B76CAA" w:rsidRPr="00F94B8E">
          <w:rPr>
            <w:rStyle w:val="Hyperlink"/>
            <w:rFonts w:ascii="Verdana" w:eastAsia="Microsoft YaHei" w:hAnsi="Verdana" w:cs="Times New Roman"/>
            <w:sz w:val="20"/>
            <w:szCs w:val="20"/>
            <w:lang w:val="en-US" w:eastAsia="en-US"/>
          </w:rPr>
          <w:t>http://www.nottingham.ac.uk/medicine/about/athena-swan.aspx</w:t>
        </w:r>
      </w:hyperlink>
      <w:r w:rsidR="00B76CAA" w:rsidRPr="00F94B8E">
        <w:rPr>
          <w:rFonts w:ascii="Verdana" w:eastAsia="Microsoft YaHei" w:hAnsi="Verdana" w:cs="Times New Roman"/>
          <w:sz w:val="20"/>
          <w:szCs w:val="20"/>
          <w:lang w:val="en-US" w:eastAsia="en-US"/>
        </w:rPr>
        <w:t xml:space="preserve">.  </w:t>
      </w:r>
    </w:p>
    <w:p w:rsidR="00E825ED" w:rsidRPr="00F94B8E" w:rsidRDefault="00845628" w:rsidP="00E825ED">
      <w:pPr>
        <w:spacing w:before="120"/>
        <w:jc w:val="left"/>
        <w:rPr>
          <w:rFonts w:ascii="Verdana" w:eastAsia="Microsoft YaHei" w:hAnsi="Verdana" w:cs="Times New Roman"/>
          <w:sz w:val="20"/>
          <w:szCs w:val="20"/>
          <w:lang w:val="en-US" w:eastAsia="en-US"/>
        </w:rPr>
      </w:pPr>
      <w:r w:rsidRPr="00F94B8E">
        <w:rPr>
          <w:rFonts w:ascii="Verdana" w:eastAsia="Microsoft YaHei" w:hAnsi="Verdana" w:cs="Times New Roman"/>
          <w:sz w:val="20"/>
          <w:szCs w:val="20"/>
          <w:lang w:val="en-US" w:eastAsia="en-US"/>
        </w:rPr>
        <w:t>P</w:t>
      </w:r>
      <w:r w:rsidR="00E825ED" w:rsidRPr="00F94B8E">
        <w:rPr>
          <w:rFonts w:ascii="Verdana" w:eastAsia="Microsoft YaHei" w:hAnsi="Verdana" w:cs="Times New Roman"/>
          <w:sz w:val="20"/>
          <w:szCs w:val="20"/>
          <w:lang w:val="en-US" w:eastAsia="en-US"/>
        </w:rPr>
        <w:t>rofessor John Atherton is Dean of the School of Medicine.</w:t>
      </w:r>
    </w:p>
    <w:p w:rsidR="00E825ED" w:rsidRPr="00F94B8E" w:rsidRDefault="00E825ED" w:rsidP="00E825ED">
      <w:pPr>
        <w:spacing w:before="120"/>
        <w:jc w:val="left"/>
        <w:rPr>
          <w:rFonts w:ascii="Verdana" w:eastAsia="Microsoft YaHei" w:hAnsi="Verdana" w:cs="Times New Roman"/>
          <w:color w:val="0000FF"/>
          <w:sz w:val="20"/>
          <w:szCs w:val="20"/>
          <w:u w:val="single"/>
          <w:lang w:val="en-US" w:eastAsia="en-US"/>
        </w:rPr>
      </w:pPr>
      <w:r w:rsidRPr="00F94B8E">
        <w:rPr>
          <w:rFonts w:ascii="Verdana" w:eastAsia="Microsoft YaHei" w:hAnsi="Verdana" w:cs="Times New Roman"/>
          <w:sz w:val="20"/>
          <w:szCs w:val="20"/>
          <w:lang w:val="en-US" w:eastAsia="en-US"/>
        </w:rPr>
        <w:t xml:space="preserve">For further information, please see our website </w:t>
      </w:r>
      <w:hyperlink r:id="rId10" w:history="1">
        <w:r w:rsidRPr="00F94B8E">
          <w:rPr>
            <w:rFonts w:ascii="Verdana" w:eastAsia="Microsoft YaHei" w:hAnsi="Verdana" w:cs="Times New Roman"/>
            <w:color w:val="0000FF"/>
            <w:sz w:val="20"/>
            <w:szCs w:val="20"/>
            <w:u w:val="single"/>
            <w:lang w:val="en-US" w:eastAsia="en-US"/>
          </w:rPr>
          <w:t>http://www.nottingham.ac.uk/medicine</w:t>
        </w:r>
      </w:hyperlink>
    </w:p>
    <w:p w:rsidR="00E825ED" w:rsidRPr="00F94B8E" w:rsidRDefault="00E825ED" w:rsidP="00E825ED">
      <w:pPr>
        <w:jc w:val="left"/>
        <w:rPr>
          <w:rFonts w:ascii="Verdana" w:eastAsia="Microsoft YaHei" w:hAnsi="Verdana" w:cs="Times New Roman"/>
          <w:color w:val="0000FF"/>
          <w:sz w:val="20"/>
          <w:szCs w:val="20"/>
          <w:u w:val="single"/>
          <w:lang w:val="en-US" w:eastAsia="en-US"/>
        </w:rPr>
      </w:pPr>
    </w:p>
    <w:p w:rsidR="00E825ED" w:rsidRPr="00F94B8E" w:rsidRDefault="00E825ED" w:rsidP="00E825ED">
      <w:pPr>
        <w:jc w:val="left"/>
        <w:rPr>
          <w:rFonts w:ascii="Verdana" w:eastAsia="Microsoft YaHei" w:hAnsi="Verdana" w:cs="Times New Roman"/>
          <w:b/>
          <w:sz w:val="20"/>
          <w:szCs w:val="20"/>
          <w:lang w:val="en-US" w:eastAsia="en-US"/>
        </w:rPr>
      </w:pPr>
      <w:r w:rsidRPr="00F94B8E">
        <w:rPr>
          <w:rFonts w:ascii="Verdana" w:eastAsia="Microsoft YaHei" w:hAnsi="Verdana" w:cs="Times New Roman"/>
          <w:b/>
          <w:sz w:val="20"/>
          <w:szCs w:val="20"/>
          <w:lang w:val="en-US" w:eastAsia="en-US"/>
        </w:rPr>
        <w:t>Nottingham</w:t>
      </w:r>
    </w:p>
    <w:p w:rsidR="00E825ED" w:rsidRPr="00F94B8E" w:rsidRDefault="00E825ED" w:rsidP="00E825ED">
      <w:pPr>
        <w:jc w:val="left"/>
        <w:rPr>
          <w:rFonts w:ascii="Verdana" w:eastAsia="Microsoft YaHei" w:hAnsi="Verdana" w:cs="Times New Roman"/>
          <w:sz w:val="20"/>
          <w:szCs w:val="20"/>
          <w:lang w:val="en-US" w:eastAsia="en-US"/>
        </w:rPr>
      </w:pPr>
      <w:r w:rsidRPr="00F94B8E">
        <w:rPr>
          <w:rFonts w:ascii="Verdana" w:eastAsia="Microsoft YaHei" w:hAnsi="Verdana" w:cs="Times New Roman"/>
          <w:sz w:val="20"/>
          <w:szCs w:val="20"/>
          <w:lang w:val="en-US" w:eastAsia="en-US"/>
        </w:rPr>
        <w:t xml:space="preserve">Central within the East Midlands, Nottingham is a vibrant and prosperous city with something to offer everyone. It is one of the UK’s leading retail centres and has a huge variety of restaurants, bars and nightclubs which attract people from all over the UK. Culturally, it has good theatres, an arena which attracts both national and international performers and a range of historical interests relating to subjects such as the lace industry, Lord Byron and DH Lawrence. Nottingham is also known for sport, being the home of Trent Bridge Cricket Ground, Nottingham Forest and Notts County Football Clubs, the National Water Sports Centre and the Nottingham Tennis Centre. There is a good network of roads with easy access to the M1 and the A1, a fast frequent rail service to London and other major cities. Nottingham East Midlands Airport is only eighteen miles away. </w:t>
      </w:r>
    </w:p>
    <w:p w:rsidR="00E825ED" w:rsidRPr="00F94B8E" w:rsidRDefault="00E825ED" w:rsidP="00E825ED">
      <w:pPr>
        <w:spacing w:before="120"/>
        <w:jc w:val="left"/>
        <w:rPr>
          <w:rFonts w:ascii="Verdana" w:eastAsia="Microsoft YaHei" w:hAnsi="Verdana" w:cs="Times New Roman"/>
          <w:sz w:val="20"/>
          <w:szCs w:val="20"/>
          <w:lang w:val="en-US" w:eastAsia="en-US"/>
        </w:rPr>
      </w:pPr>
      <w:r w:rsidRPr="00F94B8E">
        <w:rPr>
          <w:rFonts w:ascii="Verdana" w:eastAsia="Microsoft YaHei" w:hAnsi="Verdana" w:cs="Times New Roman"/>
          <w:sz w:val="20"/>
          <w:szCs w:val="20"/>
          <w:lang w:val="en-US" w:eastAsia="en-US"/>
        </w:rPr>
        <w:t xml:space="preserve">The city is set within a county of outstanding natural beauty which includes Sherwood Forest, </w:t>
      </w:r>
      <w:proofErr w:type="spellStart"/>
      <w:r w:rsidRPr="00F94B8E">
        <w:rPr>
          <w:rFonts w:ascii="Verdana" w:eastAsia="Microsoft YaHei" w:hAnsi="Verdana" w:cs="Times New Roman"/>
          <w:sz w:val="20"/>
          <w:szCs w:val="20"/>
          <w:lang w:val="en-US" w:eastAsia="en-US"/>
        </w:rPr>
        <w:t>Wollaton</w:t>
      </w:r>
      <w:proofErr w:type="spellEnd"/>
      <w:r w:rsidRPr="00F94B8E">
        <w:rPr>
          <w:rFonts w:ascii="Verdana" w:eastAsia="Microsoft YaHei" w:hAnsi="Verdana" w:cs="Times New Roman"/>
          <w:sz w:val="20"/>
          <w:szCs w:val="20"/>
          <w:lang w:val="en-US" w:eastAsia="en-US"/>
        </w:rPr>
        <w:t xml:space="preserve"> Park, lively market towns and wonderful historic buildings. Housing is relatively inexpensive and, in addition to the two Universities, there are excellent schools and colleges available.</w:t>
      </w:r>
    </w:p>
    <w:p w:rsidR="00E825ED" w:rsidRPr="00F94B8E" w:rsidRDefault="00E825ED" w:rsidP="00E825ED">
      <w:pPr>
        <w:spacing w:before="120"/>
        <w:jc w:val="left"/>
        <w:rPr>
          <w:rFonts w:ascii="Verdana" w:eastAsia="Microsoft YaHei" w:hAnsi="Verdana" w:cs="Times New Roman"/>
          <w:b/>
          <w:sz w:val="20"/>
          <w:szCs w:val="20"/>
          <w:lang w:val="en-US" w:eastAsia="en-US"/>
        </w:rPr>
      </w:pPr>
      <w:r w:rsidRPr="00F94B8E">
        <w:rPr>
          <w:rFonts w:ascii="Verdana" w:eastAsia="Microsoft YaHei" w:hAnsi="Verdana" w:cs="Times New Roman"/>
          <w:b/>
          <w:sz w:val="20"/>
          <w:szCs w:val="20"/>
          <w:lang w:val="en-US" w:eastAsia="en-US"/>
        </w:rPr>
        <w:t>To find out more about Nottingham, use the following links:</w:t>
      </w:r>
    </w:p>
    <w:p w:rsidR="00E825ED" w:rsidRPr="00F94B8E" w:rsidRDefault="00E825ED" w:rsidP="00E825ED">
      <w:pPr>
        <w:spacing w:before="120"/>
        <w:jc w:val="left"/>
        <w:rPr>
          <w:rFonts w:ascii="Verdana" w:eastAsia="Microsoft YaHei" w:hAnsi="Verdana" w:cs="Times New Roman"/>
          <w:bCs/>
          <w:sz w:val="20"/>
          <w:szCs w:val="20"/>
          <w:lang w:val="en-US" w:eastAsia="en-US"/>
        </w:rPr>
      </w:pPr>
      <w:r w:rsidRPr="00F94B8E">
        <w:rPr>
          <w:rFonts w:ascii="Verdana" w:eastAsia="Microsoft YaHei" w:hAnsi="Verdana" w:cs="Times New Roman"/>
          <w:bCs/>
          <w:sz w:val="20"/>
          <w:szCs w:val="20"/>
          <w:lang w:val="en-US" w:eastAsia="en-US"/>
        </w:rPr>
        <w:t xml:space="preserve">Nottingham County Council – Tourism </w:t>
      </w:r>
      <w:r w:rsidRPr="00F94B8E">
        <w:rPr>
          <w:rFonts w:ascii="Verdana" w:eastAsia="Microsoft YaHei" w:hAnsi="Verdana" w:cs="Times New Roman"/>
          <w:bCs/>
          <w:sz w:val="20"/>
          <w:szCs w:val="20"/>
          <w:lang w:val="en-US" w:eastAsia="en-US"/>
        </w:rPr>
        <w:tab/>
      </w:r>
      <w:hyperlink r:id="rId11" w:history="1">
        <w:r w:rsidRPr="00F94B8E">
          <w:rPr>
            <w:rFonts w:ascii="Verdana" w:eastAsia="Microsoft YaHei" w:hAnsi="Verdana" w:cs="Times New Roman"/>
            <w:color w:val="0000FF"/>
            <w:sz w:val="20"/>
            <w:szCs w:val="20"/>
            <w:u w:val="single"/>
            <w:lang w:val="en-US" w:eastAsia="en-US"/>
          </w:rPr>
          <w:t>http://www.experiencenottinghamshire.com/</w:t>
        </w:r>
      </w:hyperlink>
      <w:r w:rsidRPr="00F94B8E">
        <w:rPr>
          <w:rFonts w:ascii="Verdana" w:eastAsia="Microsoft YaHei" w:hAnsi="Verdana" w:cs="Times New Roman"/>
          <w:sz w:val="20"/>
          <w:szCs w:val="20"/>
          <w:lang w:val="en-US" w:eastAsia="en-US"/>
        </w:rPr>
        <w:t xml:space="preserve">   </w:t>
      </w:r>
    </w:p>
    <w:p w:rsidR="00E825ED" w:rsidRPr="00F94B8E" w:rsidRDefault="00E825ED" w:rsidP="00E825ED">
      <w:pPr>
        <w:spacing w:before="120"/>
        <w:jc w:val="left"/>
        <w:rPr>
          <w:rFonts w:ascii="Verdana" w:eastAsia="Microsoft YaHei" w:hAnsi="Verdana" w:cs="Times New Roman"/>
          <w:bCs/>
          <w:color w:val="000000"/>
          <w:sz w:val="20"/>
          <w:szCs w:val="20"/>
          <w:lang w:val="en-US" w:eastAsia="en-US"/>
        </w:rPr>
      </w:pPr>
      <w:r w:rsidRPr="00F94B8E">
        <w:rPr>
          <w:rFonts w:ascii="Verdana" w:eastAsia="Microsoft YaHei" w:hAnsi="Verdana" w:cs="Times New Roman"/>
          <w:bCs/>
          <w:sz w:val="20"/>
          <w:szCs w:val="20"/>
          <w:lang w:val="en-US" w:eastAsia="en-US"/>
        </w:rPr>
        <w:t>University of Nottingham</w:t>
      </w:r>
      <w:r w:rsidRPr="00F94B8E">
        <w:rPr>
          <w:rFonts w:ascii="Verdana" w:eastAsia="Microsoft YaHei" w:hAnsi="Verdana" w:cs="Times New Roman"/>
          <w:bCs/>
          <w:sz w:val="20"/>
          <w:szCs w:val="20"/>
          <w:lang w:val="en-US" w:eastAsia="en-US"/>
        </w:rPr>
        <w:tab/>
      </w:r>
      <w:r w:rsidRPr="00F94B8E">
        <w:rPr>
          <w:rFonts w:ascii="Verdana" w:eastAsia="Microsoft YaHei" w:hAnsi="Verdana" w:cs="Times New Roman"/>
          <w:bCs/>
          <w:sz w:val="20"/>
          <w:szCs w:val="20"/>
          <w:lang w:val="en-US" w:eastAsia="en-US"/>
        </w:rPr>
        <w:tab/>
      </w:r>
      <w:r w:rsidRPr="00F94B8E">
        <w:rPr>
          <w:rFonts w:ascii="Verdana" w:eastAsia="Microsoft YaHei" w:hAnsi="Verdana" w:cs="Times New Roman"/>
          <w:bCs/>
          <w:sz w:val="20"/>
          <w:szCs w:val="20"/>
          <w:lang w:val="en-US" w:eastAsia="en-US"/>
        </w:rPr>
        <w:tab/>
      </w:r>
      <w:hyperlink r:id="rId12" w:history="1">
        <w:r w:rsidRPr="00F94B8E">
          <w:rPr>
            <w:rFonts w:ascii="Verdana" w:eastAsia="Microsoft YaHei" w:hAnsi="Verdana" w:cs="Times New Roman"/>
            <w:color w:val="0000FF"/>
            <w:sz w:val="20"/>
            <w:szCs w:val="20"/>
            <w:u w:val="single"/>
            <w:lang w:val="en-US" w:eastAsia="en-US"/>
          </w:rPr>
          <w:t>http://www.nottingham.ac.uk</w:t>
        </w:r>
      </w:hyperlink>
      <w:r w:rsidRPr="00F94B8E">
        <w:rPr>
          <w:rFonts w:ascii="Verdana" w:eastAsia="Microsoft YaHei" w:hAnsi="Verdana" w:cs="Times New Roman"/>
          <w:bCs/>
          <w:color w:val="000000"/>
          <w:sz w:val="20"/>
          <w:szCs w:val="20"/>
          <w:lang w:val="en-US" w:eastAsia="en-US"/>
        </w:rPr>
        <w:t xml:space="preserve"> </w:t>
      </w:r>
    </w:p>
    <w:p w:rsidR="00E825ED" w:rsidRPr="00F94B8E" w:rsidRDefault="00E825ED" w:rsidP="00E825ED">
      <w:pPr>
        <w:spacing w:before="120"/>
        <w:jc w:val="left"/>
        <w:rPr>
          <w:rFonts w:ascii="Verdana" w:eastAsia="Microsoft YaHei" w:hAnsi="Verdana" w:cs="Times New Roman"/>
          <w:color w:val="000000"/>
          <w:sz w:val="20"/>
          <w:szCs w:val="20"/>
          <w:lang w:val="en-US" w:eastAsia="en-US"/>
        </w:rPr>
      </w:pPr>
      <w:r w:rsidRPr="00F94B8E">
        <w:rPr>
          <w:rFonts w:ascii="Verdana" w:eastAsia="Microsoft YaHei" w:hAnsi="Verdana" w:cs="Times New Roman"/>
          <w:bCs/>
          <w:color w:val="000000"/>
          <w:sz w:val="20"/>
          <w:szCs w:val="20"/>
          <w:lang w:val="en-US" w:eastAsia="en-US"/>
        </w:rPr>
        <w:t>Zoopla</w:t>
      </w:r>
      <w:r w:rsidRPr="00F94B8E">
        <w:rPr>
          <w:rFonts w:ascii="Verdana" w:eastAsia="Microsoft YaHei" w:hAnsi="Verdana" w:cs="Times New Roman"/>
          <w:color w:val="000000"/>
          <w:sz w:val="20"/>
          <w:szCs w:val="20"/>
          <w:lang w:val="en-US" w:eastAsia="en-US"/>
        </w:rPr>
        <w:t xml:space="preserve"> (Guide to local properties)          </w:t>
      </w:r>
      <w:r w:rsidRPr="00F94B8E">
        <w:rPr>
          <w:rFonts w:ascii="Verdana" w:eastAsia="Microsoft YaHei" w:hAnsi="Verdana" w:cs="Times New Roman"/>
          <w:color w:val="000000"/>
          <w:sz w:val="20"/>
          <w:szCs w:val="20"/>
          <w:lang w:val="en-US" w:eastAsia="en-US"/>
        </w:rPr>
        <w:tab/>
      </w:r>
      <w:hyperlink r:id="rId13" w:history="1">
        <w:r w:rsidRPr="00F94B8E">
          <w:rPr>
            <w:rFonts w:ascii="Verdana" w:eastAsia="Microsoft YaHei" w:hAnsi="Verdana" w:cs="Times New Roman"/>
            <w:color w:val="0000FF"/>
            <w:sz w:val="20"/>
            <w:szCs w:val="20"/>
            <w:u w:val="single"/>
            <w:lang w:val="en-US" w:eastAsia="en-US"/>
          </w:rPr>
          <w:t>http://www.zoopla.co.uk/</w:t>
        </w:r>
      </w:hyperlink>
    </w:p>
    <w:p w:rsidR="00E825ED" w:rsidRPr="00F94B8E" w:rsidRDefault="00E825ED" w:rsidP="00E825ED">
      <w:pPr>
        <w:jc w:val="left"/>
        <w:rPr>
          <w:rFonts w:ascii="Verdana" w:eastAsia="Microsoft YaHei" w:hAnsi="Verdana" w:cs="Times New Roman"/>
          <w:b/>
          <w:sz w:val="20"/>
          <w:szCs w:val="20"/>
          <w:lang w:val="en-US" w:eastAsia="en-US"/>
        </w:rPr>
      </w:pPr>
    </w:p>
    <w:p w:rsidR="00E825ED" w:rsidRPr="00F94B8E" w:rsidRDefault="00E825ED" w:rsidP="00E825ED">
      <w:pPr>
        <w:jc w:val="left"/>
        <w:rPr>
          <w:rFonts w:ascii="Verdana" w:eastAsia="Microsoft YaHei" w:hAnsi="Verdana" w:cs="Times New Roman"/>
          <w:sz w:val="20"/>
          <w:szCs w:val="20"/>
          <w:lang w:val="en-US" w:eastAsia="en-US"/>
        </w:rPr>
      </w:pPr>
      <w:proofErr w:type="gramStart"/>
      <w:r w:rsidRPr="00F94B8E">
        <w:rPr>
          <w:rFonts w:ascii="Verdana" w:eastAsia="Microsoft YaHei" w:hAnsi="Verdana" w:cs="Times New Roman"/>
          <w:b/>
          <w:sz w:val="20"/>
          <w:szCs w:val="20"/>
          <w:lang w:val="en-US" w:eastAsia="en-US"/>
        </w:rPr>
        <w:t>My Nottingham</w:t>
      </w:r>
      <w:r w:rsidRPr="00F94B8E">
        <w:rPr>
          <w:rFonts w:ascii="Verdana" w:eastAsia="Microsoft YaHei" w:hAnsi="Verdana" w:cs="Times New Roman"/>
          <w:sz w:val="20"/>
          <w:szCs w:val="20"/>
          <w:lang w:val="en-US" w:eastAsia="en-US"/>
        </w:rPr>
        <w:t xml:space="preserve"> (information on schools, term dates, school transport etc.)</w:t>
      </w:r>
      <w:proofErr w:type="gramEnd"/>
    </w:p>
    <w:p w:rsidR="00E825ED" w:rsidRPr="00F94B8E" w:rsidRDefault="002F3B06" w:rsidP="00E825ED">
      <w:pPr>
        <w:jc w:val="left"/>
        <w:rPr>
          <w:rFonts w:ascii="Verdana" w:eastAsia="Microsoft YaHei" w:hAnsi="Verdana" w:cs="Times New Roman"/>
          <w:color w:val="0000FF"/>
          <w:sz w:val="20"/>
          <w:szCs w:val="20"/>
          <w:u w:val="single"/>
          <w:lang w:val="en-US" w:eastAsia="en-US"/>
        </w:rPr>
      </w:pPr>
      <w:hyperlink r:id="rId14" w:history="1">
        <w:r w:rsidR="00E825ED" w:rsidRPr="00F94B8E">
          <w:rPr>
            <w:rFonts w:ascii="Verdana" w:eastAsia="Microsoft YaHei" w:hAnsi="Verdana" w:cs="Times New Roman"/>
            <w:color w:val="0000FF"/>
            <w:sz w:val="20"/>
            <w:szCs w:val="20"/>
            <w:u w:val="single"/>
            <w:lang w:val="en-US" w:eastAsia="en-US"/>
          </w:rPr>
          <w:t>http://www.nottinghamcity.gov.uk/index.aspx?articleid=8524</w:t>
        </w:r>
      </w:hyperlink>
    </w:p>
    <w:p w:rsidR="00500FCB" w:rsidRPr="00F94B8E" w:rsidRDefault="00500FCB" w:rsidP="00E825ED">
      <w:pPr>
        <w:jc w:val="left"/>
        <w:rPr>
          <w:rFonts w:ascii="Verdana" w:eastAsia="Microsoft YaHei" w:hAnsi="Verdana" w:cs="Times New Roman"/>
          <w:color w:val="0000FF"/>
          <w:sz w:val="20"/>
          <w:szCs w:val="20"/>
          <w:u w:val="single"/>
          <w:lang w:val="en-US" w:eastAsia="en-US"/>
        </w:rPr>
      </w:pPr>
    </w:p>
    <w:sectPr w:rsidR="00500FCB" w:rsidRPr="00F94B8E" w:rsidSect="00284F1F">
      <w:footerReference w:type="default" r:id="rId15"/>
      <w:headerReference w:type="first" r:id="rId16"/>
      <w:footerReference w:type="first" r:id="rId17"/>
      <w:pgSz w:w="11909" w:h="16834" w:code="9"/>
      <w:pgMar w:top="1134" w:right="1134" w:bottom="1134"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E74" w:rsidRDefault="00532E74">
      <w:r>
        <w:separator/>
      </w:r>
    </w:p>
  </w:endnote>
  <w:endnote w:type="continuationSeparator" w:id="0">
    <w:p w:rsidR="00532E74" w:rsidRDefault="00532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jc w:val="center"/>
      <w:tblLayout w:type="fixed"/>
      <w:tblLook w:val="0000" w:firstRow="0" w:lastRow="0" w:firstColumn="0" w:lastColumn="0" w:noHBand="0" w:noVBand="0"/>
    </w:tblPr>
    <w:tblGrid>
      <w:gridCol w:w="3850"/>
      <w:gridCol w:w="2212"/>
      <w:gridCol w:w="3827"/>
    </w:tblGrid>
    <w:tr w:rsidR="00532E74">
      <w:trPr>
        <w:jc w:val="center"/>
      </w:trPr>
      <w:tc>
        <w:tcPr>
          <w:tcW w:w="3850" w:type="dxa"/>
          <w:tcBorders>
            <w:top w:val="single" w:sz="4" w:space="0" w:color="auto"/>
          </w:tcBorders>
        </w:tcPr>
        <w:p w:rsidR="00532E74" w:rsidRDefault="00532E74">
          <w:pPr>
            <w:rPr>
              <w:sz w:val="20"/>
            </w:rPr>
          </w:pPr>
        </w:p>
      </w:tc>
      <w:tc>
        <w:tcPr>
          <w:tcW w:w="2212" w:type="dxa"/>
          <w:tcBorders>
            <w:top w:val="single" w:sz="4" w:space="0" w:color="auto"/>
          </w:tcBorders>
        </w:tcPr>
        <w:p w:rsidR="00532E74" w:rsidRDefault="00532E74">
          <w:pPr>
            <w:rPr>
              <w:sz w:val="20"/>
            </w:rPr>
          </w:pPr>
        </w:p>
      </w:tc>
      <w:tc>
        <w:tcPr>
          <w:tcW w:w="3827" w:type="dxa"/>
          <w:tcBorders>
            <w:top w:val="single" w:sz="4" w:space="0" w:color="auto"/>
          </w:tcBorders>
        </w:tcPr>
        <w:p w:rsidR="00532E74" w:rsidRDefault="00532E74">
          <w:pPr>
            <w:rPr>
              <w:sz w:val="20"/>
            </w:rPr>
          </w:pPr>
        </w:p>
      </w:tc>
    </w:tr>
    <w:tr w:rsidR="00532E74">
      <w:trPr>
        <w:jc w:val="center"/>
      </w:trPr>
      <w:tc>
        <w:tcPr>
          <w:tcW w:w="3850" w:type="dxa"/>
        </w:tcPr>
        <w:p w:rsidR="00532E74" w:rsidRPr="00E92867" w:rsidRDefault="00532E74">
          <w:pPr>
            <w:rPr>
              <w:sz w:val="20"/>
              <w:lang w:val="sv-SE"/>
            </w:rPr>
          </w:pPr>
        </w:p>
      </w:tc>
      <w:tc>
        <w:tcPr>
          <w:tcW w:w="2212" w:type="dxa"/>
        </w:tcPr>
        <w:p w:rsidR="00532E74" w:rsidRDefault="00532E74">
          <w:pPr>
            <w:jc w:val="center"/>
            <w:rPr>
              <w:sz w:val="20"/>
            </w:rPr>
          </w:pPr>
          <w:r w:rsidRPr="00C57EBB">
            <w:rPr>
              <w:sz w:val="20"/>
            </w:rPr>
            <w:t xml:space="preserve">Page </w:t>
          </w:r>
          <w:r w:rsidRPr="00C57EBB">
            <w:rPr>
              <w:sz w:val="20"/>
            </w:rPr>
            <w:fldChar w:fldCharType="begin"/>
          </w:r>
          <w:r w:rsidRPr="00C57EBB">
            <w:rPr>
              <w:sz w:val="20"/>
            </w:rPr>
            <w:instrText xml:space="preserve"> PAGE </w:instrText>
          </w:r>
          <w:r w:rsidRPr="00C57EBB">
            <w:rPr>
              <w:sz w:val="20"/>
            </w:rPr>
            <w:fldChar w:fldCharType="separate"/>
          </w:r>
          <w:r w:rsidR="002F3B06">
            <w:rPr>
              <w:noProof/>
              <w:sz w:val="20"/>
            </w:rPr>
            <w:t>6</w:t>
          </w:r>
          <w:r w:rsidRPr="00C57EBB">
            <w:rPr>
              <w:sz w:val="20"/>
            </w:rPr>
            <w:fldChar w:fldCharType="end"/>
          </w:r>
          <w:r w:rsidRPr="00C57EBB">
            <w:rPr>
              <w:sz w:val="20"/>
            </w:rPr>
            <w:t xml:space="preserve"> of </w:t>
          </w:r>
          <w:r w:rsidRPr="00C57EBB">
            <w:rPr>
              <w:sz w:val="20"/>
            </w:rPr>
            <w:fldChar w:fldCharType="begin"/>
          </w:r>
          <w:r w:rsidRPr="00C57EBB">
            <w:rPr>
              <w:sz w:val="20"/>
            </w:rPr>
            <w:instrText xml:space="preserve"> NUMPAGES </w:instrText>
          </w:r>
          <w:r w:rsidRPr="00C57EBB">
            <w:rPr>
              <w:sz w:val="20"/>
            </w:rPr>
            <w:fldChar w:fldCharType="separate"/>
          </w:r>
          <w:r w:rsidR="002F3B06">
            <w:rPr>
              <w:noProof/>
              <w:sz w:val="20"/>
            </w:rPr>
            <w:t>6</w:t>
          </w:r>
          <w:r w:rsidRPr="00C57EBB">
            <w:rPr>
              <w:sz w:val="20"/>
            </w:rPr>
            <w:fldChar w:fldCharType="end"/>
          </w:r>
        </w:p>
      </w:tc>
      <w:tc>
        <w:tcPr>
          <w:tcW w:w="3827" w:type="dxa"/>
        </w:tcPr>
        <w:p w:rsidR="00532E74" w:rsidRDefault="00532E74" w:rsidP="00C57EBB">
          <w:pPr>
            <w:rPr>
              <w:sz w:val="20"/>
            </w:rPr>
          </w:pPr>
        </w:p>
      </w:tc>
    </w:tr>
    <w:tr w:rsidR="00532E74">
      <w:trPr>
        <w:jc w:val="center"/>
      </w:trPr>
      <w:tc>
        <w:tcPr>
          <w:tcW w:w="3850" w:type="dxa"/>
        </w:tcPr>
        <w:p w:rsidR="00532E74" w:rsidRDefault="00532E74">
          <w:pPr>
            <w:rPr>
              <w:sz w:val="20"/>
            </w:rPr>
          </w:pPr>
        </w:p>
      </w:tc>
      <w:tc>
        <w:tcPr>
          <w:tcW w:w="2212" w:type="dxa"/>
        </w:tcPr>
        <w:p w:rsidR="00532E74" w:rsidRDefault="00532E74">
          <w:pPr>
            <w:rPr>
              <w:sz w:val="20"/>
            </w:rPr>
          </w:pPr>
        </w:p>
      </w:tc>
      <w:tc>
        <w:tcPr>
          <w:tcW w:w="3827" w:type="dxa"/>
        </w:tcPr>
        <w:p w:rsidR="00532E74" w:rsidRDefault="00532E74">
          <w:pPr>
            <w:rPr>
              <w:sz w:val="20"/>
            </w:rPr>
          </w:pPr>
        </w:p>
      </w:tc>
    </w:tr>
  </w:tbl>
  <w:p w:rsidR="00532E74" w:rsidRDefault="00532E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91" w:type="dxa"/>
      <w:jc w:val="center"/>
      <w:tblLayout w:type="fixed"/>
      <w:tblLook w:val="0000" w:firstRow="0" w:lastRow="0" w:firstColumn="0" w:lastColumn="0" w:noHBand="0" w:noVBand="0"/>
    </w:tblPr>
    <w:tblGrid>
      <w:gridCol w:w="3603"/>
      <w:gridCol w:w="4961"/>
      <w:gridCol w:w="3827"/>
    </w:tblGrid>
    <w:tr w:rsidR="00532E74" w:rsidTr="001F6EE9">
      <w:trPr>
        <w:jc w:val="center"/>
      </w:trPr>
      <w:tc>
        <w:tcPr>
          <w:tcW w:w="3603" w:type="dxa"/>
        </w:tcPr>
        <w:p w:rsidR="00532E74" w:rsidRDefault="00532E74" w:rsidP="00C34520">
          <w:pPr>
            <w:rPr>
              <w:sz w:val="20"/>
            </w:rPr>
          </w:pPr>
          <w:r>
            <w:rPr>
              <w:noProof/>
              <w:sz w:val="20"/>
            </w:rPr>
            <mc:AlternateContent>
              <mc:Choice Requires="wps">
                <w:drawing>
                  <wp:anchor distT="0" distB="0" distL="114300" distR="114300" simplePos="0" relativeHeight="251657728" behindDoc="0" locked="0" layoutInCell="1" allowOverlap="1" wp14:anchorId="05C77B92" wp14:editId="50DC5532">
                    <wp:simplePos x="0" y="0"/>
                    <wp:positionH relativeFrom="column">
                      <wp:posOffset>389255</wp:posOffset>
                    </wp:positionH>
                    <wp:positionV relativeFrom="paragraph">
                      <wp:posOffset>77470</wp:posOffset>
                    </wp:positionV>
                    <wp:extent cx="7023100" cy="228600"/>
                    <wp:effectExtent l="8255" t="10795" r="7620" b="825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228600"/>
                            </a:xfrm>
                            <a:prstGeom prst="rect">
                              <a:avLst/>
                            </a:prstGeom>
                            <a:solidFill>
                              <a:srgbClr val="DAEEF3"/>
                            </a:solidFill>
                            <a:ln w="9525">
                              <a:solidFill>
                                <a:srgbClr val="000000"/>
                              </a:solidFill>
                              <a:miter lim="800000"/>
                              <a:headEnd/>
                              <a:tailEnd/>
                            </a:ln>
                          </wps:spPr>
                          <wps:txbx>
                            <w:txbxContent>
                              <w:p w:rsidR="00532E74" w:rsidRPr="0057009C" w:rsidRDefault="00532E74" w:rsidP="00715B41">
                                <w:pPr>
                                  <w:jc w:val="center"/>
                                  <w:rPr>
                                    <w:rFonts w:ascii="Verdana" w:hAnsi="Verdana"/>
                                    <w:sz w:val="20"/>
                                    <w:szCs w:val="20"/>
                                  </w:rPr>
                                </w:pPr>
                                <w:r>
                                  <w:rPr>
                                    <w:rFonts w:ascii="Verdana" w:hAnsi="Verdana"/>
                                    <w:sz w:val="20"/>
                                    <w:szCs w:val="20"/>
                                  </w:rPr>
                                  <w:t>Recruitment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0.65pt;margin-top:6.1pt;width:55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" fillcolor="#daeef3">
                    <v:textbox>
                      <w:txbxContent>
                        <w:p w:rsidR="00637F64" w:rsidRPr="0057009C" w:rsidRDefault="00637F64" w:rsidP="00715B41">
                          <w:pPr>
                            <w:jc w:val="center"/>
                            <w:rPr>
                              <w:rFonts w:ascii="Verdana" w:hAnsi="Verdana"/>
                              <w:sz w:val="20"/>
                              <w:szCs w:val="20"/>
                            </w:rPr>
                          </w:pPr>
                          <w:r>
                            <w:rPr>
                              <w:rFonts w:ascii="Verdana" w:hAnsi="Verdana"/>
                              <w:sz w:val="20"/>
                              <w:szCs w:val="20"/>
                            </w:rPr>
                            <w:t>Recruitment</w:t>
                          </w:r>
                        </w:p>
                      </w:txbxContent>
                    </v:textbox>
                  </v:rect>
                </w:pict>
              </mc:Fallback>
            </mc:AlternateContent>
          </w:r>
        </w:p>
      </w:tc>
      <w:tc>
        <w:tcPr>
          <w:tcW w:w="4961" w:type="dxa"/>
        </w:tcPr>
        <w:p w:rsidR="00532E74" w:rsidRDefault="00532E74" w:rsidP="001F6EE9">
          <w:pPr>
            <w:tabs>
              <w:tab w:val="left" w:pos="2302"/>
            </w:tabs>
            <w:jc w:val="center"/>
            <w:rPr>
              <w:sz w:val="20"/>
            </w:rPr>
          </w:pPr>
        </w:p>
        <w:p w:rsidR="00532E74" w:rsidRDefault="00532E74" w:rsidP="001F6EE9">
          <w:pPr>
            <w:tabs>
              <w:tab w:val="left" w:pos="2302"/>
            </w:tabs>
            <w:jc w:val="center"/>
            <w:rPr>
              <w:sz w:val="20"/>
            </w:rPr>
          </w:pPr>
        </w:p>
        <w:p w:rsidR="00532E74" w:rsidRDefault="00532E74" w:rsidP="0057009C">
          <w:pPr>
            <w:tabs>
              <w:tab w:val="left" w:pos="2302"/>
            </w:tabs>
            <w:rPr>
              <w:sz w:val="20"/>
            </w:rPr>
          </w:pPr>
        </w:p>
      </w:tc>
      <w:tc>
        <w:tcPr>
          <w:tcW w:w="3827" w:type="dxa"/>
        </w:tcPr>
        <w:p w:rsidR="00532E74" w:rsidRDefault="00532E74" w:rsidP="00C34520">
          <w:pPr>
            <w:rPr>
              <w:sz w:val="20"/>
            </w:rPr>
          </w:pPr>
        </w:p>
      </w:tc>
    </w:tr>
  </w:tbl>
  <w:p w:rsidR="00532E74" w:rsidRDefault="00532E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E74" w:rsidRDefault="00532E74">
      <w:r>
        <w:separator/>
      </w:r>
    </w:p>
  </w:footnote>
  <w:footnote w:type="continuationSeparator" w:id="0">
    <w:p w:rsidR="00532E74" w:rsidRDefault="00532E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532E74">
      <w:trPr>
        <w:cantSplit/>
        <w:jc w:val="center"/>
      </w:trPr>
      <w:tc>
        <w:tcPr>
          <w:tcW w:w="9852" w:type="dxa"/>
          <w:gridSpan w:val="3"/>
        </w:tcPr>
        <w:p w:rsidR="00532E74" w:rsidRDefault="00532E74" w:rsidP="00C34520">
          <w:pPr>
            <w:pStyle w:val="Heading8"/>
            <w:rPr>
              <w:bCs w:val="0"/>
              <w:noProof w:val="0"/>
              <w:sz w:val="20"/>
            </w:rPr>
          </w:pPr>
        </w:p>
      </w:tc>
    </w:tr>
    <w:tr w:rsidR="00532E74" w:rsidTr="00EF3493">
      <w:trPr>
        <w:jc w:val="center"/>
      </w:trPr>
      <w:tc>
        <w:tcPr>
          <w:tcW w:w="5812" w:type="dxa"/>
          <w:tcBorders>
            <w:bottom w:val="single" w:sz="4" w:space="0" w:color="auto"/>
          </w:tcBorders>
        </w:tcPr>
        <w:p w:rsidR="00532E74" w:rsidRPr="00F309BB" w:rsidRDefault="00532E74" w:rsidP="0072509F">
          <w:pPr>
            <w:jc w:val="left"/>
            <w:rPr>
              <w:rFonts w:ascii="Verdana" w:hAnsi="Verdana"/>
              <w:sz w:val="20"/>
            </w:rPr>
          </w:pPr>
        </w:p>
      </w:tc>
      <w:tc>
        <w:tcPr>
          <w:tcW w:w="360" w:type="dxa"/>
          <w:tcBorders>
            <w:bottom w:val="single" w:sz="4" w:space="0" w:color="auto"/>
          </w:tcBorders>
        </w:tcPr>
        <w:p w:rsidR="00532E74" w:rsidRPr="00F309BB" w:rsidRDefault="00532E74" w:rsidP="00F02EDC">
          <w:pPr>
            <w:jc w:val="center"/>
            <w:rPr>
              <w:rFonts w:ascii="Verdana" w:hAnsi="Verdana"/>
              <w:sz w:val="20"/>
            </w:rPr>
          </w:pPr>
        </w:p>
      </w:tc>
      <w:tc>
        <w:tcPr>
          <w:tcW w:w="3680" w:type="dxa"/>
          <w:tcBorders>
            <w:bottom w:val="single" w:sz="4" w:space="0" w:color="auto"/>
          </w:tcBorders>
        </w:tcPr>
        <w:p w:rsidR="00532E74" w:rsidRDefault="00532E74" w:rsidP="00711FF2">
          <w:pPr>
            <w:rPr>
              <w:rFonts w:ascii="Verdana" w:hAnsi="Verdana"/>
              <w:snapToGrid w:val="0"/>
              <w:sz w:val="20"/>
            </w:rPr>
          </w:pPr>
        </w:p>
        <w:p w:rsidR="00532E74" w:rsidRPr="00F309BB" w:rsidRDefault="00532E74" w:rsidP="00711FF2">
          <w:pPr>
            <w:jc w:val="right"/>
            <w:rPr>
              <w:rFonts w:ascii="Verdana" w:hAnsi="Verdana"/>
              <w:sz w:val="20"/>
            </w:rPr>
          </w:pPr>
          <w:r>
            <w:rPr>
              <w:rFonts w:ascii="Verdana" w:hAnsi="Verdana"/>
              <w:noProof/>
              <w:sz w:val="20"/>
            </w:rPr>
            <w:drawing>
              <wp:inline distT="0" distB="0" distL="0" distR="0" wp14:anchorId="77578ED9" wp14:editId="75101A22">
                <wp:extent cx="1352550" cy="600075"/>
                <wp:effectExtent l="0" t="0" r="0" b="9525"/>
                <wp:docPr id="1" name="Picture 1" descr="UoN-UK-C-M Blue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N-UK-C-M Blue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tc>
    </w:tr>
  </w:tbl>
  <w:p w:rsidR="00532E74" w:rsidRDefault="00532E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83D"/>
    <w:multiLevelType w:val="hybridMultilevel"/>
    <w:tmpl w:val="D5F00944"/>
    <w:lvl w:ilvl="0" w:tplc="AFA60A0A">
      <w:start w:val="1"/>
      <w:numFmt w:val="bullet"/>
      <w:lvlText w:val="•"/>
      <w:lvlJc w:val="left"/>
      <w:pPr>
        <w:tabs>
          <w:tab w:val="num" w:pos="720"/>
        </w:tabs>
        <w:ind w:left="720" w:hanging="360"/>
      </w:pPr>
      <w:rPr>
        <w:rFonts w:ascii="Times New Roman" w:hAnsi="Times New Roman" w:hint="default"/>
      </w:rPr>
    </w:lvl>
    <w:lvl w:ilvl="1" w:tplc="91387622" w:tentative="1">
      <w:start w:val="1"/>
      <w:numFmt w:val="bullet"/>
      <w:lvlText w:val="•"/>
      <w:lvlJc w:val="left"/>
      <w:pPr>
        <w:tabs>
          <w:tab w:val="num" w:pos="1440"/>
        </w:tabs>
        <w:ind w:left="1440" w:hanging="360"/>
      </w:pPr>
      <w:rPr>
        <w:rFonts w:ascii="Times New Roman" w:hAnsi="Times New Roman" w:hint="default"/>
      </w:rPr>
    </w:lvl>
    <w:lvl w:ilvl="2" w:tplc="747C545E" w:tentative="1">
      <w:start w:val="1"/>
      <w:numFmt w:val="bullet"/>
      <w:lvlText w:val="•"/>
      <w:lvlJc w:val="left"/>
      <w:pPr>
        <w:tabs>
          <w:tab w:val="num" w:pos="2160"/>
        </w:tabs>
        <w:ind w:left="2160" w:hanging="360"/>
      </w:pPr>
      <w:rPr>
        <w:rFonts w:ascii="Times New Roman" w:hAnsi="Times New Roman" w:hint="default"/>
      </w:rPr>
    </w:lvl>
    <w:lvl w:ilvl="3" w:tplc="02D023BA" w:tentative="1">
      <w:start w:val="1"/>
      <w:numFmt w:val="bullet"/>
      <w:lvlText w:val="•"/>
      <w:lvlJc w:val="left"/>
      <w:pPr>
        <w:tabs>
          <w:tab w:val="num" w:pos="2880"/>
        </w:tabs>
        <w:ind w:left="2880" w:hanging="360"/>
      </w:pPr>
      <w:rPr>
        <w:rFonts w:ascii="Times New Roman" w:hAnsi="Times New Roman" w:hint="default"/>
      </w:rPr>
    </w:lvl>
    <w:lvl w:ilvl="4" w:tplc="F612D2FA" w:tentative="1">
      <w:start w:val="1"/>
      <w:numFmt w:val="bullet"/>
      <w:lvlText w:val="•"/>
      <w:lvlJc w:val="left"/>
      <w:pPr>
        <w:tabs>
          <w:tab w:val="num" w:pos="3600"/>
        </w:tabs>
        <w:ind w:left="3600" w:hanging="360"/>
      </w:pPr>
      <w:rPr>
        <w:rFonts w:ascii="Times New Roman" w:hAnsi="Times New Roman" w:hint="default"/>
      </w:rPr>
    </w:lvl>
    <w:lvl w:ilvl="5" w:tplc="3FEEDEBC" w:tentative="1">
      <w:start w:val="1"/>
      <w:numFmt w:val="bullet"/>
      <w:lvlText w:val="•"/>
      <w:lvlJc w:val="left"/>
      <w:pPr>
        <w:tabs>
          <w:tab w:val="num" w:pos="4320"/>
        </w:tabs>
        <w:ind w:left="4320" w:hanging="360"/>
      </w:pPr>
      <w:rPr>
        <w:rFonts w:ascii="Times New Roman" w:hAnsi="Times New Roman" w:hint="default"/>
      </w:rPr>
    </w:lvl>
    <w:lvl w:ilvl="6" w:tplc="6E12137E" w:tentative="1">
      <w:start w:val="1"/>
      <w:numFmt w:val="bullet"/>
      <w:lvlText w:val="•"/>
      <w:lvlJc w:val="left"/>
      <w:pPr>
        <w:tabs>
          <w:tab w:val="num" w:pos="5040"/>
        </w:tabs>
        <w:ind w:left="5040" w:hanging="360"/>
      </w:pPr>
      <w:rPr>
        <w:rFonts w:ascii="Times New Roman" w:hAnsi="Times New Roman" w:hint="default"/>
      </w:rPr>
    </w:lvl>
    <w:lvl w:ilvl="7" w:tplc="3DDEE3FE" w:tentative="1">
      <w:start w:val="1"/>
      <w:numFmt w:val="bullet"/>
      <w:lvlText w:val="•"/>
      <w:lvlJc w:val="left"/>
      <w:pPr>
        <w:tabs>
          <w:tab w:val="num" w:pos="5760"/>
        </w:tabs>
        <w:ind w:left="5760" w:hanging="360"/>
      </w:pPr>
      <w:rPr>
        <w:rFonts w:ascii="Times New Roman" w:hAnsi="Times New Roman" w:hint="default"/>
      </w:rPr>
    </w:lvl>
    <w:lvl w:ilvl="8" w:tplc="112E773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E677FB"/>
    <w:multiLevelType w:val="hybridMultilevel"/>
    <w:tmpl w:val="48C29E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BCA680D"/>
    <w:multiLevelType w:val="hybridMultilevel"/>
    <w:tmpl w:val="F014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F963BD"/>
    <w:multiLevelType w:val="multilevel"/>
    <w:tmpl w:val="2A6E2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07471E8"/>
    <w:multiLevelType w:val="hybridMultilevel"/>
    <w:tmpl w:val="5352CB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26B5988"/>
    <w:multiLevelType w:val="hybridMultilevel"/>
    <w:tmpl w:val="F6F266F2"/>
    <w:lvl w:ilvl="0" w:tplc="A4CCBABA">
      <w:start w:val="1"/>
      <w:numFmt w:val="lowerRoman"/>
      <w:lvlText w:val="(%1)"/>
      <w:lvlJc w:val="left"/>
      <w:pPr>
        <w:ind w:left="1080" w:hanging="108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7">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138C25D4"/>
    <w:multiLevelType w:val="hybridMultilevel"/>
    <w:tmpl w:val="E7CE7C2E"/>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8801C84"/>
    <w:multiLevelType w:val="hybridMultilevel"/>
    <w:tmpl w:val="4EC42C28"/>
    <w:lvl w:ilvl="0" w:tplc="414C538A">
      <w:start w:val="1"/>
      <w:numFmt w:val="bullet"/>
      <w:lvlText w:val="•"/>
      <w:lvlJc w:val="left"/>
      <w:pPr>
        <w:tabs>
          <w:tab w:val="num" w:pos="720"/>
        </w:tabs>
        <w:ind w:left="720" w:hanging="360"/>
      </w:pPr>
      <w:rPr>
        <w:rFonts w:ascii="Times New Roman" w:hAnsi="Times New Roman" w:hint="default"/>
      </w:rPr>
    </w:lvl>
    <w:lvl w:ilvl="1" w:tplc="64B4D43A" w:tentative="1">
      <w:start w:val="1"/>
      <w:numFmt w:val="bullet"/>
      <w:lvlText w:val="•"/>
      <w:lvlJc w:val="left"/>
      <w:pPr>
        <w:tabs>
          <w:tab w:val="num" w:pos="1440"/>
        </w:tabs>
        <w:ind w:left="1440" w:hanging="360"/>
      </w:pPr>
      <w:rPr>
        <w:rFonts w:ascii="Times New Roman" w:hAnsi="Times New Roman" w:hint="default"/>
      </w:rPr>
    </w:lvl>
    <w:lvl w:ilvl="2" w:tplc="4718F882" w:tentative="1">
      <w:start w:val="1"/>
      <w:numFmt w:val="bullet"/>
      <w:lvlText w:val="•"/>
      <w:lvlJc w:val="left"/>
      <w:pPr>
        <w:tabs>
          <w:tab w:val="num" w:pos="2160"/>
        </w:tabs>
        <w:ind w:left="2160" w:hanging="360"/>
      </w:pPr>
      <w:rPr>
        <w:rFonts w:ascii="Times New Roman" w:hAnsi="Times New Roman" w:hint="default"/>
      </w:rPr>
    </w:lvl>
    <w:lvl w:ilvl="3" w:tplc="49965EF8" w:tentative="1">
      <w:start w:val="1"/>
      <w:numFmt w:val="bullet"/>
      <w:lvlText w:val="•"/>
      <w:lvlJc w:val="left"/>
      <w:pPr>
        <w:tabs>
          <w:tab w:val="num" w:pos="2880"/>
        </w:tabs>
        <w:ind w:left="2880" w:hanging="360"/>
      </w:pPr>
      <w:rPr>
        <w:rFonts w:ascii="Times New Roman" w:hAnsi="Times New Roman" w:hint="default"/>
      </w:rPr>
    </w:lvl>
    <w:lvl w:ilvl="4" w:tplc="D43A5D30" w:tentative="1">
      <w:start w:val="1"/>
      <w:numFmt w:val="bullet"/>
      <w:lvlText w:val="•"/>
      <w:lvlJc w:val="left"/>
      <w:pPr>
        <w:tabs>
          <w:tab w:val="num" w:pos="3600"/>
        </w:tabs>
        <w:ind w:left="3600" w:hanging="360"/>
      </w:pPr>
      <w:rPr>
        <w:rFonts w:ascii="Times New Roman" w:hAnsi="Times New Roman" w:hint="default"/>
      </w:rPr>
    </w:lvl>
    <w:lvl w:ilvl="5" w:tplc="7804BA58" w:tentative="1">
      <w:start w:val="1"/>
      <w:numFmt w:val="bullet"/>
      <w:lvlText w:val="•"/>
      <w:lvlJc w:val="left"/>
      <w:pPr>
        <w:tabs>
          <w:tab w:val="num" w:pos="4320"/>
        </w:tabs>
        <w:ind w:left="4320" w:hanging="360"/>
      </w:pPr>
      <w:rPr>
        <w:rFonts w:ascii="Times New Roman" w:hAnsi="Times New Roman" w:hint="default"/>
      </w:rPr>
    </w:lvl>
    <w:lvl w:ilvl="6" w:tplc="6AB4E440" w:tentative="1">
      <w:start w:val="1"/>
      <w:numFmt w:val="bullet"/>
      <w:lvlText w:val="•"/>
      <w:lvlJc w:val="left"/>
      <w:pPr>
        <w:tabs>
          <w:tab w:val="num" w:pos="5040"/>
        </w:tabs>
        <w:ind w:left="5040" w:hanging="360"/>
      </w:pPr>
      <w:rPr>
        <w:rFonts w:ascii="Times New Roman" w:hAnsi="Times New Roman" w:hint="default"/>
      </w:rPr>
    </w:lvl>
    <w:lvl w:ilvl="7" w:tplc="198A3BCA" w:tentative="1">
      <w:start w:val="1"/>
      <w:numFmt w:val="bullet"/>
      <w:lvlText w:val="•"/>
      <w:lvlJc w:val="left"/>
      <w:pPr>
        <w:tabs>
          <w:tab w:val="num" w:pos="5760"/>
        </w:tabs>
        <w:ind w:left="5760" w:hanging="360"/>
      </w:pPr>
      <w:rPr>
        <w:rFonts w:ascii="Times New Roman" w:hAnsi="Times New Roman" w:hint="default"/>
      </w:rPr>
    </w:lvl>
    <w:lvl w:ilvl="8" w:tplc="2638B64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9063E23"/>
    <w:multiLevelType w:val="hybridMultilevel"/>
    <w:tmpl w:val="0A5827A8"/>
    <w:lvl w:ilvl="0" w:tplc="08090005">
      <w:start w:val="1"/>
      <w:numFmt w:val="bullet"/>
      <w:lvlText w:val=""/>
      <w:lvlJc w:val="left"/>
      <w:pPr>
        <w:tabs>
          <w:tab w:val="num" w:pos="936"/>
        </w:tabs>
        <w:ind w:left="936" w:hanging="360"/>
      </w:pPr>
      <w:rPr>
        <w:rFonts w:ascii="Wingdings" w:hAnsi="Wingdings" w:hint="default"/>
      </w:rPr>
    </w:lvl>
    <w:lvl w:ilvl="1" w:tplc="08090003" w:tentative="1">
      <w:start w:val="1"/>
      <w:numFmt w:val="bullet"/>
      <w:lvlText w:val="o"/>
      <w:lvlJc w:val="left"/>
      <w:pPr>
        <w:tabs>
          <w:tab w:val="num" w:pos="1656"/>
        </w:tabs>
        <w:ind w:left="1656" w:hanging="360"/>
      </w:pPr>
      <w:rPr>
        <w:rFonts w:ascii="Courier New" w:hAnsi="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11">
    <w:nsid w:val="19FC1E87"/>
    <w:multiLevelType w:val="hybridMultilevel"/>
    <w:tmpl w:val="9606D40E"/>
    <w:lvl w:ilvl="0" w:tplc="B7F0074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80"/>
        </w:tabs>
        <w:ind w:left="780" w:hanging="360"/>
      </w:pPr>
      <w:rPr>
        <w:rFonts w:ascii="Courier New" w:hAnsi="Courier New" w:cs="Courier New" w:hint="default"/>
      </w:rPr>
    </w:lvl>
    <w:lvl w:ilvl="2" w:tplc="04090005" w:tentative="1">
      <w:start w:val="1"/>
      <w:numFmt w:val="bullet"/>
      <w:lvlText w:val=""/>
      <w:lvlJc w:val="left"/>
      <w:pPr>
        <w:tabs>
          <w:tab w:val="num" w:pos="1500"/>
        </w:tabs>
        <w:ind w:left="1500" w:hanging="360"/>
      </w:pPr>
      <w:rPr>
        <w:rFonts w:ascii="Wingdings" w:hAnsi="Wingdings" w:hint="default"/>
      </w:rPr>
    </w:lvl>
    <w:lvl w:ilvl="3" w:tplc="04090001" w:tentative="1">
      <w:start w:val="1"/>
      <w:numFmt w:val="bullet"/>
      <w:lvlText w:val=""/>
      <w:lvlJc w:val="left"/>
      <w:pPr>
        <w:tabs>
          <w:tab w:val="num" w:pos="2220"/>
        </w:tabs>
        <w:ind w:left="2220" w:hanging="360"/>
      </w:pPr>
      <w:rPr>
        <w:rFonts w:ascii="Symbol" w:hAnsi="Symbol" w:hint="default"/>
      </w:rPr>
    </w:lvl>
    <w:lvl w:ilvl="4" w:tplc="04090003" w:tentative="1">
      <w:start w:val="1"/>
      <w:numFmt w:val="bullet"/>
      <w:lvlText w:val="o"/>
      <w:lvlJc w:val="left"/>
      <w:pPr>
        <w:tabs>
          <w:tab w:val="num" w:pos="2940"/>
        </w:tabs>
        <w:ind w:left="2940" w:hanging="360"/>
      </w:pPr>
      <w:rPr>
        <w:rFonts w:ascii="Courier New" w:hAnsi="Courier New" w:cs="Courier New" w:hint="default"/>
      </w:rPr>
    </w:lvl>
    <w:lvl w:ilvl="5" w:tplc="04090005" w:tentative="1">
      <w:start w:val="1"/>
      <w:numFmt w:val="bullet"/>
      <w:lvlText w:val=""/>
      <w:lvlJc w:val="left"/>
      <w:pPr>
        <w:tabs>
          <w:tab w:val="num" w:pos="3660"/>
        </w:tabs>
        <w:ind w:left="3660" w:hanging="360"/>
      </w:pPr>
      <w:rPr>
        <w:rFonts w:ascii="Wingdings" w:hAnsi="Wingdings" w:hint="default"/>
      </w:rPr>
    </w:lvl>
    <w:lvl w:ilvl="6" w:tplc="04090001" w:tentative="1">
      <w:start w:val="1"/>
      <w:numFmt w:val="bullet"/>
      <w:lvlText w:val=""/>
      <w:lvlJc w:val="left"/>
      <w:pPr>
        <w:tabs>
          <w:tab w:val="num" w:pos="4380"/>
        </w:tabs>
        <w:ind w:left="4380" w:hanging="360"/>
      </w:pPr>
      <w:rPr>
        <w:rFonts w:ascii="Symbol" w:hAnsi="Symbol" w:hint="default"/>
      </w:rPr>
    </w:lvl>
    <w:lvl w:ilvl="7" w:tplc="04090003" w:tentative="1">
      <w:start w:val="1"/>
      <w:numFmt w:val="bullet"/>
      <w:lvlText w:val="o"/>
      <w:lvlJc w:val="left"/>
      <w:pPr>
        <w:tabs>
          <w:tab w:val="num" w:pos="5100"/>
        </w:tabs>
        <w:ind w:left="5100" w:hanging="360"/>
      </w:pPr>
      <w:rPr>
        <w:rFonts w:ascii="Courier New" w:hAnsi="Courier New" w:cs="Courier New" w:hint="default"/>
      </w:rPr>
    </w:lvl>
    <w:lvl w:ilvl="8" w:tplc="04090005" w:tentative="1">
      <w:start w:val="1"/>
      <w:numFmt w:val="bullet"/>
      <w:lvlText w:val=""/>
      <w:lvlJc w:val="left"/>
      <w:pPr>
        <w:tabs>
          <w:tab w:val="num" w:pos="5820"/>
        </w:tabs>
        <w:ind w:left="5820" w:hanging="360"/>
      </w:pPr>
      <w:rPr>
        <w:rFonts w:ascii="Wingdings" w:hAnsi="Wingdings" w:hint="default"/>
      </w:rPr>
    </w:lvl>
  </w:abstractNum>
  <w:abstractNum w:abstractNumId="12">
    <w:nsid w:val="1CA237EA"/>
    <w:multiLevelType w:val="hybridMultilevel"/>
    <w:tmpl w:val="B82617F8"/>
    <w:lvl w:ilvl="0" w:tplc="0BA03988">
      <w:start w:val="1"/>
      <w:numFmt w:val="bullet"/>
      <w:lvlText w:val="•"/>
      <w:lvlJc w:val="left"/>
      <w:pPr>
        <w:tabs>
          <w:tab w:val="num" w:pos="720"/>
        </w:tabs>
        <w:ind w:left="720" w:hanging="360"/>
      </w:pPr>
      <w:rPr>
        <w:rFonts w:ascii="Times New Roman" w:hAnsi="Times New Roman" w:hint="default"/>
      </w:rPr>
    </w:lvl>
    <w:lvl w:ilvl="1" w:tplc="7D280B62" w:tentative="1">
      <w:start w:val="1"/>
      <w:numFmt w:val="bullet"/>
      <w:lvlText w:val="•"/>
      <w:lvlJc w:val="left"/>
      <w:pPr>
        <w:tabs>
          <w:tab w:val="num" w:pos="1440"/>
        </w:tabs>
        <w:ind w:left="1440" w:hanging="360"/>
      </w:pPr>
      <w:rPr>
        <w:rFonts w:ascii="Times New Roman" w:hAnsi="Times New Roman" w:hint="default"/>
      </w:rPr>
    </w:lvl>
    <w:lvl w:ilvl="2" w:tplc="0AC44884" w:tentative="1">
      <w:start w:val="1"/>
      <w:numFmt w:val="bullet"/>
      <w:lvlText w:val="•"/>
      <w:lvlJc w:val="left"/>
      <w:pPr>
        <w:tabs>
          <w:tab w:val="num" w:pos="2160"/>
        </w:tabs>
        <w:ind w:left="2160" w:hanging="360"/>
      </w:pPr>
      <w:rPr>
        <w:rFonts w:ascii="Times New Roman" w:hAnsi="Times New Roman" w:hint="default"/>
      </w:rPr>
    </w:lvl>
    <w:lvl w:ilvl="3" w:tplc="76B6C7F8" w:tentative="1">
      <w:start w:val="1"/>
      <w:numFmt w:val="bullet"/>
      <w:lvlText w:val="•"/>
      <w:lvlJc w:val="left"/>
      <w:pPr>
        <w:tabs>
          <w:tab w:val="num" w:pos="2880"/>
        </w:tabs>
        <w:ind w:left="2880" w:hanging="360"/>
      </w:pPr>
      <w:rPr>
        <w:rFonts w:ascii="Times New Roman" w:hAnsi="Times New Roman" w:hint="default"/>
      </w:rPr>
    </w:lvl>
    <w:lvl w:ilvl="4" w:tplc="256C1618" w:tentative="1">
      <w:start w:val="1"/>
      <w:numFmt w:val="bullet"/>
      <w:lvlText w:val="•"/>
      <w:lvlJc w:val="left"/>
      <w:pPr>
        <w:tabs>
          <w:tab w:val="num" w:pos="3600"/>
        </w:tabs>
        <w:ind w:left="3600" w:hanging="360"/>
      </w:pPr>
      <w:rPr>
        <w:rFonts w:ascii="Times New Roman" w:hAnsi="Times New Roman" w:hint="default"/>
      </w:rPr>
    </w:lvl>
    <w:lvl w:ilvl="5" w:tplc="E8302E12" w:tentative="1">
      <w:start w:val="1"/>
      <w:numFmt w:val="bullet"/>
      <w:lvlText w:val="•"/>
      <w:lvlJc w:val="left"/>
      <w:pPr>
        <w:tabs>
          <w:tab w:val="num" w:pos="4320"/>
        </w:tabs>
        <w:ind w:left="4320" w:hanging="360"/>
      </w:pPr>
      <w:rPr>
        <w:rFonts w:ascii="Times New Roman" w:hAnsi="Times New Roman" w:hint="default"/>
      </w:rPr>
    </w:lvl>
    <w:lvl w:ilvl="6" w:tplc="D6A0585E" w:tentative="1">
      <w:start w:val="1"/>
      <w:numFmt w:val="bullet"/>
      <w:lvlText w:val="•"/>
      <w:lvlJc w:val="left"/>
      <w:pPr>
        <w:tabs>
          <w:tab w:val="num" w:pos="5040"/>
        </w:tabs>
        <w:ind w:left="5040" w:hanging="360"/>
      </w:pPr>
      <w:rPr>
        <w:rFonts w:ascii="Times New Roman" w:hAnsi="Times New Roman" w:hint="default"/>
      </w:rPr>
    </w:lvl>
    <w:lvl w:ilvl="7" w:tplc="6A0CBF28" w:tentative="1">
      <w:start w:val="1"/>
      <w:numFmt w:val="bullet"/>
      <w:lvlText w:val="•"/>
      <w:lvlJc w:val="left"/>
      <w:pPr>
        <w:tabs>
          <w:tab w:val="num" w:pos="5760"/>
        </w:tabs>
        <w:ind w:left="5760" w:hanging="360"/>
      </w:pPr>
      <w:rPr>
        <w:rFonts w:ascii="Times New Roman" w:hAnsi="Times New Roman" w:hint="default"/>
      </w:rPr>
    </w:lvl>
    <w:lvl w:ilvl="8" w:tplc="051C7C3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6AB3386"/>
    <w:multiLevelType w:val="hybridMultilevel"/>
    <w:tmpl w:val="255C8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5">
    <w:nsid w:val="2BED64B7"/>
    <w:multiLevelType w:val="multilevel"/>
    <w:tmpl w:val="0A28192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nsid w:val="2D281569"/>
    <w:multiLevelType w:val="hybridMultilevel"/>
    <w:tmpl w:val="0F7E8FC8"/>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2D8512AA"/>
    <w:multiLevelType w:val="hybridMultilevel"/>
    <w:tmpl w:val="94841E42"/>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2AA45332">
      <w:start w:val="1"/>
      <w:numFmt w:val="bullet"/>
      <w:lvlText w:val=""/>
      <w:lvlJc w:val="left"/>
      <w:pPr>
        <w:tabs>
          <w:tab w:val="num" w:pos="1080"/>
        </w:tabs>
        <w:ind w:left="1080" w:hanging="360"/>
      </w:pPr>
      <w:rPr>
        <w:rFonts w:ascii="Symbol" w:hAnsi="Symbol" w:hint="default"/>
        <w:b w:val="0"/>
        <w:i w:val="0"/>
        <w:color w:val="auto"/>
        <w:sz w:val="20"/>
      </w:r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18">
    <w:nsid w:val="2E4836F5"/>
    <w:multiLevelType w:val="hybridMultilevel"/>
    <w:tmpl w:val="19AE8C1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9">
    <w:nsid w:val="359C576B"/>
    <w:multiLevelType w:val="hybridMultilevel"/>
    <w:tmpl w:val="3E603976"/>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21">
    <w:nsid w:val="382E070B"/>
    <w:multiLevelType w:val="hybridMultilevel"/>
    <w:tmpl w:val="CD1C293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38BE2182"/>
    <w:multiLevelType w:val="hybridMultilevel"/>
    <w:tmpl w:val="9F0C09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
    <w:nsid w:val="3BDF1926"/>
    <w:multiLevelType w:val="hybridMultilevel"/>
    <w:tmpl w:val="FAB6C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43735FE7"/>
    <w:multiLevelType w:val="multilevel"/>
    <w:tmpl w:val="F8A67F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43DA3946"/>
    <w:multiLevelType w:val="hybridMultilevel"/>
    <w:tmpl w:val="C0366E4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7">
    <w:nsid w:val="4524314F"/>
    <w:multiLevelType w:val="hybridMultilevel"/>
    <w:tmpl w:val="F13E7F30"/>
    <w:lvl w:ilvl="0" w:tplc="C276BBF2">
      <w:start w:val="1"/>
      <w:numFmt w:val="decimal"/>
      <w:lvlText w:val="%1."/>
      <w:lvlJc w:val="left"/>
      <w:pPr>
        <w:tabs>
          <w:tab w:val="num" w:pos="360"/>
        </w:tabs>
        <w:ind w:left="360" w:hanging="360"/>
      </w:pPr>
      <w:rPr>
        <w:rFonts w:hint="default"/>
        <w:b w:val="0"/>
        <w:i w:val="0"/>
        <w:color w:val="auto"/>
      </w:rPr>
    </w:lvl>
    <w:lvl w:ilvl="1" w:tplc="BF26C132">
      <w:start w:val="1"/>
      <w:numFmt w:val="decimal"/>
      <w:lvlText w:val="%2."/>
      <w:lvlJc w:val="left"/>
      <w:pPr>
        <w:tabs>
          <w:tab w:val="num" w:pos="1080"/>
        </w:tabs>
        <w:ind w:left="1080" w:hanging="360"/>
      </w:pPr>
      <w:rPr>
        <w:rFonts w:hint="default"/>
        <w:b w:val="0"/>
        <w:i w:val="0"/>
        <w:color w:val="auto"/>
        <w:sz w:val="2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B083539"/>
    <w:multiLevelType w:val="hybridMultilevel"/>
    <w:tmpl w:val="ABC63C38"/>
    <w:lvl w:ilvl="0" w:tplc="A9AA8638">
      <w:start w:val="12"/>
      <w:numFmt w:val="decimal"/>
      <w:lvlText w:val="%1."/>
      <w:lvlJc w:val="left"/>
      <w:pPr>
        <w:tabs>
          <w:tab w:val="num" w:pos="360"/>
        </w:tabs>
        <w:ind w:left="36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4CE113D4"/>
    <w:multiLevelType w:val="hybridMultilevel"/>
    <w:tmpl w:val="B3BE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2EE375E"/>
    <w:multiLevelType w:val="hybridMultilevel"/>
    <w:tmpl w:val="72E642A0"/>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A233DF2"/>
    <w:multiLevelType w:val="hybridMultilevel"/>
    <w:tmpl w:val="751A0246"/>
    <w:lvl w:ilvl="0" w:tplc="B9489DFE">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B3372B6"/>
    <w:multiLevelType w:val="hybridMultilevel"/>
    <w:tmpl w:val="054EC3B2"/>
    <w:lvl w:ilvl="0" w:tplc="EEAE2E0A">
      <w:start w:val="1"/>
      <w:numFmt w:val="bullet"/>
      <w:lvlText w:val=""/>
      <w:lvlJc w:val="left"/>
      <w:pPr>
        <w:tabs>
          <w:tab w:val="num" w:pos="720"/>
        </w:tabs>
        <w:ind w:left="720" w:hanging="360"/>
      </w:pPr>
      <w:rPr>
        <w:rFonts w:ascii="Symbol" w:hAnsi="Symbol" w:hint="default"/>
        <w:color w:val="2666A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EE36EB5"/>
    <w:multiLevelType w:val="hybridMultilevel"/>
    <w:tmpl w:val="B21686C2"/>
    <w:lvl w:ilvl="0" w:tplc="D0B43D40">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nsid w:val="60BF3DC0"/>
    <w:multiLevelType w:val="hybridMultilevel"/>
    <w:tmpl w:val="3E581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1233DD8"/>
    <w:multiLevelType w:val="hybridMultilevel"/>
    <w:tmpl w:val="395845B4"/>
    <w:lvl w:ilvl="0" w:tplc="BDD41F0E">
      <w:start w:val="8"/>
      <w:numFmt w:val="decimal"/>
      <w:lvlText w:val="%1."/>
      <w:lvlJc w:val="left"/>
      <w:pPr>
        <w:tabs>
          <w:tab w:val="num" w:pos="360"/>
        </w:tabs>
        <w:ind w:left="360" w:hanging="360"/>
      </w:pPr>
      <w:rPr>
        <w:rFonts w:hint="default"/>
        <w:b w:val="0"/>
        <w:i w:val="0"/>
        <w:color w:val="auto"/>
        <w:sz w:val="20"/>
      </w:rPr>
    </w:lvl>
    <w:lvl w:ilvl="1" w:tplc="2AA45332">
      <w:start w:val="1"/>
      <w:numFmt w:val="bullet"/>
      <w:lvlText w:val=""/>
      <w:lvlJc w:val="left"/>
      <w:pPr>
        <w:tabs>
          <w:tab w:val="num" w:pos="-360"/>
        </w:tabs>
        <w:ind w:left="-360" w:hanging="360"/>
      </w:pPr>
      <w:rPr>
        <w:rFonts w:ascii="Symbol" w:hAnsi="Symbol" w:hint="default"/>
        <w:b w:val="0"/>
        <w:i w:val="0"/>
        <w:color w:val="auto"/>
        <w:sz w:val="20"/>
      </w:rPr>
    </w:lvl>
    <w:lvl w:ilvl="2" w:tplc="0809001B">
      <w:start w:val="1"/>
      <w:numFmt w:val="lowerRoman"/>
      <w:lvlText w:val="%3."/>
      <w:lvlJc w:val="right"/>
      <w:pPr>
        <w:tabs>
          <w:tab w:val="num" w:pos="360"/>
        </w:tabs>
        <w:ind w:left="360" w:hanging="180"/>
      </w:pPr>
    </w:lvl>
    <w:lvl w:ilvl="3" w:tplc="0809000F">
      <w:start w:val="1"/>
      <w:numFmt w:val="decimal"/>
      <w:lvlText w:val="%4."/>
      <w:lvlJc w:val="left"/>
      <w:pPr>
        <w:tabs>
          <w:tab w:val="num" w:pos="1080"/>
        </w:tabs>
        <w:ind w:left="1080" w:hanging="360"/>
      </w:pPr>
    </w:lvl>
    <w:lvl w:ilvl="4" w:tplc="08090019" w:tentative="1">
      <w:start w:val="1"/>
      <w:numFmt w:val="lowerLetter"/>
      <w:lvlText w:val="%5."/>
      <w:lvlJc w:val="left"/>
      <w:pPr>
        <w:tabs>
          <w:tab w:val="num" w:pos="1800"/>
        </w:tabs>
        <w:ind w:left="1800" w:hanging="360"/>
      </w:pPr>
    </w:lvl>
    <w:lvl w:ilvl="5" w:tplc="0809001B" w:tentative="1">
      <w:start w:val="1"/>
      <w:numFmt w:val="lowerRoman"/>
      <w:lvlText w:val="%6."/>
      <w:lvlJc w:val="right"/>
      <w:pPr>
        <w:tabs>
          <w:tab w:val="num" w:pos="2520"/>
        </w:tabs>
        <w:ind w:left="2520" w:hanging="180"/>
      </w:pPr>
    </w:lvl>
    <w:lvl w:ilvl="6" w:tplc="0809000F" w:tentative="1">
      <w:start w:val="1"/>
      <w:numFmt w:val="decimal"/>
      <w:lvlText w:val="%7."/>
      <w:lvlJc w:val="left"/>
      <w:pPr>
        <w:tabs>
          <w:tab w:val="num" w:pos="3240"/>
        </w:tabs>
        <w:ind w:left="3240" w:hanging="360"/>
      </w:pPr>
    </w:lvl>
    <w:lvl w:ilvl="7" w:tplc="08090019" w:tentative="1">
      <w:start w:val="1"/>
      <w:numFmt w:val="lowerLetter"/>
      <w:lvlText w:val="%8."/>
      <w:lvlJc w:val="left"/>
      <w:pPr>
        <w:tabs>
          <w:tab w:val="num" w:pos="3960"/>
        </w:tabs>
        <w:ind w:left="3960" w:hanging="360"/>
      </w:pPr>
    </w:lvl>
    <w:lvl w:ilvl="8" w:tplc="0809001B" w:tentative="1">
      <w:start w:val="1"/>
      <w:numFmt w:val="lowerRoman"/>
      <w:lvlText w:val="%9."/>
      <w:lvlJc w:val="right"/>
      <w:pPr>
        <w:tabs>
          <w:tab w:val="num" w:pos="4680"/>
        </w:tabs>
        <w:ind w:left="4680" w:hanging="180"/>
      </w:pPr>
    </w:lvl>
  </w:abstractNum>
  <w:abstractNum w:abstractNumId="37">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8">
    <w:nsid w:val="647F1C36"/>
    <w:multiLevelType w:val="hybridMultilevel"/>
    <w:tmpl w:val="12C67BEE"/>
    <w:lvl w:ilvl="0" w:tplc="7FBE1D5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nsid w:val="65605C7C"/>
    <w:multiLevelType w:val="hybridMultilevel"/>
    <w:tmpl w:val="755A5E60"/>
    <w:lvl w:ilvl="0" w:tplc="B9489DFE">
      <w:start w:val="1"/>
      <w:numFmt w:val="bullet"/>
      <w:lvlText w:val="•"/>
      <w:lvlJc w:val="left"/>
      <w:pPr>
        <w:tabs>
          <w:tab w:val="num" w:pos="720"/>
        </w:tabs>
        <w:ind w:left="720" w:hanging="360"/>
      </w:pPr>
      <w:rPr>
        <w:rFonts w:ascii="Times New Roman" w:hAnsi="Times New Roman" w:hint="default"/>
      </w:rPr>
    </w:lvl>
    <w:lvl w:ilvl="1" w:tplc="8A64BB60" w:tentative="1">
      <w:start w:val="1"/>
      <w:numFmt w:val="bullet"/>
      <w:lvlText w:val="•"/>
      <w:lvlJc w:val="left"/>
      <w:pPr>
        <w:tabs>
          <w:tab w:val="num" w:pos="1440"/>
        </w:tabs>
        <w:ind w:left="1440" w:hanging="360"/>
      </w:pPr>
      <w:rPr>
        <w:rFonts w:ascii="Times New Roman" w:hAnsi="Times New Roman" w:hint="default"/>
      </w:rPr>
    </w:lvl>
    <w:lvl w:ilvl="2" w:tplc="FB4E6826" w:tentative="1">
      <w:start w:val="1"/>
      <w:numFmt w:val="bullet"/>
      <w:lvlText w:val="•"/>
      <w:lvlJc w:val="left"/>
      <w:pPr>
        <w:tabs>
          <w:tab w:val="num" w:pos="2160"/>
        </w:tabs>
        <w:ind w:left="2160" w:hanging="360"/>
      </w:pPr>
      <w:rPr>
        <w:rFonts w:ascii="Times New Roman" w:hAnsi="Times New Roman" w:hint="default"/>
      </w:rPr>
    </w:lvl>
    <w:lvl w:ilvl="3" w:tplc="E83CEDB4" w:tentative="1">
      <w:start w:val="1"/>
      <w:numFmt w:val="bullet"/>
      <w:lvlText w:val="•"/>
      <w:lvlJc w:val="left"/>
      <w:pPr>
        <w:tabs>
          <w:tab w:val="num" w:pos="2880"/>
        </w:tabs>
        <w:ind w:left="2880" w:hanging="360"/>
      </w:pPr>
      <w:rPr>
        <w:rFonts w:ascii="Times New Roman" w:hAnsi="Times New Roman" w:hint="default"/>
      </w:rPr>
    </w:lvl>
    <w:lvl w:ilvl="4" w:tplc="B2167BC6" w:tentative="1">
      <w:start w:val="1"/>
      <w:numFmt w:val="bullet"/>
      <w:lvlText w:val="•"/>
      <w:lvlJc w:val="left"/>
      <w:pPr>
        <w:tabs>
          <w:tab w:val="num" w:pos="3600"/>
        </w:tabs>
        <w:ind w:left="3600" w:hanging="360"/>
      </w:pPr>
      <w:rPr>
        <w:rFonts w:ascii="Times New Roman" w:hAnsi="Times New Roman" w:hint="default"/>
      </w:rPr>
    </w:lvl>
    <w:lvl w:ilvl="5" w:tplc="CBF27B16" w:tentative="1">
      <w:start w:val="1"/>
      <w:numFmt w:val="bullet"/>
      <w:lvlText w:val="•"/>
      <w:lvlJc w:val="left"/>
      <w:pPr>
        <w:tabs>
          <w:tab w:val="num" w:pos="4320"/>
        </w:tabs>
        <w:ind w:left="4320" w:hanging="360"/>
      </w:pPr>
      <w:rPr>
        <w:rFonts w:ascii="Times New Roman" w:hAnsi="Times New Roman" w:hint="default"/>
      </w:rPr>
    </w:lvl>
    <w:lvl w:ilvl="6" w:tplc="7F6830C2" w:tentative="1">
      <w:start w:val="1"/>
      <w:numFmt w:val="bullet"/>
      <w:lvlText w:val="•"/>
      <w:lvlJc w:val="left"/>
      <w:pPr>
        <w:tabs>
          <w:tab w:val="num" w:pos="5040"/>
        </w:tabs>
        <w:ind w:left="5040" w:hanging="360"/>
      </w:pPr>
      <w:rPr>
        <w:rFonts w:ascii="Times New Roman" w:hAnsi="Times New Roman" w:hint="default"/>
      </w:rPr>
    </w:lvl>
    <w:lvl w:ilvl="7" w:tplc="0F2EB9B4" w:tentative="1">
      <w:start w:val="1"/>
      <w:numFmt w:val="bullet"/>
      <w:lvlText w:val="•"/>
      <w:lvlJc w:val="left"/>
      <w:pPr>
        <w:tabs>
          <w:tab w:val="num" w:pos="5760"/>
        </w:tabs>
        <w:ind w:left="5760" w:hanging="360"/>
      </w:pPr>
      <w:rPr>
        <w:rFonts w:ascii="Times New Roman" w:hAnsi="Times New Roman" w:hint="default"/>
      </w:rPr>
    </w:lvl>
    <w:lvl w:ilvl="8" w:tplc="B84A8B7A"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7F3195E"/>
    <w:multiLevelType w:val="hybridMultilevel"/>
    <w:tmpl w:val="CDA26FD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6F264CEC"/>
    <w:multiLevelType w:val="hybridMultilevel"/>
    <w:tmpl w:val="809C485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nsid w:val="75C444A8"/>
    <w:multiLevelType w:val="hybridMultilevel"/>
    <w:tmpl w:val="62BAF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44">
    <w:nsid w:val="78941638"/>
    <w:multiLevelType w:val="hybridMultilevel"/>
    <w:tmpl w:val="108E640C"/>
    <w:lvl w:ilvl="0" w:tplc="B55877FC">
      <w:start w:val="1"/>
      <w:numFmt w:val="bullet"/>
      <w:lvlText w:val="•"/>
      <w:lvlJc w:val="left"/>
      <w:pPr>
        <w:tabs>
          <w:tab w:val="num" w:pos="720"/>
        </w:tabs>
        <w:ind w:left="720" w:hanging="360"/>
      </w:pPr>
      <w:rPr>
        <w:rFonts w:ascii="Times New Roman" w:hAnsi="Times New Roman" w:hint="default"/>
      </w:rPr>
    </w:lvl>
    <w:lvl w:ilvl="1" w:tplc="877628D8" w:tentative="1">
      <w:start w:val="1"/>
      <w:numFmt w:val="bullet"/>
      <w:lvlText w:val="•"/>
      <w:lvlJc w:val="left"/>
      <w:pPr>
        <w:tabs>
          <w:tab w:val="num" w:pos="1440"/>
        </w:tabs>
        <w:ind w:left="1440" w:hanging="360"/>
      </w:pPr>
      <w:rPr>
        <w:rFonts w:ascii="Times New Roman" w:hAnsi="Times New Roman" w:hint="default"/>
      </w:rPr>
    </w:lvl>
    <w:lvl w:ilvl="2" w:tplc="6BD2B09C" w:tentative="1">
      <w:start w:val="1"/>
      <w:numFmt w:val="bullet"/>
      <w:lvlText w:val="•"/>
      <w:lvlJc w:val="left"/>
      <w:pPr>
        <w:tabs>
          <w:tab w:val="num" w:pos="2160"/>
        </w:tabs>
        <w:ind w:left="2160" w:hanging="360"/>
      </w:pPr>
      <w:rPr>
        <w:rFonts w:ascii="Times New Roman" w:hAnsi="Times New Roman" w:hint="default"/>
      </w:rPr>
    </w:lvl>
    <w:lvl w:ilvl="3" w:tplc="EC587B86" w:tentative="1">
      <w:start w:val="1"/>
      <w:numFmt w:val="bullet"/>
      <w:lvlText w:val="•"/>
      <w:lvlJc w:val="left"/>
      <w:pPr>
        <w:tabs>
          <w:tab w:val="num" w:pos="2880"/>
        </w:tabs>
        <w:ind w:left="2880" w:hanging="360"/>
      </w:pPr>
      <w:rPr>
        <w:rFonts w:ascii="Times New Roman" w:hAnsi="Times New Roman" w:hint="default"/>
      </w:rPr>
    </w:lvl>
    <w:lvl w:ilvl="4" w:tplc="2E5C0E6A" w:tentative="1">
      <w:start w:val="1"/>
      <w:numFmt w:val="bullet"/>
      <w:lvlText w:val="•"/>
      <w:lvlJc w:val="left"/>
      <w:pPr>
        <w:tabs>
          <w:tab w:val="num" w:pos="3600"/>
        </w:tabs>
        <w:ind w:left="3600" w:hanging="360"/>
      </w:pPr>
      <w:rPr>
        <w:rFonts w:ascii="Times New Roman" w:hAnsi="Times New Roman" w:hint="default"/>
      </w:rPr>
    </w:lvl>
    <w:lvl w:ilvl="5" w:tplc="3B3E4264" w:tentative="1">
      <w:start w:val="1"/>
      <w:numFmt w:val="bullet"/>
      <w:lvlText w:val="•"/>
      <w:lvlJc w:val="left"/>
      <w:pPr>
        <w:tabs>
          <w:tab w:val="num" w:pos="4320"/>
        </w:tabs>
        <w:ind w:left="4320" w:hanging="360"/>
      </w:pPr>
      <w:rPr>
        <w:rFonts w:ascii="Times New Roman" w:hAnsi="Times New Roman" w:hint="default"/>
      </w:rPr>
    </w:lvl>
    <w:lvl w:ilvl="6" w:tplc="7E3EB616" w:tentative="1">
      <w:start w:val="1"/>
      <w:numFmt w:val="bullet"/>
      <w:lvlText w:val="•"/>
      <w:lvlJc w:val="left"/>
      <w:pPr>
        <w:tabs>
          <w:tab w:val="num" w:pos="5040"/>
        </w:tabs>
        <w:ind w:left="5040" w:hanging="360"/>
      </w:pPr>
      <w:rPr>
        <w:rFonts w:ascii="Times New Roman" w:hAnsi="Times New Roman" w:hint="default"/>
      </w:rPr>
    </w:lvl>
    <w:lvl w:ilvl="7" w:tplc="11D220C4" w:tentative="1">
      <w:start w:val="1"/>
      <w:numFmt w:val="bullet"/>
      <w:lvlText w:val="•"/>
      <w:lvlJc w:val="left"/>
      <w:pPr>
        <w:tabs>
          <w:tab w:val="num" w:pos="5760"/>
        </w:tabs>
        <w:ind w:left="5760" w:hanging="360"/>
      </w:pPr>
      <w:rPr>
        <w:rFonts w:ascii="Times New Roman" w:hAnsi="Times New Roman" w:hint="default"/>
      </w:rPr>
    </w:lvl>
    <w:lvl w:ilvl="8" w:tplc="5AC4AB8C"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DB27A4B"/>
    <w:multiLevelType w:val="hybridMultilevel"/>
    <w:tmpl w:val="A5B6CF6C"/>
    <w:lvl w:ilvl="0" w:tplc="BF26C132">
      <w:start w:val="1"/>
      <w:numFmt w:val="decimal"/>
      <w:lvlText w:val="%1."/>
      <w:lvlJc w:val="left"/>
      <w:pPr>
        <w:tabs>
          <w:tab w:val="num" w:pos="720"/>
        </w:tabs>
        <w:ind w:left="720" w:hanging="360"/>
      </w:pPr>
      <w:rPr>
        <w:rFonts w:hint="default"/>
        <w:b w:val="0"/>
        <w:i w:val="0"/>
        <w:color w:val="auto"/>
        <w:sz w:val="20"/>
      </w:rPr>
    </w:lvl>
    <w:lvl w:ilvl="1" w:tplc="7FBE1D5C">
      <w:start w:val="1"/>
      <w:numFmt w:val="bullet"/>
      <w:lvlText w:val=""/>
      <w:lvlJc w:val="left"/>
      <w:pPr>
        <w:tabs>
          <w:tab w:val="num" w:pos="1440"/>
        </w:tabs>
        <w:ind w:left="1440" w:hanging="360"/>
      </w:pPr>
      <w:rPr>
        <w:rFonts w:ascii="Symbol" w:hAnsi="Symbol" w:hint="default"/>
        <w:b w:val="0"/>
        <w:i w:val="0"/>
        <w:color w:val="auto"/>
        <w:sz w:val="20"/>
      </w:rPr>
    </w:lvl>
    <w:lvl w:ilvl="2" w:tplc="BF26C132">
      <w:start w:val="1"/>
      <w:numFmt w:val="decimal"/>
      <w:lvlText w:val="%3."/>
      <w:lvlJc w:val="left"/>
      <w:pPr>
        <w:tabs>
          <w:tab w:val="num" w:pos="2340"/>
        </w:tabs>
        <w:ind w:left="2340" w:hanging="360"/>
      </w:pPr>
      <w:rPr>
        <w:rFonts w:hint="default"/>
        <w:b w:val="0"/>
        <w:i w:val="0"/>
        <w:color w:val="auto"/>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7"/>
  </w:num>
  <w:num w:numId="2">
    <w:abstractNumId w:val="7"/>
  </w:num>
  <w:num w:numId="3">
    <w:abstractNumId w:val="14"/>
  </w:num>
  <w:num w:numId="4">
    <w:abstractNumId w:val="28"/>
  </w:num>
  <w:num w:numId="5">
    <w:abstractNumId w:val="24"/>
  </w:num>
  <w:num w:numId="6">
    <w:abstractNumId w:val="43"/>
  </w:num>
  <w:num w:numId="7">
    <w:abstractNumId w:val="6"/>
  </w:num>
  <w:num w:numId="8">
    <w:abstractNumId w:val="20"/>
  </w:num>
  <w:num w:numId="9">
    <w:abstractNumId w:val="41"/>
  </w:num>
  <w:num w:numId="10">
    <w:abstractNumId w:val="21"/>
  </w:num>
  <w:num w:numId="11">
    <w:abstractNumId w:val="10"/>
  </w:num>
  <w:num w:numId="12">
    <w:abstractNumId w:val="44"/>
  </w:num>
  <w:num w:numId="13">
    <w:abstractNumId w:val="9"/>
  </w:num>
  <w:num w:numId="14">
    <w:abstractNumId w:val="0"/>
  </w:num>
  <w:num w:numId="15">
    <w:abstractNumId w:val="12"/>
  </w:num>
  <w:num w:numId="16">
    <w:abstractNumId w:val="39"/>
  </w:num>
  <w:num w:numId="17">
    <w:abstractNumId w:val="27"/>
  </w:num>
  <w:num w:numId="18">
    <w:abstractNumId w:val="29"/>
  </w:num>
  <w:num w:numId="19">
    <w:abstractNumId w:val="33"/>
  </w:num>
  <w:num w:numId="20">
    <w:abstractNumId w:val="8"/>
  </w:num>
  <w:num w:numId="21">
    <w:abstractNumId w:val="19"/>
  </w:num>
  <w:num w:numId="22">
    <w:abstractNumId w:val="36"/>
  </w:num>
  <w:num w:numId="23">
    <w:abstractNumId w:val="32"/>
  </w:num>
  <w:num w:numId="24">
    <w:abstractNumId w:val="34"/>
  </w:num>
  <w:num w:numId="25">
    <w:abstractNumId w:val="17"/>
  </w:num>
  <w:num w:numId="26">
    <w:abstractNumId w:val="45"/>
  </w:num>
  <w:num w:numId="27">
    <w:abstractNumId w:val="16"/>
  </w:num>
  <w:num w:numId="28">
    <w:abstractNumId w:val="15"/>
  </w:num>
  <w:num w:numId="29">
    <w:abstractNumId w:val="38"/>
  </w:num>
  <w:num w:numId="30">
    <w:abstractNumId w:val="4"/>
  </w:num>
  <w:num w:numId="31">
    <w:abstractNumId w:val="40"/>
  </w:num>
  <w:num w:numId="32">
    <w:abstractNumId w:val="31"/>
  </w:num>
  <w:num w:numId="33">
    <w:abstractNumId w:val="23"/>
  </w:num>
  <w:num w:numId="34">
    <w:abstractNumId w:val="1"/>
  </w:num>
  <w:num w:numId="35">
    <w:abstractNumId w:val="22"/>
  </w:num>
  <w:num w:numId="36">
    <w:abstractNumId w:val="18"/>
  </w:num>
  <w:num w:numId="37">
    <w:abstractNumId w:val="26"/>
  </w:num>
  <w:num w:numId="38">
    <w:abstractNumId w:val="5"/>
  </w:num>
  <w:num w:numId="39">
    <w:abstractNumId w:val="3"/>
  </w:num>
  <w:num w:numId="40">
    <w:abstractNumId w:val="25"/>
  </w:num>
  <w:num w:numId="41">
    <w:abstractNumId w:val="30"/>
  </w:num>
  <w:num w:numId="42">
    <w:abstractNumId w:val="35"/>
  </w:num>
  <w:num w:numId="43">
    <w:abstractNumId w:val="42"/>
  </w:num>
  <w:num w:numId="44">
    <w:abstractNumId w:val="13"/>
  </w:num>
  <w:num w:numId="45">
    <w:abstractNumId w:val="11"/>
  </w:num>
  <w:num w:numId="46">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FC9"/>
    <w:rsid w:val="00013EBA"/>
    <w:rsid w:val="00015407"/>
    <w:rsid w:val="0001724B"/>
    <w:rsid w:val="000242DE"/>
    <w:rsid w:val="000245D8"/>
    <w:rsid w:val="00027407"/>
    <w:rsid w:val="00027B80"/>
    <w:rsid w:val="0003721B"/>
    <w:rsid w:val="00044F8D"/>
    <w:rsid w:val="000562F8"/>
    <w:rsid w:val="00056978"/>
    <w:rsid w:val="000573CA"/>
    <w:rsid w:val="0006263F"/>
    <w:rsid w:val="000670F6"/>
    <w:rsid w:val="00073BE8"/>
    <w:rsid w:val="00081710"/>
    <w:rsid w:val="00081912"/>
    <w:rsid w:val="00083676"/>
    <w:rsid w:val="00087C0E"/>
    <w:rsid w:val="0009499C"/>
    <w:rsid w:val="00094B07"/>
    <w:rsid w:val="000A1F80"/>
    <w:rsid w:val="000B25F1"/>
    <w:rsid w:val="000B5F1A"/>
    <w:rsid w:val="000C378E"/>
    <w:rsid w:val="000C4FC9"/>
    <w:rsid w:val="000D2604"/>
    <w:rsid w:val="000E2CD8"/>
    <w:rsid w:val="000F3EB1"/>
    <w:rsid w:val="000F5BE4"/>
    <w:rsid w:val="000F7FE4"/>
    <w:rsid w:val="001012C0"/>
    <w:rsid w:val="001114FB"/>
    <w:rsid w:val="00112616"/>
    <w:rsid w:val="00113084"/>
    <w:rsid w:val="00120EE7"/>
    <w:rsid w:val="00121976"/>
    <w:rsid w:val="00122116"/>
    <w:rsid w:val="001226A1"/>
    <w:rsid w:val="00123333"/>
    <w:rsid w:val="00124871"/>
    <w:rsid w:val="00125870"/>
    <w:rsid w:val="00125EE9"/>
    <w:rsid w:val="001305FC"/>
    <w:rsid w:val="001410CF"/>
    <w:rsid w:val="00142115"/>
    <w:rsid w:val="00151F93"/>
    <w:rsid w:val="001550DB"/>
    <w:rsid w:val="00156D70"/>
    <w:rsid w:val="0016545E"/>
    <w:rsid w:val="00166C34"/>
    <w:rsid w:val="00171EFE"/>
    <w:rsid w:val="00172C50"/>
    <w:rsid w:val="00181D10"/>
    <w:rsid w:val="0018721A"/>
    <w:rsid w:val="00190595"/>
    <w:rsid w:val="00191F9A"/>
    <w:rsid w:val="0019304B"/>
    <w:rsid w:val="001A02E9"/>
    <w:rsid w:val="001A57A2"/>
    <w:rsid w:val="001A71EA"/>
    <w:rsid w:val="001B013B"/>
    <w:rsid w:val="001B691B"/>
    <w:rsid w:val="001C1D01"/>
    <w:rsid w:val="001C2AB9"/>
    <w:rsid w:val="001D37E6"/>
    <w:rsid w:val="001D3834"/>
    <w:rsid w:val="001D6ED8"/>
    <w:rsid w:val="001E625C"/>
    <w:rsid w:val="001E68B5"/>
    <w:rsid w:val="001F580A"/>
    <w:rsid w:val="001F6EE9"/>
    <w:rsid w:val="00202601"/>
    <w:rsid w:val="0020649A"/>
    <w:rsid w:val="002064F7"/>
    <w:rsid w:val="00217503"/>
    <w:rsid w:val="002237E7"/>
    <w:rsid w:val="00226B37"/>
    <w:rsid w:val="002315AD"/>
    <w:rsid w:val="0023207D"/>
    <w:rsid w:val="00232ED9"/>
    <w:rsid w:val="00233295"/>
    <w:rsid w:val="00243894"/>
    <w:rsid w:val="00243F6F"/>
    <w:rsid w:val="00263CAB"/>
    <w:rsid w:val="00271A40"/>
    <w:rsid w:val="002766D0"/>
    <w:rsid w:val="0027732C"/>
    <w:rsid w:val="00277854"/>
    <w:rsid w:val="0028391C"/>
    <w:rsid w:val="00284F1F"/>
    <w:rsid w:val="00294928"/>
    <w:rsid w:val="00295FB0"/>
    <w:rsid w:val="002A2890"/>
    <w:rsid w:val="002A4529"/>
    <w:rsid w:val="002A63AD"/>
    <w:rsid w:val="002A78ED"/>
    <w:rsid w:val="002A795C"/>
    <w:rsid w:val="002B30E0"/>
    <w:rsid w:val="002B7DC2"/>
    <w:rsid w:val="002C2B1A"/>
    <w:rsid w:val="002D4900"/>
    <w:rsid w:val="002D6E21"/>
    <w:rsid w:val="002E1F20"/>
    <w:rsid w:val="002E34B3"/>
    <w:rsid w:val="002E50E9"/>
    <w:rsid w:val="002E63F3"/>
    <w:rsid w:val="002E7C48"/>
    <w:rsid w:val="002F3B06"/>
    <w:rsid w:val="0030161F"/>
    <w:rsid w:val="00304ECD"/>
    <w:rsid w:val="003117F7"/>
    <w:rsid w:val="003119BB"/>
    <w:rsid w:val="00321386"/>
    <w:rsid w:val="003242BA"/>
    <w:rsid w:val="00327622"/>
    <w:rsid w:val="0033075D"/>
    <w:rsid w:val="00331022"/>
    <w:rsid w:val="003342D6"/>
    <w:rsid w:val="003449FB"/>
    <w:rsid w:val="003455DA"/>
    <w:rsid w:val="00346643"/>
    <w:rsid w:val="00346B09"/>
    <w:rsid w:val="00351B7F"/>
    <w:rsid w:val="00361BB0"/>
    <w:rsid w:val="00362C28"/>
    <w:rsid w:val="0036409B"/>
    <w:rsid w:val="00372E22"/>
    <w:rsid w:val="00374670"/>
    <w:rsid w:val="00381023"/>
    <w:rsid w:val="0038211C"/>
    <w:rsid w:val="003842E0"/>
    <w:rsid w:val="0038442F"/>
    <w:rsid w:val="00387684"/>
    <w:rsid w:val="003925B0"/>
    <w:rsid w:val="00392D81"/>
    <w:rsid w:val="003942E7"/>
    <w:rsid w:val="00395256"/>
    <w:rsid w:val="003A0C88"/>
    <w:rsid w:val="003A58D3"/>
    <w:rsid w:val="003B007F"/>
    <w:rsid w:val="003B1949"/>
    <w:rsid w:val="003B37BC"/>
    <w:rsid w:val="003D028A"/>
    <w:rsid w:val="003D2774"/>
    <w:rsid w:val="003D5497"/>
    <w:rsid w:val="003D66A2"/>
    <w:rsid w:val="003E30CB"/>
    <w:rsid w:val="003E701C"/>
    <w:rsid w:val="003F0D13"/>
    <w:rsid w:val="003F1811"/>
    <w:rsid w:val="003F4FAD"/>
    <w:rsid w:val="003F5C51"/>
    <w:rsid w:val="003F730F"/>
    <w:rsid w:val="00401532"/>
    <w:rsid w:val="00403C59"/>
    <w:rsid w:val="004062C4"/>
    <w:rsid w:val="004066C5"/>
    <w:rsid w:val="004072AC"/>
    <w:rsid w:val="00413817"/>
    <w:rsid w:val="004153ED"/>
    <w:rsid w:val="00421EB7"/>
    <w:rsid w:val="00423673"/>
    <w:rsid w:val="00427E1B"/>
    <w:rsid w:val="00430105"/>
    <w:rsid w:val="004370C9"/>
    <w:rsid w:val="00445818"/>
    <w:rsid w:val="00450C9B"/>
    <w:rsid w:val="00473E71"/>
    <w:rsid w:val="00477CB7"/>
    <w:rsid w:val="00481E94"/>
    <w:rsid w:val="00487687"/>
    <w:rsid w:val="004879DD"/>
    <w:rsid w:val="004A0C10"/>
    <w:rsid w:val="004B6A19"/>
    <w:rsid w:val="004C10AB"/>
    <w:rsid w:val="004C133F"/>
    <w:rsid w:val="004C7022"/>
    <w:rsid w:val="004D2FB4"/>
    <w:rsid w:val="004D420F"/>
    <w:rsid w:val="004D7616"/>
    <w:rsid w:val="004E5AEE"/>
    <w:rsid w:val="004E5CFD"/>
    <w:rsid w:val="004E7321"/>
    <w:rsid w:val="004F5D8C"/>
    <w:rsid w:val="00500FCB"/>
    <w:rsid w:val="00500FD0"/>
    <w:rsid w:val="005023CA"/>
    <w:rsid w:val="00504820"/>
    <w:rsid w:val="00513D08"/>
    <w:rsid w:val="00521A5B"/>
    <w:rsid w:val="005329D3"/>
    <w:rsid w:val="00532E74"/>
    <w:rsid w:val="005425FC"/>
    <w:rsid w:val="005439AF"/>
    <w:rsid w:val="00543FF6"/>
    <w:rsid w:val="005537BF"/>
    <w:rsid w:val="00554D2C"/>
    <w:rsid w:val="00562D1C"/>
    <w:rsid w:val="00562F28"/>
    <w:rsid w:val="00567A41"/>
    <w:rsid w:val="0057009C"/>
    <w:rsid w:val="005733E2"/>
    <w:rsid w:val="00577AB6"/>
    <w:rsid w:val="0058116E"/>
    <w:rsid w:val="00582CCA"/>
    <w:rsid w:val="00590514"/>
    <w:rsid w:val="0059407D"/>
    <w:rsid w:val="00595197"/>
    <w:rsid w:val="00596547"/>
    <w:rsid w:val="005B0E97"/>
    <w:rsid w:val="005B132A"/>
    <w:rsid w:val="005B7A90"/>
    <w:rsid w:val="005C4F02"/>
    <w:rsid w:val="005D24D9"/>
    <w:rsid w:val="005D387B"/>
    <w:rsid w:val="005D4B26"/>
    <w:rsid w:val="005D6509"/>
    <w:rsid w:val="005D6605"/>
    <w:rsid w:val="005D7005"/>
    <w:rsid w:val="005E0E8D"/>
    <w:rsid w:val="005E2602"/>
    <w:rsid w:val="005E5512"/>
    <w:rsid w:val="005F0C55"/>
    <w:rsid w:val="005F67D1"/>
    <w:rsid w:val="00600A00"/>
    <w:rsid w:val="006040C7"/>
    <w:rsid w:val="00607AC6"/>
    <w:rsid w:val="006145EE"/>
    <w:rsid w:val="00625144"/>
    <w:rsid w:val="00625868"/>
    <w:rsid w:val="006272FE"/>
    <w:rsid w:val="00630AA5"/>
    <w:rsid w:val="006345F1"/>
    <w:rsid w:val="00636BB3"/>
    <w:rsid w:val="00637F64"/>
    <w:rsid w:val="00642BC8"/>
    <w:rsid w:val="00642D6A"/>
    <w:rsid w:val="00642E05"/>
    <w:rsid w:val="00645405"/>
    <w:rsid w:val="0064561F"/>
    <w:rsid w:val="006522BD"/>
    <w:rsid w:val="00657EB0"/>
    <w:rsid w:val="006729D4"/>
    <w:rsid w:val="0067535B"/>
    <w:rsid w:val="0068558E"/>
    <w:rsid w:val="00691EB9"/>
    <w:rsid w:val="00693503"/>
    <w:rsid w:val="00697311"/>
    <w:rsid w:val="006A39AE"/>
    <w:rsid w:val="006A5887"/>
    <w:rsid w:val="006A6CFE"/>
    <w:rsid w:val="006B6F0E"/>
    <w:rsid w:val="006C70C6"/>
    <w:rsid w:val="006D304E"/>
    <w:rsid w:val="006F284E"/>
    <w:rsid w:val="006F5571"/>
    <w:rsid w:val="006F68E3"/>
    <w:rsid w:val="0070348D"/>
    <w:rsid w:val="00703AFC"/>
    <w:rsid w:val="00704F45"/>
    <w:rsid w:val="007055DD"/>
    <w:rsid w:val="00711FF2"/>
    <w:rsid w:val="007129F1"/>
    <w:rsid w:val="00715B41"/>
    <w:rsid w:val="00720800"/>
    <w:rsid w:val="0072144A"/>
    <w:rsid w:val="007247A5"/>
    <w:rsid w:val="00724CEB"/>
    <w:rsid w:val="0072509F"/>
    <w:rsid w:val="0073262E"/>
    <w:rsid w:val="00733F7E"/>
    <w:rsid w:val="00735ADA"/>
    <w:rsid w:val="00736F10"/>
    <w:rsid w:val="00746661"/>
    <w:rsid w:val="00746D81"/>
    <w:rsid w:val="007473F0"/>
    <w:rsid w:val="00747ACE"/>
    <w:rsid w:val="00753420"/>
    <w:rsid w:val="00755A9A"/>
    <w:rsid w:val="00762C74"/>
    <w:rsid w:val="007712A8"/>
    <w:rsid w:val="007813A4"/>
    <w:rsid w:val="007844D9"/>
    <w:rsid w:val="007A157B"/>
    <w:rsid w:val="007A713F"/>
    <w:rsid w:val="007A7592"/>
    <w:rsid w:val="007B1531"/>
    <w:rsid w:val="007C6CF5"/>
    <w:rsid w:val="007D11B1"/>
    <w:rsid w:val="007D30DF"/>
    <w:rsid w:val="007D3492"/>
    <w:rsid w:val="007F5014"/>
    <w:rsid w:val="007F5662"/>
    <w:rsid w:val="00814478"/>
    <w:rsid w:val="00820D64"/>
    <w:rsid w:val="00822A63"/>
    <w:rsid w:val="00833B48"/>
    <w:rsid w:val="0084068D"/>
    <w:rsid w:val="0084334E"/>
    <w:rsid w:val="00844E94"/>
    <w:rsid w:val="00845628"/>
    <w:rsid w:val="00846396"/>
    <w:rsid w:val="0084645D"/>
    <w:rsid w:val="00850DDF"/>
    <w:rsid w:val="00850F82"/>
    <w:rsid w:val="00852E68"/>
    <w:rsid w:val="00854EAD"/>
    <w:rsid w:val="008556BE"/>
    <w:rsid w:val="00855F5E"/>
    <w:rsid w:val="00857254"/>
    <w:rsid w:val="0086248E"/>
    <w:rsid w:val="008629A8"/>
    <w:rsid w:val="008679F0"/>
    <w:rsid w:val="00875550"/>
    <w:rsid w:val="008756FA"/>
    <w:rsid w:val="0087791F"/>
    <w:rsid w:val="0088198C"/>
    <w:rsid w:val="00882221"/>
    <w:rsid w:val="008855C0"/>
    <w:rsid w:val="008857A9"/>
    <w:rsid w:val="00891A33"/>
    <w:rsid w:val="00894850"/>
    <w:rsid w:val="008978DE"/>
    <w:rsid w:val="008A169D"/>
    <w:rsid w:val="008A4B58"/>
    <w:rsid w:val="008A5AD9"/>
    <w:rsid w:val="008B480E"/>
    <w:rsid w:val="008B76F5"/>
    <w:rsid w:val="008C09D3"/>
    <w:rsid w:val="008C4EC3"/>
    <w:rsid w:val="008C6E76"/>
    <w:rsid w:val="008C7EDC"/>
    <w:rsid w:val="008D08BE"/>
    <w:rsid w:val="008D251E"/>
    <w:rsid w:val="008D40C0"/>
    <w:rsid w:val="008D476C"/>
    <w:rsid w:val="008E0464"/>
    <w:rsid w:val="008E635A"/>
    <w:rsid w:val="008F49BF"/>
    <w:rsid w:val="008F4A69"/>
    <w:rsid w:val="00900AC4"/>
    <w:rsid w:val="00903BD4"/>
    <w:rsid w:val="00904834"/>
    <w:rsid w:val="00907261"/>
    <w:rsid w:val="0091135C"/>
    <w:rsid w:val="0091388B"/>
    <w:rsid w:val="00921DCA"/>
    <w:rsid w:val="0092556A"/>
    <w:rsid w:val="009300F1"/>
    <w:rsid w:val="00931FEF"/>
    <w:rsid w:val="0093218D"/>
    <w:rsid w:val="00940499"/>
    <w:rsid w:val="00941253"/>
    <w:rsid w:val="00941462"/>
    <w:rsid w:val="00944724"/>
    <w:rsid w:val="00950A47"/>
    <w:rsid w:val="00952ABB"/>
    <w:rsid w:val="00954319"/>
    <w:rsid w:val="00954BA4"/>
    <w:rsid w:val="00954F98"/>
    <w:rsid w:val="0096496F"/>
    <w:rsid w:val="00966745"/>
    <w:rsid w:val="009705A7"/>
    <w:rsid w:val="00974024"/>
    <w:rsid w:val="009759BB"/>
    <w:rsid w:val="009763BF"/>
    <w:rsid w:val="00976D45"/>
    <w:rsid w:val="00976FBD"/>
    <w:rsid w:val="00980343"/>
    <w:rsid w:val="00980CB6"/>
    <w:rsid w:val="009819E4"/>
    <w:rsid w:val="00981CE1"/>
    <w:rsid w:val="00984E13"/>
    <w:rsid w:val="00987BC2"/>
    <w:rsid w:val="00990F0C"/>
    <w:rsid w:val="0099225D"/>
    <w:rsid w:val="009944AE"/>
    <w:rsid w:val="009A5096"/>
    <w:rsid w:val="009A6233"/>
    <w:rsid w:val="009B0A9F"/>
    <w:rsid w:val="009B3D9B"/>
    <w:rsid w:val="009B4833"/>
    <w:rsid w:val="009C34A8"/>
    <w:rsid w:val="009C3674"/>
    <w:rsid w:val="009D050C"/>
    <w:rsid w:val="009D3FD4"/>
    <w:rsid w:val="009D56C8"/>
    <w:rsid w:val="009D654A"/>
    <w:rsid w:val="009E18B0"/>
    <w:rsid w:val="009E41B8"/>
    <w:rsid w:val="009E6B82"/>
    <w:rsid w:val="009F060F"/>
    <w:rsid w:val="009F2E25"/>
    <w:rsid w:val="009F3CD6"/>
    <w:rsid w:val="009F7AA6"/>
    <w:rsid w:val="00A114CF"/>
    <w:rsid w:val="00A173ED"/>
    <w:rsid w:val="00A17FD3"/>
    <w:rsid w:val="00A201A4"/>
    <w:rsid w:val="00A3050B"/>
    <w:rsid w:val="00A35C1C"/>
    <w:rsid w:val="00A42246"/>
    <w:rsid w:val="00A424BA"/>
    <w:rsid w:val="00A42933"/>
    <w:rsid w:val="00A46E78"/>
    <w:rsid w:val="00A612A8"/>
    <w:rsid w:val="00A64747"/>
    <w:rsid w:val="00A64EF5"/>
    <w:rsid w:val="00A71D48"/>
    <w:rsid w:val="00A74456"/>
    <w:rsid w:val="00A75CFD"/>
    <w:rsid w:val="00A778F9"/>
    <w:rsid w:val="00A80BA1"/>
    <w:rsid w:val="00A83043"/>
    <w:rsid w:val="00A831B2"/>
    <w:rsid w:val="00A85B9A"/>
    <w:rsid w:val="00A960BF"/>
    <w:rsid w:val="00AA05F6"/>
    <w:rsid w:val="00AA650F"/>
    <w:rsid w:val="00AA6C3B"/>
    <w:rsid w:val="00AB1A4B"/>
    <w:rsid w:val="00AB424D"/>
    <w:rsid w:val="00AB5DB4"/>
    <w:rsid w:val="00AB6649"/>
    <w:rsid w:val="00AB7B14"/>
    <w:rsid w:val="00AC268C"/>
    <w:rsid w:val="00AC31C2"/>
    <w:rsid w:val="00AC7682"/>
    <w:rsid w:val="00AE13FF"/>
    <w:rsid w:val="00AE1594"/>
    <w:rsid w:val="00AF3129"/>
    <w:rsid w:val="00AF7440"/>
    <w:rsid w:val="00AF7816"/>
    <w:rsid w:val="00AF78AE"/>
    <w:rsid w:val="00B0465A"/>
    <w:rsid w:val="00B14FD5"/>
    <w:rsid w:val="00B15F4A"/>
    <w:rsid w:val="00B17711"/>
    <w:rsid w:val="00B2360C"/>
    <w:rsid w:val="00B257FA"/>
    <w:rsid w:val="00B271B2"/>
    <w:rsid w:val="00B3117B"/>
    <w:rsid w:val="00B348C7"/>
    <w:rsid w:val="00B354C3"/>
    <w:rsid w:val="00B3594C"/>
    <w:rsid w:val="00B35E0C"/>
    <w:rsid w:val="00B457FA"/>
    <w:rsid w:val="00B5130E"/>
    <w:rsid w:val="00B51E89"/>
    <w:rsid w:val="00B549A3"/>
    <w:rsid w:val="00B65EE6"/>
    <w:rsid w:val="00B675D6"/>
    <w:rsid w:val="00B73EE0"/>
    <w:rsid w:val="00B76BB3"/>
    <w:rsid w:val="00B76CAA"/>
    <w:rsid w:val="00B77513"/>
    <w:rsid w:val="00B8647C"/>
    <w:rsid w:val="00B90EBC"/>
    <w:rsid w:val="00BA43B0"/>
    <w:rsid w:val="00BB05BE"/>
    <w:rsid w:val="00BB4A88"/>
    <w:rsid w:val="00BB7A03"/>
    <w:rsid w:val="00BD0371"/>
    <w:rsid w:val="00BD7C58"/>
    <w:rsid w:val="00BE6167"/>
    <w:rsid w:val="00BF2E37"/>
    <w:rsid w:val="00BF3781"/>
    <w:rsid w:val="00BF3F39"/>
    <w:rsid w:val="00BF5E0E"/>
    <w:rsid w:val="00BF6B2C"/>
    <w:rsid w:val="00C0025A"/>
    <w:rsid w:val="00C023E7"/>
    <w:rsid w:val="00C077E1"/>
    <w:rsid w:val="00C1281D"/>
    <w:rsid w:val="00C1287F"/>
    <w:rsid w:val="00C14D90"/>
    <w:rsid w:val="00C32DAE"/>
    <w:rsid w:val="00C3363C"/>
    <w:rsid w:val="00C343DC"/>
    <w:rsid w:val="00C34520"/>
    <w:rsid w:val="00C36053"/>
    <w:rsid w:val="00C51560"/>
    <w:rsid w:val="00C54552"/>
    <w:rsid w:val="00C54A52"/>
    <w:rsid w:val="00C57EBB"/>
    <w:rsid w:val="00C6266E"/>
    <w:rsid w:val="00C632C2"/>
    <w:rsid w:val="00C701AD"/>
    <w:rsid w:val="00C751E7"/>
    <w:rsid w:val="00C77650"/>
    <w:rsid w:val="00C8353D"/>
    <w:rsid w:val="00C84C67"/>
    <w:rsid w:val="00C87A72"/>
    <w:rsid w:val="00C92CB8"/>
    <w:rsid w:val="00C93982"/>
    <w:rsid w:val="00C9787D"/>
    <w:rsid w:val="00CA2000"/>
    <w:rsid w:val="00CA6EC0"/>
    <w:rsid w:val="00CB27E5"/>
    <w:rsid w:val="00CB51F7"/>
    <w:rsid w:val="00CC32B2"/>
    <w:rsid w:val="00CC3699"/>
    <w:rsid w:val="00CE0481"/>
    <w:rsid w:val="00CE1F51"/>
    <w:rsid w:val="00CF31CB"/>
    <w:rsid w:val="00D02E60"/>
    <w:rsid w:val="00D11F78"/>
    <w:rsid w:val="00D144C6"/>
    <w:rsid w:val="00D24739"/>
    <w:rsid w:val="00D26CCC"/>
    <w:rsid w:val="00D31699"/>
    <w:rsid w:val="00D31DD4"/>
    <w:rsid w:val="00D339B7"/>
    <w:rsid w:val="00D33A2C"/>
    <w:rsid w:val="00D44F44"/>
    <w:rsid w:val="00D45044"/>
    <w:rsid w:val="00D52CE2"/>
    <w:rsid w:val="00D54F92"/>
    <w:rsid w:val="00D6622C"/>
    <w:rsid w:val="00D67908"/>
    <w:rsid w:val="00D7208C"/>
    <w:rsid w:val="00D73675"/>
    <w:rsid w:val="00D73CE7"/>
    <w:rsid w:val="00D7521A"/>
    <w:rsid w:val="00D82E5C"/>
    <w:rsid w:val="00D83890"/>
    <w:rsid w:val="00D854B9"/>
    <w:rsid w:val="00D86FB2"/>
    <w:rsid w:val="00D8755B"/>
    <w:rsid w:val="00D94864"/>
    <w:rsid w:val="00DA019F"/>
    <w:rsid w:val="00DA15C0"/>
    <w:rsid w:val="00DA4656"/>
    <w:rsid w:val="00DA6517"/>
    <w:rsid w:val="00DB3484"/>
    <w:rsid w:val="00DC63C6"/>
    <w:rsid w:val="00DD153C"/>
    <w:rsid w:val="00DD5B35"/>
    <w:rsid w:val="00DE028C"/>
    <w:rsid w:val="00DE34A2"/>
    <w:rsid w:val="00DF0211"/>
    <w:rsid w:val="00DF0EBE"/>
    <w:rsid w:val="00DF18C9"/>
    <w:rsid w:val="00DF3F89"/>
    <w:rsid w:val="00DF77EE"/>
    <w:rsid w:val="00E160CA"/>
    <w:rsid w:val="00E252E9"/>
    <w:rsid w:val="00E30B8B"/>
    <w:rsid w:val="00E31037"/>
    <w:rsid w:val="00E36204"/>
    <w:rsid w:val="00E367A3"/>
    <w:rsid w:val="00E42FCB"/>
    <w:rsid w:val="00E4404B"/>
    <w:rsid w:val="00E44CA8"/>
    <w:rsid w:val="00E460FA"/>
    <w:rsid w:val="00E462E3"/>
    <w:rsid w:val="00E5270A"/>
    <w:rsid w:val="00E72AA1"/>
    <w:rsid w:val="00E76B96"/>
    <w:rsid w:val="00E825ED"/>
    <w:rsid w:val="00E83AAC"/>
    <w:rsid w:val="00E86C6F"/>
    <w:rsid w:val="00E90446"/>
    <w:rsid w:val="00E92867"/>
    <w:rsid w:val="00E92B54"/>
    <w:rsid w:val="00E92F6C"/>
    <w:rsid w:val="00E94722"/>
    <w:rsid w:val="00EA04E5"/>
    <w:rsid w:val="00EA57FA"/>
    <w:rsid w:val="00EB0F30"/>
    <w:rsid w:val="00EB1D63"/>
    <w:rsid w:val="00EB3BCF"/>
    <w:rsid w:val="00EB3D85"/>
    <w:rsid w:val="00EC0A94"/>
    <w:rsid w:val="00EC3E5F"/>
    <w:rsid w:val="00EC7113"/>
    <w:rsid w:val="00ED0CC2"/>
    <w:rsid w:val="00ED134B"/>
    <w:rsid w:val="00ED5A07"/>
    <w:rsid w:val="00EE29C6"/>
    <w:rsid w:val="00EE4923"/>
    <w:rsid w:val="00EF0251"/>
    <w:rsid w:val="00EF0676"/>
    <w:rsid w:val="00EF1F0D"/>
    <w:rsid w:val="00EF3493"/>
    <w:rsid w:val="00EF3E76"/>
    <w:rsid w:val="00EF4098"/>
    <w:rsid w:val="00EF52D3"/>
    <w:rsid w:val="00F00731"/>
    <w:rsid w:val="00F02EDC"/>
    <w:rsid w:val="00F14FCB"/>
    <w:rsid w:val="00F16F65"/>
    <w:rsid w:val="00F2278C"/>
    <w:rsid w:val="00F233F7"/>
    <w:rsid w:val="00F309BB"/>
    <w:rsid w:val="00F31DE6"/>
    <w:rsid w:val="00F460BE"/>
    <w:rsid w:val="00F54300"/>
    <w:rsid w:val="00F5486F"/>
    <w:rsid w:val="00F5607D"/>
    <w:rsid w:val="00F5689F"/>
    <w:rsid w:val="00F64B9B"/>
    <w:rsid w:val="00F71A71"/>
    <w:rsid w:val="00F71AEB"/>
    <w:rsid w:val="00F77B80"/>
    <w:rsid w:val="00F832D6"/>
    <w:rsid w:val="00F85336"/>
    <w:rsid w:val="00F85525"/>
    <w:rsid w:val="00F86A39"/>
    <w:rsid w:val="00F94B8E"/>
    <w:rsid w:val="00FA192D"/>
    <w:rsid w:val="00FA4C51"/>
    <w:rsid w:val="00FB3A84"/>
    <w:rsid w:val="00FC164D"/>
    <w:rsid w:val="00FC7000"/>
    <w:rsid w:val="00FD69E3"/>
    <w:rsid w:val="00FD7C61"/>
    <w:rsid w:val="00FE1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paragraph" w:styleId="CommentSubject">
    <w:name w:val="annotation subject"/>
    <w:basedOn w:val="CommentText"/>
    <w:next w:val="CommentText"/>
    <w:link w:val="CommentSubjectChar"/>
    <w:rsid w:val="002766D0"/>
    <w:pPr>
      <w:jc w:val="both"/>
    </w:pPr>
    <w:rPr>
      <w:rFonts w:cs="Arial"/>
      <w:b/>
      <w:bCs/>
      <w:lang w:eastAsia="en-GB"/>
    </w:rPr>
  </w:style>
  <w:style w:type="character" w:customStyle="1" w:styleId="CommentTextChar">
    <w:name w:val="Comment Text Char"/>
    <w:basedOn w:val="DefaultParagraphFont"/>
    <w:link w:val="CommentText"/>
    <w:semiHidden/>
    <w:rsid w:val="002766D0"/>
    <w:rPr>
      <w:rFonts w:ascii="Arial" w:hAnsi="Arial"/>
      <w:lang w:eastAsia="en-US"/>
    </w:rPr>
  </w:style>
  <w:style w:type="character" w:customStyle="1" w:styleId="CommentSubjectChar">
    <w:name w:val="Comment Subject Char"/>
    <w:basedOn w:val="CommentTextChar"/>
    <w:link w:val="CommentSubject"/>
    <w:rsid w:val="002766D0"/>
    <w:rPr>
      <w:rFonts w:ascii="Arial" w:hAnsi="Arial" w:cs="Arial"/>
      <w:b/>
      <w:bCs/>
      <w:lang w:eastAsia="en-US"/>
    </w:rPr>
  </w:style>
  <w:style w:type="character" w:styleId="FollowedHyperlink">
    <w:name w:val="FollowedHyperlink"/>
    <w:basedOn w:val="DefaultParagraphFont"/>
    <w:rsid w:val="00DA019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paragraph" w:styleId="CommentSubject">
    <w:name w:val="annotation subject"/>
    <w:basedOn w:val="CommentText"/>
    <w:next w:val="CommentText"/>
    <w:link w:val="CommentSubjectChar"/>
    <w:rsid w:val="002766D0"/>
    <w:pPr>
      <w:jc w:val="both"/>
    </w:pPr>
    <w:rPr>
      <w:rFonts w:cs="Arial"/>
      <w:b/>
      <w:bCs/>
      <w:lang w:eastAsia="en-GB"/>
    </w:rPr>
  </w:style>
  <w:style w:type="character" w:customStyle="1" w:styleId="CommentTextChar">
    <w:name w:val="Comment Text Char"/>
    <w:basedOn w:val="DefaultParagraphFont"/>
    <w:link w:val="CommentText"/>
    <w:semiHidden/>
    <w:rsid w:val="002766D0"/>
    <w:rPr>
      <w:rFonts w:ascii="Arial" w:hAnsi="Arial"/>
      <w:lang w:eastAsia="en-US"/>
    </w:rPr>
  </w:style>
  <w:style w:type="character" w:customStyle="1" w:styleId="CommentSubjectChar">
    <w:name w:val="Comment Subject Char"/>
    <w:basedOn w:val="CommentTextChar"/>
    <w:link w:val="CommentSubject"/>
    <w:rsid w:val="002766D0"/>
    <w:rPr>
      <w:rFonts w:ascii="Arial" w:hAnsi="Arial" w:cs="Arial"/>
      <w:b/>
      <w:bCs/>
      <w:lang w:eastAsia="en-US"/>
    </w:rPr>
  </w:style>
  <w:style w:type="character" w:styleId="FollowedHyperlink">
    <w:name w:val="FollowedHyperlink"/>
    <w:basedOn w:val="DefaultParagraphFont"/>
    <w:rsid w:val="00DA01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oopla.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ottingham.ac.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xperiencenottinghamshire.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nottingham.ac.uk/medicin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nottingham.ac.uk/medicine/about/athena-swan.aspx" TargetMode="External"/><Relationship Id="rId14" Type="http://schemas.openxmlformats.org/officeDocument/2006/relationships/hyperlink" Target="http://www.nottinghamcity.gov.uk/index.aspx?articleid=85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1CC44-C119-4B24-ABC1-B50611338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Template>
  <TotalTime>20</TotalTime>
  <Pages>6</Pages>
  <Words>2357</Words>
  <Characters>14103</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16428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Everitt Stephanie</cp:lastModifiedBy>
  <cp:revision>5</cp:revision>
  <cp:lastPrinted>2015-03-24T10:58:00Z</cp:lastPrinted>
  <dcterms:created xsi:type="dcterms:W3CDTF">2015-03-20T15:47:00Z</dcterms:created>
  <dcterms:modified xsi:type="dcterms:W3CDTF">2015-03-24T10:58:00Z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