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2953"/>
        <w:gridCol w:w="6963"/>
      </w:tblGrid>
      <w:tr w:rsidR="00A833E4" w:rsidRPr="006C7042" w14:paraId="61044E47" w14:textId="77777777" w:rsidTr="00FB5E0C">
        <w:trPr>
          <w:trHeight w:val="432"/>
        </w:trPr>
        <w:tc>
          <w:tcPr>
            <w:tcW w:w="1489" w:type="pct"/>
          </w:tcPr>
          <w:p w14:paraId="2519FD6E" w14:textId="77777777" w:rsidR="00A833E4" w:rsidRPr="006C7042" w:rsidRDefault="00A833E4" w:rsidP="00FB5E0C">
            <w:pPr>
              <w:rPr>
                <w:rFonts w:cstheme="minorHAnsi"/>
                <w:b/>
                <w:sz w:val="24"/>
              </w:rPr>
            </w:pPr>
            <w:r w:rsidRPr="006C7042">
              <w:rPr>
                <w:rFonts w:cstheme="minorHAnsi"/>
                <w:b/>
                <w:sz w:val="24"/>
              </w:rPr>
              <w:t>Job Title</w:t>
            </w:r>
          </w:p>
        </w:tc>
        <w:tc>
          <w:tcPr>
            <w:tcW w:w="3511" w:type="pct"/>
          </w:tcPr>
          <w:p w14:paraId="711C2D57" w14:textId="71CBD5E7" w:rsidR="00A833E4" w:rsidRPr="006C7042" w:rsidRDefault="00337258" w:rsidP="00A833E4">
            <w:pPr>
              <w:rPr>
                <w:rFonts w:cstheme="minorHAnsi"/>
                <w:sz w:val="24"/>
              </w:rPr>
            </w:pPr>
            <w:r w:rsidRPr="00337258">
              <w:rPr>
                <w:rFonts w:cstheme="minorHAnsi"/>
                <w:sz w:val="24"/>
              </w:rPr>
              <w:t xml:space="preserve">Professor </w:t>
            </w:r>
            <w:r w:rsidR="00E44CBD" w:rsidRPr="00E44CBD">
              <w:rPr>
                <w:rFonts w:cstheme="minorHAnsi"/>
                <w:sz w:val="24"/>
              </w:rPr>
              <w:t>in Business Economics</w:t>
            </w:r>
          </w:p>
        </w:tc>
      </w:tr>
      <w:tr w:rsidR="00A833E4" w:rsidRPr="006C7042" w14:paraId="33AA73FA" w14:textId="77777777" w:rsidTr="00FB5E0C">
        <w:trPr>
          <w:trHeight w:val="432"/>
        </w:trPr>
        <w:tc>
          <w:tcPr>
            <w:tcW w:w="1489" w:type="pct"/>
          </w:tcPr>
          <w:p w14:paraId="7D3BD461" w14:textId="77777777" w:rsidR="00A833E4" w:rsidRPr="006C7042" w:rsidRDefault="00A833E4" w:rsidP="00FB5E0C">
            <w:pPr>
              <w:rPr>
                <w:rFonts w:cstheme="minorHAnsi"/>
                <w:b/>
                <w:sz w:val="24"/>
              </w:rPr>
            </w:pPr>
            <w:r w:rsidRPr="006C7042">
              <w:rPr>
                <w:rFonts w:cstheme="minorHAnsi"/>
                <w:b/>
                <w:sz w:val="24"/>
              </w:rPr>
              <w:t>School/Department</w:t>
            </w:r>
          </w:p>
        </w:tc>
        <w:tc>
          <w:tcPr>
            <w:tcW w:w="3511" w:type="pct"/>
          </w:tcPr>
          <w:p w14:paraId="7B4F7E3A" w14:textId="7A3C4D9D" w:rsidR="00A833E4" w:rsidRPr="006C7042" w:rsidRDefault="00E44CBD" w:rsidP="00A833E4">
            <w:pPr>
              <w:rPr>
                <w:rFonts w:cstheme="minorHAnsi"/>
                <w:sz w:val="24"/>
              </w:rPr>
            </w:pPr>
            <w:r w:rsidRPr="00E44CBD">
              <w:rPr>
                <w:rFonts w:cstheme="minorHAnsi"/>
                <w:sz w:val="24"/>
              </w:rPr>
              <w:t>Nottingham University Business School China</w:t>
            </w:r>
          </w:p>
        </w:tc>
      </w:tr>
      <w:tr w:rsidR="00A833E4" w:rsidRPr="006C7042" w14:paraId="798AE0EF" w14:textId="77777777" w:rsidTr="00FB5E0C">
        <w:trPr>
          <w:trHeight w:val="432"/>
        </w:trPr>
        <w:tc>
          <w:tcPr>
            <w:tcW w:w="1489" w:type="pct"/>
          </w:tcPr>
          <w:p w14:paraId="2D300FDE" w14:textId="77777777" w:rsidR="00A833E4" w:rsidRPr="006C7042" w:rsidRDefault="00C824C7" w:rsidP="00FB5E0C">
            <w:pPr>
              <w:rPr>
                <w:rFonts w:cstheme="minorHAnsi"/>
                <w:b/>
                <w:sz w:val="24"/>
              </w:rPr>
            </w:pPr>
            <w:r>
              <w:rPr>
                <w:rFonts w:cstheme="minorHAnsi"/>
                <w:b/>
                <w:sz w:val="24"/>
              </w:rPr>
              <w:t xml:space="preserve">Job </w:t>
            </w:r>
            <w:r w:rsidR="00FB5E0C" w:rsidRPr="006C7042">
              <w:rPr>
                <w:rFonts w:cstheme="minorHAnsi"/>
                <w:b/>
                <w:sz w:val="24"/>
              </w:rPr>
              <w:t>Level</w:t>
            </w:r>
          </w:p>
        </w:tc>
        <w:tc>
          <w:tcPr>
            <w:tcW w:w="3511" w:type="pct"/>
          </w:tcPr>
          <w:p w14:paraId="27DD8D85" w14:textId="77777777" w:rsidR="00A833E4" w:rsidRPr="006C7042" w:rsidRDefault="00AD40F5" w:rsidP="00A833E4">
            <w:pPr>
              <w:rPr>
                <w:rFonts w:cstheme="minorHAnsi"/>
                <w:sz w:val="24"/>
              </w:rPr>
            </w:pPr>
            <w:r w:rsidRPr="006C7042">
              <w:rPr>
                <w:rFonts w:cstheme="minorHAnsi"/>
                <w:sz w:val="24"/>
              </w:rPr>
              <w:t>UNNC Scale B Level 7</w:t>
            </w:r>
          </w:p>
        </w:tc>
      </w:tr>
      <w:tr w:rsidR="00C824C7" w:rsidRPr="006C7042" w14:paraId="1894CA32" w14:textId="77777777" w:rsidTr="00FB5E0C">
        <w:trPr>
          <w:trHeight w:val="432"/>
        </w:trPr>
        <w:tc>
          <w:tcPr>
            <w:tcW w:w="1489" w:type="pct"/>
          </w:tcPr>
          <w:p w14:paraId="5FE424D0" w14:textId="77777777" w:rsidR="00C824C7" w:rsidRPr="006C7042" w:rsidRDefault="00C824C7" w:rsidP="00FB5E0C">
            <w:pPr>
              <w:rPr>
                <w:rFonts w:cstheme="minorHAnsi"/>
                <w:b/>
                <w:sz w:val="24"/>
              </w:rPr>
            </w:pPr>
            <w:r>
              <w:rPr>
                <w:rFonts w:cstheme="minorHAnsi"/>
                <w:b/>
                <w:sz w:val="24"/>
              </w:rPr>
              <w:t>Job Family</w:t>
            </w:r>
          </w:p>
        </w:tc>
        <w:tc>
          <w:tcPr>
            <w:tcW w:w="3511" w:type="pct"/>
          </w:tcPr>
          <w:p w14:paraId="4E65204B" w14:textId="77777777" w:rsidR="00C824C7" w:rsidRPr="006C7042" w:rsidRDefault="00C824C7" w:rsidP="00A833E4">
            <w:pPr>
              <w:rPr>
                <w:rFonts w:cstheme="minorHAnsi"/>
                <w:sz w:val="24"/>
              </w:rPr>
            </w:pPr>
            <w:r>
              <w:rPr>
                <w:rFonts w:cstheme="minorHAnsi"/>
                <w:sz w:val="24"/>
              </w:rPr>
              <w:t>Research and Teaching</w:t>
            </w:r>
          </w:p>
        </w:tc>
      </w:tr>
      <w:tr w:rsidR="00FB5E0C" w:rsidRPr="006C7042" w14:paraId="1F5E28C1" w14:textId="77777777" w:rsidTr="00FB5E0C">
        <w:trPr>
          <w:trHeight w:val="432"/>
        </w:trPr>
        <w:tc>
          <w:tcPr>
            <w:tcW w:w="1489" w:type="pct"/>
          </w:tcPr>
          <w:p w14:paraId="1F1D97B0" w14:textId="77777777" w:rsidR="00FB5E0C" w:rsidRPr="006C7042" w:rsidRDefault="00FB5E0C" w:rsidP="00FB5E0C">
            <w:pPr>
              <w:rPr>
                <w:rFonts w:cstheme="minorHAnsi"/>
                <w:b/>
                <w:sz w:val="24"/>
              </w:rPr>
            </w:pPr>
            <w:r w:rsidRPr="006C7042">
              <w:rPr>
                <w:rFonts w:cstheme="minorHAnsi"/>
                <w:b/>
                <w:sz w:val="24"/>
              </w:rPr>
              <w:t>Contract Status/</w:t>
            </w:r>
          </w:p>
          <w:p w14:paraId="4D510544" w14:textId="77777777" w:rsidR="00FB5E0C" w:rsidRPr="006C7042" w:rsidRDefault="00FB5E0C" w:rsidP="00FB5E0C">
            <w:pPr>
              <w:rPr>
                <w:rFonts w:cstheme="minorHAnsi"/>
                <w:b/>
                <w:sz w:val="24"/>
              </w:rPr>
            </w:pPr>
            <w:r w:rsidRPr="006C7042">
              <w:rPr>
                <w:rFonts w:cstheme="minorHAnsi"/>
                <w:b/>
                <w:sz w:val="24"/>
              </w:rPr>
              <w:t>Appointment Duration</w:t>
            </w:r>
          </w:p>
        </w:tc>
        <w:tc>
          <w:tcPr>
            <w:tcW w:w="3511" w:type="pct"/>
          </w:tcPr>
          <w:p w14:paraId="3843E2BC" w14:textId="57BD8ED9" w:rsidR="00FB5E0C" w:rsidRPr="006C7042" w:rsidRDefault="00F21684" w:rsidP="00FA42A4">
            <w:pPr>
              <w:rPr>
                <w:rFonts w:cstheme="minorHAnsi"/>
                <w:sz w:val="24"/>
              </w:rPr>
            </w:pPr>
            <w:r w:rsidRPr="00F21684">
              <w:rPr>
                <w:rFonts w:cstheme="minorHAnsi"/>
                <w:sz w:val="24"/>
              </w:rPr>
              <w:t xml:space="preserve">This post is available </w:t>
            </w:r>
            <w:r w:rsidRPr="00AE62C1">
              <w:rPr>
                <w:rFonts w:cstheme="minorHAnsi"/>
                <w:sz w:val="24"/>
              </w:rPr>
              <w:t>from February 2021 or as soon thereafter as possible and will initially be offered on a fixed</w:t>
            </w:r>
            <w:r w:rsidRPr="00F21684">
              <w:rPr>
                <w:rFonts w:cstheme="minorHAnsi"/>
                <w:sz w:val="24"/>
              </w:rPr>
              <w:t>-term contract with the University of Nottingham Ningbo China for a period of up to five years. This contract may be extended on an indefinite basis based on mutual agreement.</w:t>
            </w:r>
          </w:p>
        </w:tc>
      </w:tr>
      <w:tr w:rsidR="00A833E4" w:rsidRPr="006C7042" w14:paraId="18403B9B" w14:textId="77777777" w:rsidTr="00FB5E0C">
        <w:trPr>
          <w:trHeight w:val="432"/>
        </w:trPr>
        <w:tc>
          <w:tcPr>
            <w:tcW w:w="1489" w:type="pct"/>
          </w:tcPr>
          <w:p w14:paraId="7A4E4183" w14:textId="77777777" w:rsidR="00A833E4" w:rsidRPr="006C7042" w:rsidRDefault="005B1C2B" w:rsidP="00FB5E0C">
            <w:pPr>
              <w:rPr>
                <w:rFonts w:cstheme="minorHAnsi"/>
                <w:b/>
                <w:sz w:val="24"/>
              </w:rPr>
            </w:pPr>
            <w:r w:rsidRPr="006C7042">
              <w:rPr>
                <w:rFonts w:cstheme="minorHAnsi"/>
                <w:b/>
                <w:sz w:val="24"/>
              </w:rPr>
              <w:t>Location</w:t>
            </w:r>
          </w:p>
        </w:tc>
        <w:tc>
          <w:tcPr>
            <w:tcW w:w="3511" w:type="pct"/>
          </w:tcPr>
          <w:p w14:paraId="273430C8" w14:textId="77777777" w:rsidR="00A833E4" w:rsidRPr="006C7042" w:rsidRDefault="005B1C2B" w:rsidP="00A833E4">
            <w:pPr>
              <w:rPr>
                <w:rFonts w:cstheme="minorHAnsi"/>
                <w:sz w:val="24"/>
              </w:rPr>
            </w:pPr>
            <w:r w:rsidRPr="006C7042">
              <w:rPr>
                <w:rFonts w:cstheme="minorHAnsi"/>
                <w:sz w:val="24"/>
              </w:rPr>
              <w:t>University of Nottingham Ningbo China</w:t>
            </w:r>
          </w:p>
        </w:tc>
      </w:tr>
      <w:tr w:rsidR="0080509B" w:rsidRPr="006C7042" w14:paraId="5D212B4E" w14:textId="77777777" w:rsidTr="00FB5E0C">
        <w:trPr>
          <w:trHeight w:val="432"/>
        </w:trPr>
        <w:tc>
          <w:tcPr>
            <w:tcW w:w="1489" w:type="pct"/>
          </w:tcPr>
          <w:p w14:paraId="733B5FB4" w14:textId="77777777" w:rsidR="0080509B" w:rsidRPr="006C7042" w:rsidRDefault="0080509B" w:rsidP="00FB5E0C">
            <w:pPr>
              <w:rPr>
                <w:rFonts w:cstheme="minorHAnsi"/>
                <w:b/>
                <w:sz w:val="24"/>
              </w:rPr>
            </w:pPr>
            <w:r>
              <w:rPr>
                <w:rFonts w:cstheme="minorHAnsi"/>
                <w:b/>
                <w:sz w:val="24"/>
              </w:rPr>
              <w:t>Hours of Work</w:t>
            </w:r>
          </w:p>
        </w:tc>
        <w:tc>
          <w:tcPr>
            <w:tcW w:w="3511" w:type="pct"/>
          </w:tcPr>
          <w:p w14:paraId="16A1ED81" w14:textId="622D187D" w:rsidR="0080509B" w:rsidRPr="006C7042" w:rsidRDefault="00A71A88" w:rsidP="00A833E4">
            <w:pPr>
              <w:rPr>
                <w:rFonts w:cstheme="minorHAnsi"/>
                <w:sz w:val="24"/>
              </w:rPr>
            </w:pPr>
            <w:r>
              <w:rPr>
                <w:rFonts w:cstheme="minorHAnsi"/>
                <w:sz w:val="24"/>
              </w:rPr>
              <w:t>Irregular working hours</w:t>
            </w:r>
          </w:p>
        </w:tc>
      </w:tr>
      <w:tr w:rsidR="00A833E4" w:rsidRPr="006C7042" w14:paraId="4F398544" w14:textId="77777777" w:rsidTr="00FB5E0C">
        <w:trPr>
          <w:trHeight w:val="432"/>
        </w:trPr>
        <w:tc>
          <w:tcPr>
            <w:tcW w:w="1489" w:type="pct"/>
          </w:tcPr>
          <w:p w14:paraId="5C872713" w14:textId="77777777" w:rsidR="00A833E4" w:rsidRPr="006C7042" w:rsidRDefault="005B1C2B" w:rsidP="00FB5E0C">
            <w:pPr>
              <w:rPr>
                <w:rFonts w:cstheme="minorHAnsi"/>
                <w:b/>
                <w:sz w:val="24"/>
              </w:rPr>
            </w:pPr>
            <w:r w:rsidRPr="006C7042">
              <w:rPr>
                <w:rFonts w:cstheme="minorHAnsi"/>
                <w:b/>
                <w:sz w:val="24"/>
              </w:rPr>
              <w:t>Responsible to</w:t>
            </w:r>
          </w:p>
        </w:tc>
        <w:tc>
          <w:tcPr>
            <w:tcW w:w="3511" w:type="pct"/>
          </w:tcPr>
          <w:p w14:paraId="47F2F8A4" w14:textId="55DD815E" w:rsidR="00A833E4" w:rsidRPr="006C7042" w:rsidRDefault="00A24CCD" w:rsidP="00A833E4">
            <w:pPr>
              <w:rPr>
                <w:rFonts w:cstheme="minorHAnsi"/>
                <w:b/>
                <w:sz w:val="24"/>
              </w:rPr>
            </w:pPr>
            <w:r w:rsidRPr="00A24CCD">
              <w:rPr>
                <w:rFonts w:cstheme="minorHAnsi"/>
                <w:sz w:val="24"/>
              </w:rPr>
              <w:t>Dean of Faculty of Business</w:t>
            </w:r>
          </w:p>
        </w:tc>
      </w:tr>
    </w:tbl>
    <w:p w14:paraId="6CBA6BCD" w14:textId="77777777" w:rsidR="00A833E4" w:rsidRPr="006C7042" w:rsidRDefault="00A833E4" w:rsidP="00A833E4">
      <w:pPr>
        <w:jc w:val="center"/>
        <w:rPr>
          <w:rFonts w:cstheme="minorHAnsi"/>
          <w:b/>
          <w:sz w:val="24"/>
        </w:rPr>
      </w:pPr>
    </w:p>
    <w:p w14:paraId="2ACAF125" w14:textId="77777777" w:rsidR="00A833E4" w:rsidRPr="009F1C51" w:rsidRDefault="00AB784F" w:rsidP="009F1C51">
      <w:pPr>
        <w:pStyle w:val="Heading2"/>
        <w:rPr>
          <w:rFonts w:asciiTheme="minorHAnsi" w:eastAsia="Verdana" w:hAnsiTheme="minorHAnsi" w:cstheme="minorHAnsi"/>
        </w:rPr>
      </w:pPr>
      <w:r w:rsidRPr="009F1C51">
        <w:rPr>
          <w:rFonts w:asciiTheme="minorHAnsi" w:eastAsia="Verdana" w:hAnsiTheme="minorHAnsi" w:cstheme="minorHAnsi"/>
        </w:rPr>
        <w:t>Purpose of role</w:t>
      </w:r>
      <w:r w:rsidR="00FB5E0C" w:rsidRPr="009F1C51">
        <w:rPr>
          <w:rFonts w:asciiTheme="minorHAnsi" w:eastAsia="Verdana" w:hAnsiTheme="minorHAnsi" w:cstheme="minorHAnsi"/>
        </w:rPr>
        <w:t>:</w:t>
      </w:r>
    </w:p>
    <w:p w14:paraId="17FE2F39" w14:textId="77777777" w:rsidR="00A24CCD" w:rsidRPr="00A24CCD" w:rsidRDefault="00A24CCD" w:rsidP="00A24CCD">
      <w:pPr>
        <w:tabs>
          <w:tab w:val="left" w:pos="10440"/>
        </w:tabs>
        <w:ind w:right="26"/>
        <w:jc w:val="both"/>
        <w:outlineLvl w:val="0"/>
        <w:rPr>
          <w:rFonts w:cstheme="minorHAnsi"/>
          <w:color w:val="080808"/>
        </w:rPr>
      </w:pPr>
      <w:r w:rsidRPr="00A24CCD">
        <w:rPr>
          <w:rFonts w:cstheme="minorHAnsi"/>
          <w:color w:val="080808"/>
        </w:rPr>
        <w:t xml:space="preserve">The role holder will be expected to undertake academic leadership and managerial responsibilities within the School. Roles at this level have a significant impact on the direction, strategy, objectives and results of the University by influencing and shaping the available resources as appropriate to meet the current and future needs of the University. The role holder will also be expected to deliver lectures and seminars across all years of the undergraduate and postgraduate </w:t>
      </w:r>
      <w:proofErr w:type="spellStart"/>
      <w:r w:rsidRPr="00A24CCD">
        <w:rPr>
          <w:rFonts w:cstheme="minorHAnsi"/>
          <w:color w:val="080808"/>
        </w:rPr>
        <w:t>programmes</w:t>
      </w:r>
      <w:proofErr w:type="spellEnd"/>
      <w:r w:rsidRPr="00A24CCD">
        <w:rPr>
          <w:rFonts w:cstheme="minorHAnsi"/>
          <w:color w:val="080808"/>
        </w:rPr>
        <w:t xml:space="preserve">; to supervise undergraduate, master’s, and potentially doctoral dissertations. </w:t>
      </w:r>
    </w:p>
    <w:tbl>
      <w:tblPr>
        <w:tblStyle w:val="TableGrid"/>
        <w:tblW w:w="0" w:type="auto"/>
        <w:tblCellMar>
          <w:top w:w="113" w:type="dxa"/>
          <w:bottom w:w="113" w:type="dxa"/>
        </w:tblCellMar>
        <w:tblLook w:val="04A0" w:firstRow="1" w:lastRow="0" w:firstColumn="1" w:lastColumn="0" w:noHBand="0" w:noVBand="1"/>
      </w:tblPr>
      <w:tblGrid>
        <w:gridCol w:w="980"/>
        <w:gridCol w:w="8120"/>
        <w:gridCol w:w="796"/>
      </w:tblGrid>
      <w:tr w:rsidR="006C732F" w:rsidRPr="006C7042" w14:paraId="49CEA9C3" w14:textId="77777777" w:rsidTr="00306948">
        <w:tc>
          <w:tcPr>
            <w:tcW w:w="980" w:type="dxa"/>
            <w:tcBorders>
              <w:top w:val="single" w:sz="8" w:space="0" w:color="auto"/>
              <w:left w:val="single" w:sz="8" w:space="0" w:color="auto"/>
              <w:bottom w:val="single" w:sz="8" w:space="0" w:color="auto"/>
              <w:right w:val="single" w:sz="8" w:space="0" w:color="auto"/>
            </w:tcBorders>
          </w:tcPr>
          <w:p w14:paraId="14BBCE07" w14:textId="77777777" w:rsidR="006C732F" w:rsidRPr="006C7042" w:rsidRDefault="006C732F" w:rsidP="00926718">
            <w:pPr>
              <w:pStyle w:val="Heading2"/>
              <w:outlineLvl w:val="1"/>
              <w:rPr>
                <w:rFonts w:asciiTheme="minorHAnsi" w:eastAsia="Verdana" w:hAnsiTheme="minorHAnsi" w:cstheme="minorHAnsi"/>
              </w:rPr>
            </w:pPr>
          </w:p>
        </w:tc>
        <w:tc>
          <w:tcPr>
            <w:tcW w:w="8120" w:type="dxa"/>
            <w:tcBorders>
              <w:top w:val="single" w:sz="8" w:space="0" w:color="auto"/>
              <w:left w:val="single" w:sz="8" w:space="0" w:color="auto"/>
              <w:bottom w:val="single" w:sz="8" w:space="0" w:color="auto"/>
              <w:right w:val="single" w:sz="8" w:space="0" w:color="auto"/>
            </w:tcBorders>
            <w:shd w:val="clear" w:color="auto" w:fill="auto"/>
            <w:vAlign w:val="center"/>
          </w:tcPr>
          <w:p w14:paraId="38A96C07" w14:textId="6DB004FA" w:rsidR="006C732F" w:rsidRPr="006C7042" w:rsidRDefault="006C732F" w:rsidP="00926718">
            <w:pPr>
              <w:pStyle w:val="Heading2"/>
              <w:outlineLvl w:val="1"/>
              <w:rPr>
                <w:rFonts w:asciiTheme="minorHAnsi" w:eastAsia="Verdana" w:hAnsiTheme="minorHAnsi" w:cstheme="minorHAnsi"/>
              </w:rPr>
            </w:pPr>
            <w:r w:rsidRPr="006C7042">
              <w:rPr>
                <w:rFonts w:asciiTheme="minorHAnsi" w:eastAsia="Verdana" w:hAnsiTheme="minorHAnsi" w:cstheme="minorHAnsi"/>
              </w:rPr>
              <w:t>Main responsibilities</w:t>
            </w:r>
          </w:p>
          <w:p w14:paraId="56A22920" w14:textId="77777777" w:rsidR="006C732F" w:rsidRPr="006C7042" w:rsidRDefault="006C732F" w:rsidP="00926718">
            <w:pPr>
              <w:rPr>
                <w:rFonts w:cstheme="minorHAnsi"/>
              </w:rPr>
            </w:pPr>
            <w:r w:rsidRPr="006C7042">
              <w:rPr>
                <w:rFonts w:eastAsia="Verdana" w:cstheme="minorHAnsi"/>
                <w:iCs/>
                <w:spacing w:val="-6"/>
                <w:kern w:val="24"/>
                <w:lang w:eastAsia="en-GB"/>
              </w:rPr>
              <w:t>(Primary accountabilities and responsibilities expected to fulfil the role)</w:t>
            </w:r>
          </w:p>
        </w:tc>
        <w:tc>
          <w:tcPr>
            <w:tcW w:w="796" w:type="dxa"/>
            <w:tcBorders>
              <w:top w:val="single" w:sz="8" w:space="0" w:color="auto"/>
              <w:left w:val="single" w:sz="8" w:space="0" w:color="auto"/>
              <w:bottom w:val="single" w:sz="8" w:space="0" w:color="auto"/>
              <w:right w:val="single" w:sz="8" w:space="0" w:color="auto"/>
            </w:tcBorders>
            <w:shd w:val="clear" w:color="auto" w:fill="auto"/>
          </w:tcPr>
          <w:p w14:paraId="26108FA3" w14:textId="77777777" w:rsidR="006C732F" w:rsidRPr="008D2B66" w:rsidRDefault="006C732F" w:rsidP="00926718">
            <w:pPr>
              <w:jc w:val="center"/>
              <w:rPr>
                <w:rFonts w:eastAsia="Times New Roman" w:cstheme="minorHAnsi"/>
                <w:b/>
                <w:spacing w:val="-6"/>
                <w:kern w:val="24"/>
                <w:lang w:eastAsia="en-GB"/>
              </w:rPr>
            </w:pPr>
            <w:r w:rsidRPr="008D2B66">
              <w:rPr>
                <w:rFonts w:eastAsia="Times New Roman" w:cstheme="minorHAnsi"/>
                <w:b/>
                <w:spacing w:val="-6"/>
                <w:kern w:val="24"/>
                <w:lang w:eastAsia="en-GB"/>
              </w:rPr>
              <w:t xml:space="preserve">% time </w:t>
            </w:r>
          </w:p>
          <w:p w14:paraId="64631FFA" w14:textId="77777777" w:rsidR="006C732F" w:rsidRPr="008D2B66" w:rsidRDefault="006C732F" w:rsidP="00926718">
            <w:pPr>
              <w:rPr>
                <w:rFonts w:cstheme="minorHAnsi"/>
                <w:highlight w:val="yellow"/>
              </w:rPr>
            </w:pPr>
            <w:r w:rsidRPr="008D2B66">
              <w:rPr>
                <w:rFonts w:eastAsia="Times New Roman" w:cstheme="minorHAnsi"/>
                <w:b/>
                <w:spacing w:val="-6"/>
                <w:kern w:val="24"/>
                <w:lang w:eastAsia="en-GB"/>
              </w:rPr>
              <w:t>per year</w:t>
            </w:r>
          </w:p>
        </w:tc>
      </w:tr>
      <w:tr w:rsidR="006C732F" w:rsidRPr="006C7042" w14:paraId="445C0886" w14:textId="77777777" w:rsidTr="00306948">
        <w:tc>
          <w:tcPr>
            <w:tcW w:w="980" w:type="dxa"/>
            <w:tcBorders>
              <w:top w:val="single" w:sz="8" w:space="0" w:color="auto"/>
              <w:left w:val="single" w:sz="8" w:space="0" w:color="auto"/>
              <w:bottom w:val="single" w:sz="8" w:space="0" w:color="auto"/>
              <w:right w:val="single" w:sz="8" w:space="0" w:color="auto"/>
            </w:tcBorders>
          </w:tcPr>
          <w:p w14:paraId="58ED74F0" w14:textId="77777777" w:rsidR="006C732F" w:rsidRDefault="006C732F" w:rsidP="006C732F">
            <w:pPr>
              <w:tabs>
                <w:tab w:val="left" w:pos="3690"/>
              </w:tabs>
              <w:jc w:val="center"/>
              <w:outlineLvl w:val="0"/>
              <w:rPr>
                <w:rFonts w:eastAsia="Verdana" w:cstheme="minorHAnsi"/>
                <w:iCs/>
                <w:spacing w:val="-6"/>
                <w:kern w:val="24"/>
                <w:lang w:eastAsia="en-GB"/>
              </w:rPr>
            </w:pPr>
          </w:p>
          <w:p w14:paraId="6967EDC1" w14:textId="77777777" w:rsidR="006C732F" w:rsidRDefault="006C732F" w:rsidP="006C732F">
            <w:pPr>
              <w:tabs>
                <w:tab w:val="left" w:pos="3690"/>
              </w:tabs>
              <w:jc w:val="center"/>
              <w:outlineLvl w:val="0"/>
              <w:rPr>
                <w:rFonts w:eastAsia="Verdana" w:cstheme="minorHAnsi"/>
                <w:iCs/>
                <w:spacing w:val="-6"/>
                <w:kern w:val="24"/>
                <w:lang w:eastAsia="en-GB"/>
              </w:rPr>
            </w:pPr>
          </w:p>
          <w:p w14:paraId="7EF9C81B" w14:textId="77777777" w:rsidR="006C732F" w:rsidRDefault="006C732F" w:rsidP="006C732F">
            <w:pPr>
              <w:tabs>
                <w:tab w:val="left" w:pos="3690"/>
              </w:tabs>
              <w:jc w:val="center"/>
              <w:outlineLvl w:val="0"/>
              <w:rPr>
                <w:rFonts w:eastAsia="Verdana" w:cstheme="minorHAnsi"/>
                <w:iCs/>
                <w:spacing w:val="-6"/>
                <w:kern w:val="24"/>
                <w:lang w:eastAsia="en-GB"/>
              </w:rPr>
            </w:pPr>
          </w:p>
          <w:p w14:paraId="4C2E3901" w14:textId="77777777" w:rsidR="006C732F" w:rsidRDefault="006C732F" w:rsidP="006C732F">
            <w:pPr>
              <w:tabs>
                <w:tab w:val="left" w:pos="3690"/>
              </w:tabs>
              <w:jc w:val="center"/>
              <w:outlineLvl w:val="0"/>
              <w:rPr>
                <w:rFonts w:eastAsia="Verdana" w:cstheme="minorHAnsi"/>
                <w:iCs/>
                <w:spacing w:val="-6"/>
                <w:kern w:val="24"/>
                <w:lang w:eastAsia="en-GB"/>
              </w:rPr>
            </w:pPr>
          </w:p>
          <w:p w14:paraId="54F97461" w14:textId="77777777" w:rsidR="006C732F" w:rsidRDefault="006C732F" w:rsidP="006C732F">
            <w:pPr>
              <w:tabs>
                <w:tab w:val="left" w:pos="3690"/>
              </w:tabs>
              <w:jc w:val="center"/>
              <w:outlineLvl w:val="0"/>
              <w:rPr>
                <w:rFonts w:eastAsia="Verdana" w:cstheme="minorHAnsi"/>
                <w:iCs/>
                <w:spacing w:val="-6"/>
                <w:kern w:val="24"/>
                <w:lang w:eastAsia="en-GB"/>
              </w:rPr>
            </w:pPr>
          </w:p>
          <w:p w14:paraId="7548A402" w14:textId="77777777" w:rsidR="006C732F" w:rsidRDefault="006C732F" w:rsidP="006C732F">
            <w:pPr>
              <w:tabs>
                <w:tab w:val="left" w:pos="3690"/>
              </w:tabs>
              <w:jc w:val="center"/>
              <w:outlineLvl w:val="0"/>
              <w:rPr>
                <w:rFonts w:eastAsia="Verdana" w:cstheme="minorHAnsi"/>
                <w:iCs/>
                <w:spacing w:val="-6"/>
                <w:kern w:val="24"/>
                <w:lang w:eastAsia="en-GB"/>
              </w:rPr>
            </w:pPr>
          </w:p>
          <w:p w14:paraId="7C13800A" w14:textId="77777777" w:rsidR="006C732F" w:rsidRDefault="006C732F" w:rsidP="006C732F">
            <w:pPr>
              <w:tabs>
                <w:tab w:val="left" w:pos="3690"/>
              </w:tabs>
              <w:jc w:val="center"/>
              <w:outlineLvl w:val="0"/>
              <w:rPr>
                <w:rFonts w:eastAsia="Verdana" w:cstheme="minorHAnsi"/>
                <w:iCs/>
                <w:spacing w:val="-6"/>
                <w:kern w:val="24"/>
                <w:lang w:eastAsia="en-GB"/>
              </w:rPr>
            </w:pPr>
          </w:p>
          <w:p w14:paraId="1CEB6EE7" w14:textId="7EC8E559" w:rsidR="006C732F" w:rsidRPr="006C732F" w:rsidRDefault="006C732F" w:rsidP="006C732F">
            <w:pPr>
              <w:tabs>
                <w:tab w:val="left" w:pos="3690"/>
              </w:tabs>
              <w:jc w:val="center"/>
              <w:outlineLvl w:val="0"/>
              <w:rPr>
                <w:rFonts w:eastAsia="Verdana" w:cstheme="minorHAnsi"/>
                <w:iCs/>
                <w:spacing w:val="-6"/>
                <w:kern w:val="24"/>
                <w:lang w:eastAsia="en-GB"/>
              </w:rPr>
            </w:pPr>
            <w:r w:rsidRPr="006C732F">
              <w:rPr>
                <w:rFonts w:eastAsia="Verdana" w:cstheme="minorHAnsi"/>
                <w:iCs/>
                <w:spacing w:val="-6"/>
                <w:kern w:val="24"/>
                <w:lang w:eastAsia="en-GB"/>
              </w:rPr>
              <w:t>1</w:t>
            </w:r>
          </w:p>
        </w:tc>
        <w:tc>
          <w:tcPr>
            <w:tcW w:w="8120" w:type="dxa"/>
            <w:tcBorders>
              <w:top w:val="single" w:sz="8" w:space="0" w:color="auto"/>
              <w:left w:val="single" w:sz="8" w:space="0" w:color="auto"/>
              <w:bottom w:val="single" w:sz="8" w:space="0" w:color="auto"/>
              <w:right w:val="single" w:sz="8" w:space="0" w:color="auto"/>
            </w:tcBorders>
          </w:tcPr>
          <w:p w14:paraId="2CE0A1F5" w14:textId="03DBA8E8" w:rsidR="006C732F" w:rsidRPr="006C732F" w:rsidRDefault="006C732F" w:rsidP="008D2B66">
            <w:pPr>
              <w:tabs>
                <w:tab w:val="left" w:pos="3690"/>
              </w:tabs>
              <w:jc w:val="both"/>
              <w:outlineLvl w:val="0"/>
              <w:rPr>
                <w:rFonts w:eastAsia="Verdana" w:cstheme="minorHAnsi"/>
                <w:b/>
                <w:iCs/>
                <w:spacing w:val="-6"/>
                <w:kern w:val="24"/>
                <w:lang w:eastAsia="en-GB"/>
              </w:rPr>
            </w:pPr>
            <w:r w:rsidRPr="006C732F">
              <w:rPr>
                <w:rFonts w:eastAsia="Verdana" w:cstheme="minorHAnsi"/>
                <w:b/>
                <w:iCs/>
                <w:spacing w:val="-6"/>
                <w:kern w:val="24"/>
                <w:lang w:eastAsia="en-GB"/>
              </w:rPr>
              <w:t>Research</w:t>
            </w:r>
          </w:p>
          <w:p w14:paraId="40B1EDC6" w14:textId="77777777" w:rsidR="006C732F" w:rsidRPr="008D2B66" w:rsidRDefault="006C732F" w:rsidP="008D2B66">
            <w:pPr>
              <w:numPr>
                <w:ilvl w:val="0"/>
                <w:numId w:val="9"/>
              </w:numPr>
              <w:jc w:val="both"/>
              <w:rPr>
                <w:rFonts w:eastAsia="Verdana" w:cstheme="minorHAnsi"/>
                <w:iCs/>
                <w:spacing w:val="-6"/>
                <w:kern w:val="24"/>
                <w:lang w:eastAsia="en-GB"/>
              </w:rPr>
            </w:pPr>
            <w:r w:rsidRPr="008D2B66">
              <w:rPr>
                <w:rFonts w:eastAsia="Verdana" w:cstheme="minorHAnsi"/>
                <w:iCs/>
                <w:spacing w:val="-6"/>
                <w:kern w:val="24"/>
                <w:lang w:eastAsia="en-GB"/>
              </w:rPr>
              <w:t>Through original, recent and published research of international excellence, maintain and further develop an international reputation as a research leader in a major subject area.  Where appropriate lead research and collaborative partnerships with other educational institutions or other external bodies and promote and market the work of the academic unit.</w:t>
            </w:r>
          </w:p>
          <w:p w14:paraId="04FBA07F" w14:textId="2A082827" w:rsidR="006C732F" w:rsidRPr="008D2B66" w:rsidRDefault="006C732F" w:rsidP="008D2B66">
            <w:pPr>
              <w:numPr>
                <w:ilvl w:val="0"/>
                <w:numId w:val="9"/>
              </w:numPr>
              <w:jc w:val="both"/>
              <w:rPr>
                <w:rFonts w:eastAsia="Verdana" w:cstheme="minorHAnsi"/>
                <w:iCs/>
                <w:spacing w:val="-6"/>
                <w:kern w:val="24"/>
                <w:lang w:eastAsia="en-GB"/>
              </w:rPr>
            </w:pPr>
            <w:r w:rsidRPr="008D2B66">
              <w:rPr>
                <w:rFonts w:eastAsia="Verdana" w:cstheme="minorHAnsi"/>
                <w:iCs/>
                <w:spacing w:val="-6"/>
                <w:kern w:val="24"/>
                <w:lang w:eastAsia="en-GB"/>
              </w:rPr>
              <w:t>To publish research in top level peer-reviewed journals such as FT 45 and ABS level 4</w:t>
            </w:r>
            <w:r w:rsidR="004168F9">
              <w:rPr>
                <w:rFonts w:eastAsia="Verdana" w:cstheme="minorHAnsi"/>
                <w:iCs/>
                <w:spacing w:val="-6"/>
                <w:kern w:val="24"/>
                <w:lang w:eastAsia="en-GB"/>
              </w:rPr>
              <w:t>/4*</w:t>
            </w:r>
            <w:r w:rsidRPr="008D2B66">
              <w:rPr>
                <w:rFonts w:eastAsia="Verdana" w:cstheme="minorHAnsi"/>
                <w:iCs/>
                <w:spacing w:val="-6"/>
                <w:kern w:val="24"/>
                <w:lang w:eastAsia="en-GB"/>
              </w:rPr>
              <w:t xml:space="preserve"> journals.</w:t>
            </w:r>
          </w:p>
          <w:p w14:paraId="4448DA44" w14:textId="77777777" w:rsidR="006C732F" w:rsidRPr="008D2B66" w:rsidRDefault="006C732F" w:rsidP="008D2B66">
            <w:pPr>
              <w:numPr>
                <w:ilvl w:val="0"/>
                <w:numId w:val="9"/>
              </w:numPr>
              <w:jc w:val="both"/>
              <w:rPr>
                <w:rFonts w:eastAsia="Verdana" w:cstheme="minorHAnsi"/>
                <w:iCs/>
                <w:spacing w:val="-6"/>
                <w:kern w:val="24"/>
                <w:lang w:eastAsia="en-GB"/>
              </w:rPr>
            </w:pPr>
            <w:r w:rsidRPr="008D2B66">
              <w:rPr>
                <w:rFonts w:eastAsia="Verdana" w:cstheme="minorHAnsi"/>
                <w:iCs/>
                <w:spacing w:val="-6"/>
                <w:kern w:val="24"/>
                <w:lang w:eastAsia="en-GB"/>
              </w:rPr>
              <w:t xml:space="preserve">To communicate research undertaken to practitioners through various mechanisms such as using outcomes from your research in teaching, writing some short practitioner-oriented articles, talking at managerially-oriented conferences, etc. </w:t>
            </w:r>
          </w:p>
          <w:p w14:paraId="39EA2A09" w14:textId="77777777" w:rsidR="006C732F" w:rsidRPr="008D2B66" w:rsidRDefault="006C732F" w:rsidP="008D2B66">
            <w:pPr>
              <w:numPr>
                <w:ilvl w:val="0"/>
                <w:numId w:val="9"/>
              </w:numPr>
              <w:jc w:val="both"/>
              <w:rPr>
                <w:rFonts w:eastAsia="Verdana" w:cstheme="minorHAnsi"/>
                <w:iCs/>
                <w:spacing w:val="-6"/>
                <w:kern w:val="24"/>
                <w:lang w:eastAsia="en-GB"/>
              </w:rPr>
            </w:pPr>
            <w:r w:rsidRPr="008D2B66">
              <w:rPr>
                <w:rFonts w:eastAsia="Verdana" w:cstheme="minorHAnsi"/>
                <w:iCs/>
                <w:spacing w:val="-6"/>
                <w:kern w:val="24"/>
                <w:lang w:eastAsia="en-GB"/>
              </w:rPr>
              <w:t>To seek external research funding as appropriate.</w:t>
            </w:r>
          </w:p>
          <w:p w14:paraId="675B721C" w14:textId="77777777" w:rsidR="006C732F" w:rsidRPr="008D2B66" w:rsidRDefault="006C732F" w:rsidP="008D2B66">
            <w:pPr>
              <w:numPr>
                <w:ilvl w:val="0"/>
                <w:numId w:val="9"/>
              </w:numPr>
              <w:jc w:val="both"/>
              <w:rPr>
                <w:rFonts w:eastAsia="Verdana" w:cstheme="minorHAnsi"/>
                <w:iCs/>
                <w:spacing w:val="-6"/>
                <w:kern w:val="24"/>
                <w:lang w:eastAsia="en-GB"/>
              </w:rPr>
            </w:pPr>
            <w:r w:rsidRPr="008D2B66">
              <w:rPr>
                <w:rFonts w:eastAsia="Verdana" w:cstheme="minorHAnsi"/>
                <w:iCs/>
                <w:spacing w:val="-6"/>
                <w:kern w:val="24"/>
                <w:lang w:eastAsia="en-GB"/>
              </w:rPr>
              <w:t>To produce research suitable for dissemination to conferences, workshops and meetings (both international and national).</w:t>
            </w:r>
          </w:p>
          <w:p w14:paraId="3A358A04" w14:textId="77777777" w:rsidR="006C732F" w:rsidRPr="008D2B66" w:rsidRDefault="006C732F" w:rsidP="008D2B66">
            <w:pPr>
              <w:numPr>
                <w:ilvl w:val="0"/>
                <w:numId w:val="9"/>
              </w:numPr>
              <w:jc w:val="both"/>
              <w:rPr>
                <w:rFonts w:eastAsia="Verdana" w:cstheme="minorHAnsi"/>
                <w:iCs/>
                <w:spacing w:val="-6"/>
                <w:kern w:val="24"/>
                <w:lang w:eastAsia="en-GB"/>
              </w:rPr>
            </w:pPr>
            <w:r w:rsidRPr="008D2B66">
              <w:rPr>
                <w:rFonts w:eastAsia="Verdana" w:cstheme="minorHAnsi"/>
                <w:iCs/>
                <w:spacing w:val="-6"/>
                <w:kern w:val="24"/>
                <w:lang w:eastAsia="en-GB"/>
              </w:rPr>
              <w:t>To forge collaborative research links within and outside UNNC as appropriate.</w:t>
            </w:r>
          </w:p>
          <w:p w14:paraId="32FCA03C" w14:textId="77777777" w:rsidR="006C732F" w:rsidRPr="008D2B66" w:rsidRDefault="006C732F" w:rsidP="008D2B66">
            <w:pPr>
              <w:numPr>
                <w:ilvl w:val="0"/>
                <w:numId w:val="9"/>
              </w:numPr>
              <w:jc w:val="both"/>
              <w:rPr>
                <w:rFonts w:eastAsia="Verdana" w:cstheme="minorHAnsi"/>
                <w:iCs/>
                <w:spacing w:val="-6"/>
                <w:kern w:val="24"/>
                <w:lang w:eastAsia="en-GB"/>
              </w:rPr>
            </w:pPr>
            <w:r w:rsidRPr="008D2B66">
              <w:rPr>
                <w:rFonts w:eastAsia="Verdana" w:cstheme="minorHAnsi"/>
                <w:iCs/>
                <w:spacing w:val="-6"/>
                <w:kern w:val="24"/>
                <w:lang w:eastAsia="en-GB"/>
              </w:rPr>
              <w:lastRenderedPageBreak/>
              <w:t>To encourage and work with other members of NUBS China on joint research activities, including research seminars, grants, and papers.</w:t>
            </w:r>
          </w:p>
          <w:p w14:paraId="209BDD0A" w14:textId="77777777" w:rsidR="006C732F" w:rsidRPr="008D2B66" w:rsidRDefault="006C732F" w:rsidP="008D2B66">
            <w:pPr>
              <w:numPr>
                <w:ilvl w:val="0"/>
                <w:numId w:val="9"/>
              </w:numPr>
              <w:jc w:val="both"/>
              <w:rPr>
                <w:rFonts w:eastAsia="Verdana" w:cstheme="minorHAnsi"/>
                <w:iCs/>
                <w:spacing w:val="-6"/>
                <w:kern w:val="24"/>
                <w:lang w:eastAsia="en-GB"/>
              </w:rPr>
            </w:pPr>
            <w:r w:rsidRPr="008D2B66">
              <w:rPr>
                <w:rFonts w:eastAsia="Verdana" w:cstheme="minorHAnsi"/>
                <w:iCs/>
                <w:spacing w:val="-6"/>
                <w:kern w:val="24"/>
                <w:lang w:eastAsia="en-GB"/>
              </w:rPr>
              <w:t>To help create an atmosphere which is conducive to good research</w:t>
            </w:r>
          </w:p>
          <w:p w14:paraId="167B87CD" w14:textId="77777777" w:rsidR="006C732F" w:rsidRPr="008D2B66" w:rsidRDefault="006C732F" w:rsidP="008D2B66">
            <w:pPr>
              <w:numPr>
                <w:ilvl w:val="0"/>
                <w:numId w:val="9"/>
              </w:numPr>
              <w:ind w:left="2160" w:hanging="2160"/>
              <w:jc w:val="both"/>
              <w:outlineLvl w:val="0"/>
              <w:rPr>
                <w:rFonts w:eastAsia="Verdana" w:cstheme="minorHAnsi"/>
                <w:iCs/>
                <w:spacing w:val="-6"/>
                <w:kern w:val="24"/>
                <w:lang w:eastAsia="en-GB"/>
              </w:rPr>
            </w:pPr>
            <w:r w:rsidRPr="008D2B66">
              <w:rPr>
                <w:rFonts w:eastAsia="Verdana" w:cstheme="minorHAnsi"/>
                <w:iCs/>
                <w:spacing w:val="-6"/>
                <w:kern w:val="24"/>
                <w:lang w:eastAsia="en-GB"/>
              </w:rPr>
              <w:t>To undertake student research supervision.</w:t>
            </w:r>
          </w:p>
          <w:p w14:paraId="5745474F" w14:textId="4DF33A78" w:rsidR="006C732F" w:rsidRPr="006C732F" w:rsidRDefault="006C732F" w:rsidP="00337258">
            <w:pPr>
              <w:numPr>
                <w:ilvl w:val="0"/>
                <w:numId w:val="9"/>
              </w:numPr>
              <w:jc w:val="both"/>
              <w:rPr>
                <w:rFonts w:eastAsia="Verdana" w:cstheme="minorHAnsi"/>
                <w:iCs/>
                <w:spacing w:val="-6"/>
                <w:kern w:val="24"/>
                <w:lang w:eastAsia="en-GB"/>
              </w:rPr>
            </w:pPr>
            <w:r w:rsidRPr="008D2B66">
              <w:rPr>
                <w:rFonts w:eastAsia="Verdana" w:cstheme="minorHAnsi"/>
                <w:iCs/>
                <w:spacing w:val="-6"/>
                <w:kern w:val="24"/>
                <w:lang w:eastAsia="en-GB"/>
              </w:rPr>
              <w:t>To play a research leadership position via working with and mentoring junior colleagues and</w:t>
            </w:r>
            <w:r>
              <w:rPr>
                <w:rFonts w:eastAsia="Verdana" w:cstheme="minorHAnsi"/>
                <w:iCs/>
                <w:spacing w:val="-6"/>
                <w:kern w:val="24"/>
                <w:lang w:eastAsia="en-GB"/>
              </w:rPr>
              <w:t xml:space="preserve"> </w:t>
            </w:r>
            <w:r w:rsidRPr="008D2B66">
              <w:rPr>
                <w:rFonts w:eastAsia="Verdana" w:cstheme="minorHAnsi"/>
                <w:iCs/>
                <w:spacing w:val="-6"/>
                <w:kern w:val="24"/>
                <w:lang w:eastAsia="en-GB"/>
              </w:rPr>
              <w:t xml:space="preserve">doctoral students if called upon to do so.   </w:t>
            </w:r>
          </w:p>
        </w:tc>
        <w:tc>
          <w:tcPr>
            <w:tcW w:w="796" w:type="dxa"/>
            <w:tcBorders>
              <w:top w:val="single" w:sz="8" w:space="0" w:color="auto"/>
              <w:left w:val="single" w:sz="8" w:space="0" w:color="auto"/>
              <w:bottom w:val="single" w:sz="8" w:space="0" w:color="auto"/>
              <w:right w:val="single" w:sz="8" w:space="0" w:color="auto"/>
            </w:tcBorders>
            <w:shd w:val="clear" w:color="auto" w:fill="auto"/>
            <w:vAlign w:val="center"/>
          </w:tcPr>
          <w:p w14:paraId="17CD91B8" w14:textId="3D4493DC" w:rsidR="006C732F" w:rsidRPr="008D2B66" w:rsidRDefault="002B4EC7" w:rsidP="00AD40F5">
            <w:pPr>
              <w:rPr>
                <w:rFonts w:cstheme="minorHAnsi"/>
                <w:color w:val="080808"/>
                <w:highlight w:val="yellow"/>
              </w:rPr>
            </w:pPr>
            <w:r w:rsidRPr="002B4EC7">
              <w:rPr>
                <w:rFonts w:cstheme="minorHAnsi"/>
                <w:color w:val="080808"/>
              </w:rPr>
              <w:lastRenderedPageBreak/>
              <w:t>40%</w:t>
            </w:r>
          </w:p>
        </w:tc>
      </w:tr>
      <w:tr w:rsidR="006C732F" w:rsidRPr="006C7042" w14:paraId="055A0826" w14:textId="77777777" w:rsidTr="00306948">
        <w:tc>
          <w:tcPr>
            <w:tcW w:w="980" w:type="dxa"/>
            <w:tcBorders>
              <w:top w:val="single" w:sz="8" w:space="0" w:color="auto"/>
              <w:left w:val="single" w:sz="8" w:space="0" w:color="auto"/>
              <w:bottom w:val="single" w:sz="8" w:space="0" w:color="auto"/>
              <w:right w:val="single" w:sz="8" w:space="0" w:color="auto"/>
            </w:tcBorders>
          </w:tcPr>
          <w:p w14:paraId="64F29F51" w14:textId="77777777" w:rsidR="006C732F" w:rsidRDefault="006C732F" w:rsidP="006C732F">
            <w:pPr>
              <w:jc w:val="center"/>
              <w:rPr>
                <w:rFonts w:eastAsia="Verdana" w:cstheme="minorHAnsi"/>
                <w:iCs/>
                <w:spacing w:val="-6"/>
                <w:kern w:val="24"/>
                <w:lang w:eastAsia="en-GB"/>
              </w:rPr>
            </w:pPr>
          </w:p>
          <w:p w14:paraId="302CADBE" w14:textId="77777777" w:rsidR="006C732F" w:rsidRDefault="006C732F" w:rsidP="006C732F">
            <w:pPr>
              <w:jc w:val="center"/>
              <w:rPr>
                <w:rFonts w:eastAsia="Verdana" w:cstheme="minorHAnsi"/>
                <w:iCs/>
                <w:spacing w:val="-6"/>
                <w:kern w:val="24"/>
                <w:lang w:eastAsia="en-GB"/>
              </w:rPr>
            </w:pPr>
          </w:p>
          <w:p w14:paraId="78F39F73" w14:textId="77777777" w:rsidR="006C732F" w:rsidRDefault="006C732F" w:rsidP="006C732F">
            <w:pPr>
              <w:jc w:val="center"/>
              <w:rPr>
                <w:rFonts w:eastAsia="Verdana" w:cstheme="minorHAnsi"/>
                <w:iCs/>
                <w:spacing w:val="-6"/>
                <w:kern w:val="24"/>
                <w:lang w:eastAsia="en-GB"/>
              </w:rPr>
            </w:pPr>
          </w:p>
          <w:p w14:paraId="17E904CC" w14:textId="3D120FC4" w:rsidR="006C732F" w:rsidRPr="006C732F" w:rsidRDefault="006C732F" w:rsidP="006C732F">
            <w:pPr>
              <w:jc w:val="center"/>
              <w:rPr>
                <w:rFonts w:eastAsia="Verdana" w:cstheme="minorHAnsi"/>
                <w:iCs/>
                <w:spacing w:val="-6"/>
                <w:kern w:val="24"/>
                <w:lang w:eastAsia="en-GB"/>
              </w:rPr>
            </w:pPr>
            <w:r w:rsidRPr="006C732F">
              <w:rPr>
                <w:rFonts w:eastAsia="Verdana" w:cstheme="minorHAnsi"/>
                <w:iCs/>
                <w:spacing w:val="-6"/>
                <w:kern w:val="24"/>
                <w:lang w:eastAsia="en-GB"/>
              </w:rPr>
              <w:t>2</w:t>
            </w:r>
          </w:p>
        </w:tc>
        <w:tc>
          <w:tcPr>
            <w:tcW w:w="8120" w:type="dxa"/>
            <w:tcBorders>
              <w:top w:val="single" w:sz="8" w:space="0" w:color="auto"/>
              <w:left w:val="single" w:sz="8" w:space="0" w:color="auto"/>
              <w:bottom w:val="single" w:sz="8" w:space="0" w:color="auto"/>
              <w:right w:val="single" w:sz="8" w:space="0" w:color="auto"/>
            </w:tcBorders>
          </w:tcPr>
          <w:p w14:paraId="5594BD5F" w14:textId="0F0A4440" w:rsidR="006C732F" w:rsidRPr="008D2B66" w:rsidRDefault="006C732F" w:rsidP="008D2B66">
            <w:pPr>
              <w:jc w:val="both"/>
              <w:rPr>
                <w:rFonts w:eastAsia="Verdana" w:cstheme="minorHAnsi"/>
                <w:b/>
                <w:iCs/>
                <w:spacing w:val="-6"/>
                <w:kern w:val="24"/>
                <w:lang w:eastAsia="en-GB"/>
              </w:rPr>
            </w:pPr>
            <w:r w:rsidRPr="008D2B66">
              <w:rPr>
                <w:rFonts w:eastAsia="Verdana" w:cstheme="minorHAnsi"/>
                <w:b/>
                <w:iCs/>
                <w:spacing w:val="-6"/>
                <w:kern w:val="24"/>
                <w:lang w:eastAsia="en-GB"/>
              </w:rPr>
              <w:t>Teaching</w:t>
            </w:r>
          </w:p>
          <w:p w14:paraId="4631CC77" w14:textId="1E9C9B80" w:rsidR="006C732F" w:rsidRPr="008D2B66" w:rsidRDefault="006C732F" w:rsidP="008D2B66">
            <w:pPr>
              <w:numPr>
                <w:ilvl w:val="0"/>
                <w:numId w:val="9"/>
              </w:numPr>
              <w:jc w:val="both"/>
              <w:rPr>
                <w:rFonts w:eastAsia="Verdana" w:cstheme="minorHAnsi"/>
                <w:iCs/>
                <w:spacing w:val="-6"/>
                <w:kern w:val="24"/>
                <w:lang w:eastAsia="en-GB"/>
              </w:rPr>
            </w:pPr>
            <w:r w:rsidRPr="008D2B66">
              <w:rPr>
                <w:rFonts w:eastAsia="Verdana" w:cstheme="minorHAnsi"/>
                <w:iCs/>
                <w:spacing w:val="-6"/>
                <w:kern w:val="24"/>
                <w:lang w:eastAsia="en-GB"/>
              </w:rPr>
              <w:t>To prepare and deliver lectures, seminars/tutorials at either undergraduate and/or postgraduate levels</w:t>
            </w:r>
            <w:r w:rsidR="004168F9">
              <w:rPr>
                <w:rFonts w:eastAsia="Verdana" w:cstheme="minorHAnsi"/>
                <w:iCs/>
                <w:spacing w:val="-6"/>
                <w:kern w:val="24"/>
                <w:lang w:eastAsia="en-GB"/>
              </w:rPr>
              <w:t xml:space="preserve"> as assigned by head of department</w:t>
            </w:r>
          </w:p>
          <w:p w14:paraId="7F7DBABB" w14:textId="77777777" w:rsidR="006C732F" w:rsidRPr="008D2B66" w:rsidRDefault="006C732F" w:rsidP="008D2B66">
            <w:pPr>
              <w:numPr>
                <w:ilvl w:val="0"/>
                <w:numId w:val="9"/>
              </w:numPr>
              <w:jc w:val="both"/>
              <w:rPr>
                <w:rFonts w:eastAsia="Verdana" w:cstheme="minorHAnsi"/>
                <w:iCs/>
                <w:spacing w:val="-6"/>
                <w:kern w:val="24"/>
                <w:lang w:eastAsia="en-GB"/>
              </w:rPr>
            </w:pPr>
            <w:r w:rsidRPr="008D2B66">
              <w:rPr>
                <w:rFonts w:eastAsia="Verdana" w:cstheme="minorHAnsi"/>
                <w:iCs/>
                <w:spacing w:val="-6"/>
                <w:kern w:val="24"/>
                <w:lang w:eastAsia="en-GB"/>
              </w:rPr>
              <w:t>To participate in the assessments for initial and higher degrees and diplomas at UNNC.</w:t>
            </w:r>
          </w:p>
          <w:p w14:paraId="15719F68" w14:textId="77777777" w:rsidR="006C732F" w:rsidRPr="008D2B66" w:rsidRDefault="006C732F" w:rsidP="008D2B66">
            <w:pPr>
              <w:numPr>
                <w:ilvl w:val="0"/>
                <w:numId w:val="9"/>
              </w:numPr>
              <w:jc w:val="both"/>
              <w:rPr>
                <w:rFonts w:eastAsia="Verdana" w:cstheme="minorHAnsi"/>
                <w:iCs/>
                <w:spacing w:val="-6"/>
                <w:kern w:val="24"/>
                <w:lang w:eastAsia="en-GB"/>
              </w:rPr>
            </w:pPr>
            <w:r w:rsidRPr="008D2B66">
              <w:rPr>
                <w:rFonts w:eastAsia="Verdana" w:cstheme="minorHAnsi"/>
                <w:iCs/>
                <w:spacing w:val="-6"/>
                <w:kern w:val="24"/>
                <w:lang w:eastAsia="en-GB"/>
              </w:rPr>
              <w:t>To contribute to course and curriculum development and design, including course management (where appropriate).</w:t>
            </w:r>
          </w:p>
          <w:p w14:paraId="42FD1BD8" w14:textId="77777777" w:rsidR="006C732F" w:rsidRPr="008D2B66" w:rsidRDefault="006C732F" w:rsidP="008D2B66">
            <w:pPr>
              <w:numPr>
                <w:ilvl w:val="0"/>
                <w:numId w:val="9"/>
              </w:numPr>
              <w:jc w:val="both"/>
              <w:rPr>
                <w:rFonts w:eastAsia="Verdana" w:cstheme="minorHAnsi"/>
                <w:iCs/>
                <w:spacing w:val="-6"/>
                <w:kern w:val="24"/>
                <w:lang w:eastAsia="en-GB"/>
              </w:rPr>
            </w:pPr>
            <w:r w:rsidRPr="008D2B66">
              <w:rPr>
                <w:rFonts w:eastAsia="Verdana" w:cstheme="minorHAnsi"/>
                <w:iCs/>
                <w:spacing w:val="-6"/>
                <w:kern w:val="24"/>
                <w:lang w:eastAsia="en-GB"/>
              </w:rPr>
              <w:t>To support and comply with UNNC teaching quality assurance standards and procedures.</w:t>
            </w:r>
          </w:p>
          <w:p w14:paraId="70AF3150" w14:textId="10D6262A" w:rsidR="006C732F" w:rsidRPr="008D2B66" w:rsidRDefault="006C732F" w:rsidP="008D2B66">
            <w:pPr>
              <w:numPr>
                <w:ilvl w:val="0"/>
                <w:numId w:val="9"/>
              </w:numPr>
              <w:jc w:val="both"/>
              <w:rPr>
                <w:sz w:val="20"/>
                <w:szCs w:val="20"/>
              </w:rPr>
            </w:pPr>
            <w:r w:rsidRPr="008D2B66">
              <w:rPr>
                <w:rFonts w:eastAsia="Verdana" w:cstheme="minorHAnsi"/>
                <w:iCs/>
                <w:spacing w:val="-6"/>
                <w:kern w:val="24"/>
                <w:lang w:eastAsia="en-GB"/>
              </w:rPr>
              <w:t>To try to find ways to use some interactive teaching methods when possible</w:t>
            </w:r>
          </w:p>
        </w:tc>
        <w:tc>
          <w:tcPr>
            <w:tcW w:w="796" w:type="dxa"/>
            <w:tcBorders>
              <w:top w:val="single" w:sz="8" w:space="0" w:color="auto"/>
              <w:left w:val="single" w:sz="8" w:space="0" w:color="auto"/>
              <w:bottom w:val="single" w:sz="8" w:space="0" w:color="auto"/>
              <w:right w:val="single" w:sz="8" w:space="0" w:color="auto"/>
            </w:tcBorders>
            <w:shd w:val="clear" w:color="auto" w:fill="auto"/>
            <w:vAlign w:val="center"/>
          </w:tcPr>
          <w:p w14:paraId="0C03B597" w14:textId="18DDE798" w:rsidR="006C732F" w:rsidRPr="008D2B66" w:rsidRDefault="002B4EC7" w:rsidP="00AD40F5">
            <w:pPr>
              <w:rPr>
                <w:rFonts w:cstheme="minorHAnsi"/>
                <w:color w:val="080808"/>
                <w:highlight w:val="yellow"/>
              </w:rPr>
            </w:pPr>
            <w:r w:rsidRPr="002B4EC7">
              <w:rPr>
                <w:rFonts w:cstheme="minorHAnsi"/>
                <w:color w:val="080808"/>
              </w:rPr>
              <w:t>40%</w:t>
            </w:r>
          </w:p>
        </w:tc>
      </w:tr>
      <w:tr w:rsidR="006C732F" w:rsidRPr="006C7042" w14:paraId="7C00DB25" w14:textId="77777777" w:rsidTr="00306948">
        <w:tc>
          <w:tcPr>
            <w:tcW w:w="980" w:type="dxa"/>
            <w:tcBorders>
              <w:top w:val="single" w:sz="8" w:space="0" w:color="auto"/>
              <w:left w:val="single" w:sz="8" w:space="0" w:color="auto"/>
              <w:bottom w:val="single" w:sz="8" w:space="0" w:color="auto"/>
              <w:right w:val="single" w:sz="8" w:space="0" w:color="auto"/>
            </w:tcBorders>
          </w:tcPr>
          <w:p w14:paraId="682A4307" w14:textId="77777777" w:rsidR="006C732F" w:rsidRDefault="006C732F" w:rsidP="006C732F">
            <w:pPr>
              <w:jc w:val="center"/>
              <w:outlineLvl w:val="0"/>
              <w:rPr>
                <w:rFonts w:eastAsia="Verdana" w:cstheme="minorHAnsi"/>
                <w:iCs/>
                <w:spacing w:val="-6"/>
                <w:kern w:val="24"/>
                <w:lang w:eastAsia="en-GB"/>
              </w:rPr>
            </w:pPr>
          </w:p>
          <w:p w14:paraId="7B5BAE77" w14:textId="77777777" w:rsidR="006C732F" w:rsidRDefault="006C732F" w:rsidP="006C732F">
            <w:pPr>
              <w:jc w:val="center"/>
              <w:outlineLvl w:val="0"/>
              <w:rPr>
                <w:rFonts w:eastAsia="Verdana" w:cstheme="minorHAnsi"/>
                <w:iCs/>
                <w:spacing w:val="-6"/>
                <w:kern w:val="24"/>
                <w:lang w:eastAsia="en-GB"/>
              </w:rPr>
            </w:pPr>
          </w:p>
          <w:p w14:paraId="64C25A1B" w14:textId="77777777" w:rsidR="006C732F" w:rsidRDefault="006C732F" w:rsidP="006C732F">
            <w:pPr>
              <w:jc w:val="center"/>
              <w:outlineLvl w:val="0"/>
              <w:rPr>
                <w:rFonts w:eastAsia="Verdana" w:cstheme="minorHAnsi"/>
                <w:iCs/>
                <w:spacing w:val="-6"/>
                <w:kern w:val="24"/>
                <w:lang w:eastAsia="en-GB"/>
              </w:rPr>
            </w:pPr>
          </w:p>
          <w:p w14:paraId="3678F19E" w14:textId="77777777" w:rsidR="006C732F" w:rsidRDefault="006C732F" w:rsidP="006C732F">
            <w:pPr>
              <w:jc w:val="center"/>
              <w:outlineLvl w:val="0"/>
              <w:rPr>
                <w:rFonts w:eastAsia="Verdana" w:cstheme="minorHAnsi"/>
                <w:iCs/>
                <w:spacing w:val="-6"/>
                <w:kern w:val="24"/>
                <w:lang w:eastAsia="en-GB"/>
              </w:rPr>
            </w:pPr>
          </w:p>
          <w:p w14:paraId="3F72AEEA" w14:textId="77777777" w:rsidR="006C732F" w:rsidRDefault="006C732F" w:rsidP="006C732F">
            <w:pPr>
              <w:jc w:val="center"/>
              <w:outlineLvl w:val="0"/>
              <w:rPr>
                <w:rFonts w:eastAsia="Verdana" w:cstheme="minorHAnsi"/>
                <w:iCs/>
                <w:spacing w:val="-6"/>
                <w:kern w:val="24"/>
                <w:lang w:eastAsia="en-GB"/>
              </w:rPr>
            </w:pPr>
          </w:p>
          <w:p w14:paraId="62EF37BD" w14:textId="77777777" w:rsidR="006C732F" w:rsidRDefault="006C732F" w:rsidP="006C732F">
            <w:pPr>
              <w:jc w:val="center"/>
              <w:outlineLvl w:val="0"/>
              <w:rPr>
                <w:rFonts w:eastAsia="Verdana" w:cstheme="minorHAnsi"/>
                <w:iCs/>
                <w:spacing w:val="-6"/>
                <w:kern w:val="24"/>
                <w:lang w:eastAsia="en-GB"/>
              </w:rPr>
            </w:pPr>
          </w:p>
          <w:p w14:paraId="6B76E3BA" w14:textId="77777777" w:rsidR="006C732F" w:rsidRDefault="006C732F" w:rsidP="006C732F">
            <w:pPr>
              <w:jc w:val="center"/>
              <w:outlineLvl w:val="0"/>
              <w:rPr>
                <w:rFonts w:eastAsia="Verdana" w:cstheme="minorHAnsi"/>
                <w:iCs/>
                <w:spacing w:val="-6"/>
                <w:kern w:val="24"/>
                <w:lang w:eastAsia="en-GB"/>
              </w:rPr>
            </w:pPr>
          </w:p>
          <w:p w14:paraId="08978F19" w14:textId="77777777" w:rsidR="006C732F" w:rsidRDefault="006C732F" w:rsidP="006C732F">
            <w:pPr>
              <w:jc w:val="center"/>
              <w:outlineLvl w:val="0"/>
              <w:rPr>
                <w:rFonts w:eastAsia="Verdana" w:cstheme="minorHAnsi"/>
                <w:iCs/>
                <w:spacing w:val="-6"/>
                <w:kern w:val="24"/>
                <w:lang w:eastAsia="en-GB"/>
              </w:rPr>
            </w:pPr>
          </w:p>
          <w:p w14:paraId="32E1600F" w14:textId="4B0B3907" w:rsidR="006C732F" w:rsidRPr="006C732F" w:rsidRDefault="006C732F" w:rsidP="006C732F">
            <w:pPr>
              <w:jc w:val="center"/>
              <w:outlineLvl w:val="0"/>
              <w:rPr>
                <w:rFonts w:eastAsia="Verdana" w:cstheme="minorHAnsi"/>
                <w:iCs/>
                <w:spacing w:val="-6"/>
                <w:kern w:val="24"/>
                <w:lang w:eastAsia="en-GB"/>
              </w:rPr>
            </w:pPr>
            <w:r w:rsidRPr="006C732F">
              <w:rPr>
                <w:rFonts w:eastAsia="Verdana" w:cstheme="minorHAnsi"/>
                <w:iCs/>
                <w:spacing w:val="-6"/>
                <w:kern w:val="24"/>
                <w:lang w:eastAsia="en-GB"/>
              </w:rPr>
              <w:t>3</w:t>
            </w:r>
          </w:p>
        </w:tc>
        <w:tc>
          <w:tcPr>
            <w:tcW w:w="8120" w:type="dxa"/>
            <w:tcBorders>
              <w:top w:val="single" w:sz="8" w:space="0" w:color="auto"/>
              <w:left w:val="single" w:sz="8" w:space="0" w:color="auto"/>
              <w:bottom w:val="single" w:sz="8" w:space="0" w:color="auto"/>
              <w:right w:val="single" w:sz="8" w:space="0" w:color="auto"/>
            </w:tcBorders>
          </w:tcPr>
          <w:p w14:paraId="3A972259" w14:textId="6169CCC4" w:rsidR="006C732F" w:rsidRPr="008D2B66" w:rsidRDefault="006C732F" w:rsidP="008D2B66">
            <w:pPr>
              <w:jc w:val="both"/>
              <w:outlineLvl w:val="0"/>
              <w:rPr>
                <w:rFonts w:eastAsia="Verdana" w:cstheme="minorHAnsi"/>
                <w:b/>
                <w:iCs/>
                <w:spacing w:val="-6"/>
                <w:kern w:val="24"/>
                <w:lang w:eastAsia="en-GB"/>
              </w:rPr>
            </w:pPr>
            <w:r w:rsidRPr="008D2B66">
              <w:rPr>
                <w:rFonts w:eastAsia="Verdana" w:cstheme="minorHAnsi"/>
                <w:b/>
                <w:iCs/>
                <w:spacing w:val="-6"/>
                <w:kern w:val="24"/>
                <w:lang w:eastAsia="en-GB"/>
              </w:rPr>
              <w:t>Administration</w:t>
            </w:r>
          </w:p>
          <w:p w14:paraId="530D88F9" w14:textId="77777777" w:rsidR="006C732F" w:rsidRPr="008D2B66" w:rsidRDefault="006C732F" w:rsidP="008D2B66">
            <w:pPr>
              <w:numPr>
                <w:ilvl w:val="0"/>
                <w:numId w:val="11"/>
              </w:numPr>
              <w:tabs>
                <w:tab w:val="clear" w:pos="720"/>
                <w:tab w:val="num" w:pos="360"/>
              </w:tabs>
              <w:ind w:left="360"/>
              <w:jc w:val="both"/>
              <w:rPr>
                <w:rFonts w:eastAsia="Verdana" w:cstheme="minorHAnsi"/>
                <w:iCs/>
                <w:spacing w:val="-6"/>
                <w:kern w:val="24"/>
                <w:lang w:eastAsia="en-GB"/>
              </w:rPr>
            </w:pPr>
            <w:r w:rsidRPr="008D2B66">
              <w:rPr>
                <w:rFonts w:eastAsia="Verdana" w:cstheme="minorHAnsi"/>
                <w:iCs/>
                <w:spacing w:val="-6"/>
                <w:kern w:val="24"/>
                <w:lang w:eastAsia="en-GB"/>
              </w:rPr>
              <w:t xml:space="preserve">To undertake administrative work/management functions if required and to generally assist with the efficient and effective completion of the work of NUBS China and of UNNC. This may include membership of relevant committees and working groups or even taking on leadership roles such as director of undergraduate studies, exchange program co-coordinator, etc. </w:t>
            </w:r>
          </w:p>
          <w:p w14:paraId="494C8DBA" w14:textId="77777777" w:rsidR="006C732F" w:rsidRPr="008D2B66" w:rsidRDefault="006C732F" w:rsidP="008D2B66">
            <w:pPr>
              <w:numPr>
                <w:ilvl w:val="0"/>
                <w:numId w:val="11"/>
              </w:numPr>
              <w:tabs>
                <w:tab w:val="clear" w:pos="720"/>
                <w:tab w:val="num" w:pos="360"/>
              </w:tabs>
              <w:ind w:left="360"/>
              <w:jc w:val="both"/>
              <w:rPr>
                <w:rFonts w:eastAsia="Verdana" w:cstheme="minorHAnsi"/>
                <w:iCs/>
                <w:spacing w:val="-6"/>
                <w:kern w:val="24"/>
                <w:lang w:eastAsia="en-GB"/>
              </w:rPr>
            </w:pPr>
            <w:r w:rsidRPr="008D2B66">
              <w:rPr>
                <w:rFonts w:eastAsia="Verdana" w:cstheme="minorHAnsi"/>
                <w:iCs/>
                <w:spacing w:val="-6"/>
                <w:kern w:val="24"/>
                <w:lang w:eastAsia="en-GB"/>
              </w:rPr>
              <w:t>To liaise, as appropriate, with academic and administrative colleagues in Nottingham, UK, and the University of Nottingham, Malaysia.</w:t>
            </w:r>
          </w:p>
          <w:p w14:paraId="18E5E72C" w14:textId="77777777" w:rsidR="006C732F" w:rsidRPr="008D2B66" w:rsidRDefault="006C732F" w:rsidP="008D2B66">
            <w:pPr>
              <w:numPr>
                <w:ilvl w:val="0"/>
                <w:numId w:val="11"/>
              </w:numPr>
              <w:tabs>
                <w:tab w:val="clear" w:pos="720"/>
                <w:tab w:val="num" w:pos="360"/>
              </w:tabs>
              <w:ind w:left="360"/>
              <w:jc w:val="both"/>
              <w:rPr>
                <w:rFonts w:eastAsia="Verdana" w:cstheme="minorHAnsi"/>
                <w:iCs/>
                <w:spacing w:val="-6"/>
                <w:kern w:val="24"/>
                <w:lang w:eastAsia="en-GB"/>
              </w:rPr>
            </w:pPr>
            <w:r w:rsidRPr="008D2B66">
              <w:rPr>
                <w:rFonts w:eastAsia="Verdana" w:cstheme="minorHAnsi"/>
                <w:iCs/>
                <w:spacing w:val="-6"/>
                <w:kern w:val="24"/>
                <w:lang w:eastAsia="en-GB"/>
              </w:rPr>
              <w:t>To act as a personal tutor for both undergraduate and postgraduates.</w:t>
            </w:r>
          </w:p>
          <w:p w14:paraId="46E24B37" w14:textId="77777777" w:rsidR="006C732F" w:rsidRPr="008D2B66" w:rsidRDefault="006C732F" w:rsidP="008D2B66">
            <w:pPr>
              <w:numPr>
                <w:ilvl w:val="0"/>
                <w:numId w:val="11"/>
              </w:numPr>
              <w:tabs>
                <w:tab w:val="clear" w:pos="720"/>
                <w:tab w:val="num" w:pos="360"/>
              </w:tabs>
              <w:ind w:left="360"/>
              <w:jc w:val="both"/>
              <w:rPr>
                <w:rFonts w:eastAsia="Verdana" w:cstheme="minorHAnsi"/>
                <w:iCs/>
                <w:spacing w:val="-6"/>
                <w:kern w:val="24"/>
                <w:lang w:eastAsia="en-GB"/>
              </w:rPr>
            </w:pPr>
            <w:r w:rsidRPr="008D2B66">
              <w:rPr>
                <w:rFonts w:eastAsia="Verdana" w:cstheme="minorHAnsi"/>
                <w:iCs/>
                <w:spacing w:val="-6"/>
                <w:kern w:val="24"/>
                <w:lang w:eastAsia="en-GB"/>
              </w:rPr>
              <w:t>To take part in and contribute to staff development activities consistent with continuous professional development.</w:t>
            </w:r>
          </w:p>
          <w:p w14:paraId="726C5AB7" w14:textId="77777777" w:rsidR="006C732F" w:rsidRPr="008D2B66" w:rsidRDefault="006C732F" w:rsidP="008D2B66">
            <w:pPr>
              <w:numPr>
                <w:ilvl w:val="0"/>
                <w:numId w:val="11"/>
              </w:numPr>
              <w:tabs>
                <w:tab w:val="clear" w:pos="720"/>
                <w:tab w:val="num" w:pos="360"/>
              </w:tabs>
              <w:ind w:left="360"/>
              <w:jc w:val="both"/>
              <w:rPr>
                <w:rFonts w:eastAsia="Verdana" w:cstheme="minorHAnsi"/>
                <w:iCs/>
                <w:spacing w:val="-6"/>
                <w:kern w:val="24"/>
                <w:lang w:eastAsia="en-GB"/>
              </w:rPr>
            </w:pPr>
            <w:r w:rsidRPr="008D2B66">
              <w:rPr>
                <w:rFonts w:eastAsia="Verdana" w:cstheme="minorHAnsi"/>
                <w:iCs/>
                <w:spacing w:val="-6"/>
                <w:kern w:val="24"/>
                <w:lang w:eastAsia="en-GB"/>
              </w:rPr>
              <w:t>To ensure compliance with health and safety requirements in all aspects of work.</w:t>
            </w:r>
          </w:p>
          <w:p w14:paraId="6F70FA8B" w14:textId="77777777" w:rsidR="006C732F" w:rsidRPr="008D2B66" w:rsidRDefault="006C732F" w:rsidP="00AD40F5">
            <w:pPr>
              <w:numPr>
                <w:ilvl w:val="0"/>
                <w:numId w:val="11"/>
              </w:numPr>
              <w:tabs>
                <w:tab w:val="clear" w:pos="720"/>
                <w:tab w:val="num" w:pos="360"/>
              </w:tabs>
              <w:ind w:left="360"/>
              <w:jc w:val="both"/>
              <w:rPr>
                <w:rFonts w:eastAsia="Verdana" w:cstheme="minorHAnsi"/>
                <w:iCs/>
                <w:spacing w:val="-6"/>
                <w:kern w:val="24"/>
                <w:lang w:eastAsia="en-GB"/>
              </w:rPr>
            </w:pPr>
            <w:r w:rsidRPr="008D2B66">
              <w:rPr>
                <w:rFonts w:eastAsia="Verdana" w:cstheme="minorHAnsi"/>
                <w:iCs/>
                <w:spacing w:val="-6"/>
                <w:kern w:val="24"/>
                <w:lang w:eastAsia="en-GB"/>
              </w:rPr>
              <w:t>Any other duties appropriate to the post.</w:t>
            </w:r>
          </w:p>
          <w:p w14:paraId="4E5140DB" w14:textId="5C48A2E0" w:rsidR="006C732F" w:rsidRPr="008D2B66" w:rsidRDefault="006C732F" w:rsidP="00AD40F5">
            <w:pPr>
              <w:numPr>
                <w:ilvl w:val="0"/>
                <w:numId w:val="11"/>
              </w:numPr>
              <w:tabs>
                <w:tab w:val="clear" w:pos="720"/>
                <w:tab w:val="num" w:pos="360"/>
              </w:tabs>
              <w:ind w:left="360"/>
              <w:jc w:val="both"/>
              <w:rPr>
                <w:sz w:val="20"/>
                <w:szCs w:val="20"/>
              </w:rPr>
            </w:pPr>
            <w:r w:rsidRPr="008D2B66">
              <w:rPr>
                <w:rFonts w:eastAsia="Verdana" w:cstheme="minorHAnsi"/>
                <w:iCs/>
                <w:spacing w:val="-6"/>
                <w:kern w:val="24"/>
                <w:lang w:eastAsia="en-GB"/>
              </w:rPr>
              <w:t>Be responsible for the safe conduct of work within work area and teaching responsibilities ensuring that the School's arrangements for compliance with the University Safety Policy are implemented.</w:t>
            </w:r>
          </w:p>
        </w:tc>
        <w:tc>
          <w:tcPr>
            <w:tcW w:w="796" w:type="dxa"/>
            <w:tcBorders>
              <w:top w:val="single" w:sz="8" w:space="0" w:color="auto"/>
              <w:left w:val="single" w:sz="8" w:space="0" w:color="auto"/>
              <w:bottom w:val="single" w:sz="8" w:space="0" w:color="auto"/>
              <w:right w:val="single" w:sz="8" w:space="0" w:color="auto"/>
            </w:tcBorders>
            <w:shd w:val="clear" w:color="auto" w:fill="auto"/>
            <w:vAlign w:val="center"/>
          </w:tcPr>
          <w:p w14:paraId="1E31EA93" w14:textId="18E0CFA2" w:rsidR="006C732F" w:rsidRPr="008D2B66" w:rsidRDefault="002B4EC7" w:rsidP="00AD40F5">
            <w:pPr>
              <w:rPr>
                <w:rFonts w:cstheme="minorHAnsi"/>
                <w:color w:val="080808"/>
                <w:highlight w:val="yellow"/>
              </w:rPr>
            </w:pPr>
            <w:bookmarkStart w:id="0" w:name="_GoBack"/>
            <w:bookmarkEnd w:id="0"/>
            <w:r w:rsidRPr="002B4EC7">
              <w:rPr>
                <w:rFonts w:cstheme="minorHAnsi"/>
                <w:color w:val="080808"/>
              </w:rPr>
              <w:t>20%</w:t>
            </w:r>
          </w:p>
        </w:tc>
      </w:tr>
    </w:tbl>
    <w:p w14:paraId="1B73B828" w14:textId="77777777" w:rsidR="00481496" w:rsidRPr="006C7042" w:rsidRDefault="00481496" w:rsidP="00481496">
      <w:pPr>
        <w:rPr>
          <w:rFonts w:cstheme="minorHAnsi"/>
        </w:rPr>
      </w:pPr>
    </w:p>
    <w:p w14:paraId="416C9D90" w14:textId="77777777" w:rsidR="00481496" w:rsidRPr="006C7042" w:rsidRDefault="00481496" w:rsidP="00481496">
      <w:pPr>
        <w:rPr>
          <w:rFonts w:cstheme="minorHAnsi"/>
        </w:rPr>
        <w:sectPr w:rsidR="00481496" w:rsidRPr="006C7042" w:rsidSect="00AB7024">
          <w:headerReference w:type="even" r:id="rId11"/>
          <w:footerReference w:type="even" r:id="rId12"/>
          <w:headerReference w:type="first" r:id="rId13"/>
          <w:footerReference w:type="first" r:id="rId14"/>
          <w:pgSz w:w="11900" w:h="16840"/>
          <w:pgMar w:top="1559" w:right="992" w:bottom="1134" w:left="992" w:header="510" w:footer="283" w:gutter="0"/>
          <w:cols w:space="708"/>
          <w:titlePg/>
          <w:docGrid w:linePitch="360"/>
        </w:sectPr>
      </w:pPr>
    </w:p>
    <w:tbl>
      <w:tblPr>
        <w:tblStyle w:val="TableGrid"/>
        <w:tblW w:w="5481" w:type="pct"/>
        <w:tblInd w:w="-540" w:type="dxa"/>
        <w:tblCellMar>
          <w:top w:w="113" w:type="dxa"/>
          <w:bottom w:w="113" w:type="dxa"/>
        </w:tblCellMar>
        <w:tblLook w:val="04A0" w:firstRow="1" w:lastRow="0" w:firstColumn="1" w:lastColumn="0" w:noHBand="0" w:noVBand="1"/>
      </w:tblPr>
      <w:tblGrid>
        <w:gridCol w:w="1732"/>
        <w:gridCol w:w="4748"/>
        <w:gridCol w:w="3780"/>
      </w:tblGrid>
      <w:tr w:rsidR="00AD40F5" w:rsidRPr="006C7042" w14:paraId="453857E8" w14:textId="77777777" w:rsidTr="00AD40F5">
        <w:trPr>
          <w:trHeight w:val="327"/>
        </w:trPr>
        <w:tc>
          <w:tcPr>
            <w:tcW w:w="5000" w:type="pct"/>
            <w:gridSpan w:val="3"/>
            <w:tcBorders>
              <w:top w:val="nil"/>
              <w:left w:val="nil"/>
              <w:bottom w:val="single" w:sz="8" w:space="0" w:color="auto"/>
              <w:right w:val="nil"/>
            </w:tcBorders>
            <w:vAlign w:val="center"/>
          </w:tcPr>
          <w:p w14:paraId="7EE57EA4" w14:textId="77777777" w:rsidR="00AD40F5" w:rsidRPr="006C7042" w:rsidRDefault="00AD40F5" w:rsidP="002161D5">
            <w:pPr>
              <w:pStyle w:val="Heading2"/>
              <w:outlineLvl w:val="1"/>
              <w:rPr>
                <w:rFonts w:asciiTheme="minorHAnsi" w:eastAsia="Verdana" w:hAnsiTheme="minorHAnsi" w:cstheme="minorHAnsi"/>
              </w:rPr>
            </w:pPr>
            <w:r w:rsidRPr="006C7042">
              <w:rPr>
                <w:rFonts w:asciiTheme="minorHAnsi" w:eastAsia="Verdana" w:hAnsiTheme="minorHAnsi" w:cstheme="minorHAnsi"/>
              </w:rPr>
              <w:lastRenderedPageBreak/>
              <w:t>Person specification</w:t>
            </w:r>
          </w:p>
        </w:tc>
      </w:tr>
      <w:tr w:rsidR="00AD40F5" w:rsidRPr="006C7042" w14:paraId="0D58AB2A" w14:textId="77777777" w:rsidTr="00AD40F5">
        <w:trPr>
          <w:trHeight w:val="162"/>
        </w:trPr>
        <w:tc>
          <w:tcPr>
            <w:tcW w:w="844" w:type="pct"/>
            <w:tcBorders>
              <w:top w:val="single" w:sz="8" w:space="0" w:color="auto"/>
              <w:left w:val="single" w:sz="8" w:space="0" w:color="auto"/>
              <w:bottom w:val="single" w:sz="8" w:space="0" w:color="auto"/>
              <w:right w:val="single" w:sz="8" w:space="0" w:color="auto"/>
            </w:tcBorders>
            <w:shd w:val="clear" w:color="auto" w:fill="auto"/>
            <w:vAlign w:val="center"/>
          </w:tcPr>
          <w:p w14:paraId="1D9142B7" w14:textId="77777777" w:rsidR="00AD40F5" w:rsidRPr="006C7042" w:rsidRDefault="00AD40F5" w:rsidP="002161D5">
            <w:pPr>
              <w:rPr>
                <w:rFonts w:cstheme="minorHAnsi"/>
                <w:b/>
              </w:rPr>
            </w:pPr>
          </w:p>
        </w:tc>
        <w:tc>
          <w:tcPr>
            <w:tcW w:w="2314" w:type="pct"/>
            <w:tcBorders>
              <w:top w:val="single" w:sz="8" w:space="0" w:color="auto"/>
              <w:left w:val="single" w:sz="8" w:space="0" w:color="auto"/>
              <w:bottom w:val="single" w:sz="8" w:space="0" w:color="auto"/>
              <w:right w:val="single" w:sz="8" w:space="0" w:color="auto"/>
            </w:tcBorders>
            <w:shd w:val="clear" w:color="auto" w:fill="auto"/>
            <w:vAlign w:val="center"/>
          </w:tcPr>
          <w:p w14:paraId="68B91B61" w14:textId="77777777" w:rsidR="00AD40F5" w:rsidRPr="006C7042" w:rsidRDefault="00AD40F5" w:rsidP="002161D5">
            <w:pPr>
              <w:rPr>
                <w:rFonts w:cstheme="minorHAnsi"/>
                <w:b/>
              </w:rPr>
            </w:pPr>
            <w:r w:rsidRPr="006C7042">
              <w:rPr>
                <w:rFonts w:cstheme="minorHAnsi"/>
                <w:b/>
              </w:rPr>
              <w:t>Essential</w:t>
            </w:r>
          </w:p>
        </w:tc>
        <w:tc>
          <w:tcPr>
            <w:tcW w:w="1842" w:type="pct"/>
            <w:tcBorders>
              <w:top w:val="single" w:sz="8" w:space="0" w:color="auto"/>
              <w:left w:val="single" w:sz="8" w:space="0" w:color="auto"/>
              <w:bottom w:val="single" w:sz="8" w:space="0" w:color="auto"/>
              <w:right w:val="single" w:sz="8" w:space="0" w:color="auto"/>
            </w:tcBorders>
            <w:shd w:val="clear" w:color="auto" w:fill="auto"/>
          </w:tcPr>
          <w:p w14:paraId="205C3B39" w14:textId="77777777" w:rsidR="00AD40F5" w:rsidRPr="006C7042" w:rsidRDefault="00AD40F5" w:rsidP="002161D5">
            <w:pPr>
              <w:rPr>
                <w:rFonts w:cstheme="minorHAnsi"/>
                <w:b/>
              </w:rPr>
            </w:pPr>
            <w:r w:rsidRPr="006C7042">
              <w:rPr>
                <w:rFonts w:cstheme="minorHAnsi"/>
                <w:b/>
              </w:rPr>
              <w:t>Desirable</w:t>
            </w:r>
          </w:p>
        </w:tc>
      </w:tr>
      <w:tr w:rsidR="00AD40F5" w:rsidRPr="006C7042" w14:paraId="797A1A83" w14:textId="77777777" w:rsidTr="00AD40F5">
        <w:trPr>
          <w:trHeight w:val="161"/>
        </w:trPr>
        <w:tc>
          <w:tcPr>
            <w:tcW w:w="844" w:type="pct"/>
            <w:tcBorders>
              <w:top w:val="single" w:sz="8" w:space="0" w:color="auto"/>
              <w:left w:val="single" w:sz="8" w:space="0" w:color="auto"/>
              <w:bottom w:val="single" w:sz="8" w:space="0" w:color="auto"/>
              <w:right w:val="single" w:sz="8" w:space="0" w:color="auto"/>
            </w:tcBorders>
            <w:shd w:val="clear" w:color="auto" w:fill="auto"/>
            <w:vAlign w:val="center"/>
          </w:tcPr>
          <w:p w14:paraId="1DAB193E" w14:textId="77777777" w:rsidR="00AD40F5" w:rsidRPr="006C7042" w:rsidRDefault="00AD40F5" w:rsidP="002161D5">
            <w:pPr>
              <w:rPr>
                <w:rFonts w:cstheme="minorHAnsi"/>
                <w:b/>
              </w:rPr>
            </w:pPr>
            <w:r w:rsidRPr="006C7042">
              <w:rPr>
                <w:rFonts w:cstheme="minorHAnsi"/>
                <w:b/>
              </w:rPr>
              <w:t>Skills</w:t>
            </w:r>
          </w:p>
        </w:tc>
        <w:tc>
          <w:tcPr>
            <w:tcW w:w="2314" w:type="pct"/>
            <w:tcBorders>
              <w:top w:val="single" w:sz="8" w:space="0" w:color="auto"/>
              <w:left w:val="single" w:sz="8" w:space="0" w:color="auto"/>
              <w:bottom w:val="single" w:sz="8" w:space="0" w:color="auto"/>
              <w:right w:val="single" w:sz="8" w:space="0" w:color="auto"/>
            </w:tcBorders>
          </w:tcPr>
          <w:p w14:paraId="69CAC452" w14:textId="034A0462" w:rsidR="006C732F" w:rsidRPr="006C732F" w:rsidRDefault="006C732F" w:rsidP="006C732F">
            <w:pPr>
              <w:numPr>
                <w:ilvl w:val="0"/>
                <w:numId w:val="11"/>
              </w:numPr>
              <w:tabs>
                <w:tab w:val="clear" w:pos="720"/>
                <w:tab w:val="num" w:pos="360"/>
              </w:tabs>
              <w:ind w:left="360"/>
              <w:rPr>
                <w:rFonts w:eastAsia="Verdana" w:cstheme="minorHAnsi"/>
                <w:iCs/>
                <w:spacing w:val="-6"/>
                <w:kern w:val="24"/>
                <w:lang w:eastAsia="en-GB"/>
              </w:rPr>
            </w:pPr>
            <w:r w:rsidRPr="006C732F">
              <w:rPr>
                <w:rFonts w:eastAsia="Verdana" w:cstheme="minorHAnsi"/>
                <w:iCs/>
                <w:spacing w:val="-6"/>
                <w:kern w:val="24"/>
                <w:lang w:eastAsia="en-GB"/>
              </w:rPr>
              <w:t>High level analytical capability to facilitate conceptual thinking, innovation and creativity;</w:t>
            </w:r>
          </w:p>
          <w:p w14:paraId="22DA6604" w14:textId="77777777" w:rsidR="006C732F" w:rsidRPr="006C732F" w:rsidRDefault="006C732F" w:rsidP="006C732F">
            <w:pPr>
              <w:numPr>
                <w:ilvl w:val="0"/>
                <w:numId w:val="11"/>
              </w:numPr>
              <w:tabs>
                <w:tab w:val="clear" w:pos="720"/>
                <w:tab w:val="num" w:pos="360"/>
              </w:tabs>
              <w:ind w:left="360"/>
              <w:rPr>
                <w:rFonts w:eastAsia="Verdana" w:cstheme="minorHAnsi"/>
                <w:iCs/>
                <w:spacing w:val="-6"/>
                <w:kern w:val="24"/>
                <w:lang w:eastAsia="en-GB"/>
              </w:rPr>
            </w:pPr>
            <w:r w:rsidRPr="006C732F">
              <w:rPr>
                <w:rFonts w:eastAsia="Verdana" w:cstheme="minorHAnsi"/>
                <w:iCs/>
                <w:spacing w:val="-6"/>
                <w:kern w:val="24"/>
                <w:lang w:eastAsia="en-GB"/>
              </w:rPr>
              <w:t>In depth knowledge of international business to enable the development of new knowledge, innovation and understanding in the field;</w:t>
            </w:r>
          </w:p>
          <w:p w14:paraId="2F887455" w14:textId="77777777" w:rsidR="006C732F" w:rsidRPr="006C732F" w:rsidRDefault="006C732F" w:rsidP="006C732F">
            <w:pPr>
              <w:numPr>
                <w:ilvl w:val="0"/>
                <w:numId w:val="11"/>
              </w:numPr>
              <w:tabs>
                <w:tab w:val="clear" w:pos="720"/>
                <w:tab w:val="num" w:pos="360"/>
              </w:tabs>
              <w:ind w:left="360"/>
              <w:rPr>
                <w:rFonts w:eastAsia="Verdana" w:cstheme="minorHAnsi"/>
                <w:iCs/>
                <w:spacing w:val="-6"/>
                <w:kern w:val="24"/>
                <w:lang w:eastAsia="en-GB"/>
              </w:rPr>
            </w:pPr>
            <w:r w:rsidRPr="006C732F">
              <w:rPr>
                <w:rFonts w:eastAsia="Verdana" w:cstheme="minorHAnsi"/>
                <w:iCs/>
                <w:spacing w:val="-6"/>
                <w:kern w:val="24"/>
                <w:lang w:eastAsia="en-GB"/>
              </w:rPr>
              <w:t>Evidence of ability to produce high quality research;</w:t>
            </w:r>
          </w:p>
          <w:p w14:paraId="2807AAD5" w14:textId="77777777" w:rsidR="00AD40F5" w:rsidRPr="006C732F" w:rsidRDefault="006C732F" w:rsidP="006C732F">
            <w:pPr>
              <w:numPr>
                <w:ilvl w:val="0"/>
                <w:numId w:val="11"/>
              </w:numPr>
              <w:tabs>
                <w:tab w:val="clear" w:pos="720"/>
                <w:tab w:val="num" w:pos="360"/>
              </w:tabs>
              <w:ind w:left="360"/>
              <w:rPr>
                <w:rFonts w:eastAsia="Verdana" w:cstheme="minorHAnsi"/>
                <w:iCs/>
                <w:spacing w:val="-6"/>
                <w:kern w:val="24"/>
                <w:lang w:eastAsia="en-GB"/>
              </w:rPr>
            </w:pPr>
            <w:r w:rsidRPr="006C732F">
              <w:rPr>
                <w:rFonts w:eastAsia="Verdana" w:cstheme="minorHAnsi"/>
                <w:iCs/>
                <w:spacing w:val="-6"/>
                <w:kern w:val="24"/>
                <w:lang w:eastAsia="en-GB"/>
              </w:rPr>
              <w:t>Excellent communication and presentation skills in English;</w:t>
            </w:r>
          </w:p>
          <w:p w14:paraId="49317AB4" w14:textId="77777777" w:rsidR="006C732F" w:rsidRPr="006C732F" w:rsidRDefault="006C732F" w:rsidP="006C732F">
            <w:pPr>
              <w:numPr>
                <w:ilvl w:val="0"/>
                <w:numId w:val="11"/>
              </w:numPr>
              <w:tabs>
                <w:tab w:val="clear" w:pos="720"/>
                <w:tab w:val="num" w:pos="360"/>
              </w:tabs>
              <w:ind w:left="360"/>
              <w:rPr>
                <w:rFonts w:eastAsia="Verdana" w:cstheme="minorHAnsi"/>
                <w:iCs/>
                <w:spacing w:val="-6"/>
                <w:kern w:val="24"/>
                <w:lang w:eastAsia="en-GB"/>
              </w:rPr>
            </w:pPr>
            <w:r w:rsidRPr="006C732F">
              <w:rPr>
                <w:rFonts w:eastAsia="Verdana" w:cstheme="minorHAnsi"/>
                <w:iCs/>
                <w:spacing w:val="-6"/>
                <w:kern w:val="24"/>
                <w:lang w:eastAsia="en-GB"/>
              </w:rPr>
              <w:t>A strong team player who works collaboratively in a multidisciplinary environment;</w:t>
            </w:r>
          </w:p>
          <w:p w14:paraId="0A3D369E" w14:textId="77777777" w:rsidR="006C732F" w:rsidRPr="006C732F" w:rsidRDefault="006C732F" w:rsidP="006C732F">
            <w:pPr>
              <w:numPr>
                <w:ilvl w:val="0"/>
                <w:numId w:val="11"/>
              </w:numPr>
              <w:tabs>
                <w:tab w:val="clear" w:pos="720"/>
                <w:tab w:val="num" w:pos="360"/>
              </w:tabs>
              <w:ind w:left="360"/>
              <w:rPr>
                <w:rFonts w:eastAsia="Verdana" w:cstheme="minorHAnsi"/>
                <w:iCs/>
                <w:spacing w:val="-6"/>
                <w:kern w:val="24"/>
                <w:lang w:eastAsia="en-GB"/>
              </w:rPr>
            </w:pPr>
            <w:r w:rsidRPr="006C732F">
              <w:rPr>
                <w:rFonts w:eastAsia="Verdana" w:cstheme="minorHAnsi"/>
                <w:iCs/>
                <w:spacing w:val="-6"/>
                <w:kern w:val="24"/>
                <w:lang w:eastAsia="en-GB"/>
              </w:rPr>
              <w:t>Ability to develop own research area and flexibility to collaborate with colleagues;</w:t>
            </w:r>
          </w:p>
          <w:p w14:paraId="786CDDA9" w14:textId="6964FC1A" w:rsidR="006C732F" w:rsidRPr="006C732F" w:rsidRDefault="006C732F" w:rsidP="006C732F">
            <w:pPr>
              <w:numPr>
                <w:ilvl w:val="0"/>
                <w:numId w:val="11"/>
              </w:numPr>
              <w:tabs>
                <w:tab w:val="clear" w:pos="720"/>
                <w:tab w:val="num" w:pos="360"/>
              </w:tabs>
              <w:ind w:left="360"/>
              <w:rPr>
                <w:rFonts w:eastAsia="Verdana" w:cstheme="minorHAnsi"/>
                <w:iCs/>
                <w:spacing w:val="-6"/>
                <w:kern w:val="24"/>
                <w:lang w:eastAsia="en-GB"/>
              </w:rPr>
            </w:pPr>
            <w:r w:rsidRPr="006C732F">
              <w:rPr>
                <w:rFonts w:eastAsia="Verdana" w:cstheme="minorHAnsi"/>
                <w:iCs/>
                <w:spacing w:val="-6"/>
                <w:kern w:val="24"/>
                <w:lang w:eastAsia="en-GB"/>
              </w:rPr>
              <w:t>Ability to complete administrative duties effectively to required deadlines.</w:t>
            </w:r>
          </w:p>
        </w:tc>
        <w:tc>
          <w:tcPr>
            <w:tcW w:w="1842" w:type="pct"/>
            <w:tcBorders>
              <w:top w:val="single" w:sz="8" w:space="0" w:color="auto"/>
              <w:left w:val="single" w:sz="8" w:space="0" w:color="auto"/>
              <w:bottom w:val="single" w:sz="8" w:space="0" w:color="auto"/>
              <w:right w:val="single" w:sz="8" w:space="0" w:color="auto"/>
            </w:tcBorders>
          </w:tcPr>
          <w:p w14:paraId="01708096" w14:textId="77777777" w:rsidR="006C732F" w:rsidRPr="006C732F" w:rsidRDefault="006C732F" w:rsidP="006C732F">
            <w:pPr>
              <w:numPr>
                <w:ilvl w:val="0"/>
                <w:numId w:val="11"/>
              </w:numPr>
              <w:tabs>
                <w:tab w:val="clear" w:pos="720"/>
                <w:tab w:val="num" w:pos="360"/>
              </w:tabs>
              <w:ind w:left="360"/>
              <w:rPr>
                <w:rFonts w:eastAsia="Verdana" w:cstheme="minorHAnsi"/>
                <w:iCs/>
                <w:spacing w:val="-6"/>
                <w:kern w:val="24"/>
                <w:lang w:eastAsia="en-GB"/>
              </w:rPr>
            </w:pPr>
            <w:r w:rsidRPr="006C732F">
              <w:rPr>
                <w:rFonts w:eastAsia="Verdana" w:cstheme="minorHAnsi"/>
                <w:iCs/>
                <w:spacing w:val="-6"/>
                <w:kern w:val="24"/>
                <w:lang w:eastAsia="en-GB"/>
              </w:rPr>
              <w:t>Team leadership skills;</w:t>
            </w:r>
          </w:p>
          <w:p w14:paraId="251562EC" w14:textId="77777777" w:rsidR="00AD40F5" w:rsidRPr="006C732F" w:rsidRDefault="006C732F" w:rsidP="006C732F">
            <w:pPr>
              <w:pStyle w:val="ListParagraph"/>
              <w:numPr>
                <w:ilvl w:val="0"/>
                <w:numId w:val="11"/>
              </w:numPr>
              <w:tabs>
                <w:tab w:val="clear" w:pos="720"/>
                <w:tab w:val="num" w:pos="360"/>
              </w:tabs>
              <w:ind w:left="360"/>
              <w:rPr>
                <w:rFonts w:asciiTheme="minorHAnsi" w:eastAsia="Verdana" w:hAnsiTheme="minorHAnsi" w:cstheme="minorHAnsi"/>
                <w:iCs/>
                <w:color w:val="auto"/>
                <w:spacing w:val="-6"/>
                <w:kern w:val="24"/>
                <w:sz w:val="22"/>
                <w:szCs w:val="22"/>
                <w:lang w:eastAsia="en-GB"/>
              </w:rPr>
            </w:pPr>
            <w:r w:rsidRPr="006C732F">
              <w:rPr>
                <w:rFonts w:asciiTheme="minorHAnsi" w:eastAsia="Verdana" w:hAnsiTheme="minorHAnsi" w:cstheme="minorHAnsi"/>
                <w:iCs/>
                <w:color w:val="auto"/>
                <w:spacing w:val="-6"/>
                <w:kern w:val="24"/>
                <w:sz w:val="22"/>
                <w:szCs w:val="22"/>
                <w:lang w:eastAsia="en-GB"/>
              </w:rPr>
              <w:t>Evidence of previous administrative role/skills;</w:t>
            </w:r>
          </w:p>
          <w:p w14:paraId="0380A657" w14:textId="4080BED7" w:rsidR="006C732F" w:rsidRPr="006C732F" w:rsidRDefault="006C732F" w:rsidP="006C732F">
            <w:pPr>
              <w:pStyle w:val="ListParagraph"/>
              <w:numPr>
                <w:ilvl w:val="0"/>
                <w:numId w:val="11"/>
              </w:numPr>
              <w:tabs>
                <w:tab w:val="clear" w:pos="720"/>
                <w:tab w:val="num" w:pos="360"/>
              </w:tabs>
              <w:ind w:left="360"/>
              <w:rPr>
                <w:rFonts w:asciiTheme="minorHAnsi" w:eastAsia="Verdana" w:hAnsiTheme="minorHAnsi" w:cstheme="minorHAnsi"/>
                <w:iCs/>
                <w:color w:val="auto"/>
                <w:spacing w:val="-6"/>
                <w:kern w:val="24"/>
                <w:sz w:val="22"/>
                <w:szCs w:val="22"/>
                <w:lang w:eastAsia="en-GB"/>
              </w:rPr>
            </w:pPr>
            <w:r w:rsidRPr="006C732F">
              <w:rPr>
                <w:rFonts w:asciiTheme="minorHAnsi" w:eastAsia="Verdana" w:hAnsiTheme="minorHAnsi" w:cstheme="minorHAnsi"/>
                <w:iCs/>
                <w:color w:val="auto"/>
                <w:spacing w:val="-6"/>
                <w:kern w:val="24"/>
                <w:sz w:val="22"/>
                <w:szCs w:val="22"/>
                <w:lang w:eastAsia="en-GB"/>
              </w:rPr>
              <w:t>Empathy with students from many different cultures and a strong desire to work in a multi-cultural environment;</w:t>
            </w:r>
          </w:p>
        </w:tc>
      </w:tr>
      <w:tr w:rsidR="00AD40F5" w:rsidRPr="006C7042" w14:paraId="49249BBE" w14:textId="77777777" w:rsidTr="00AD40F5">
        <w:trPr>
          <w:trHeight w:val="161"/>
        </w:trPr>
        <w:tc>
          <w:tcPr>
            <w:tcW w:w="844" w:type="pct"/>
            <w:tcBorders>
              <w:top w:val="single" w:sz="8" w:space="0" w:color="auto"/>
              <w:left w:val="single" w:sz="8" w:space="0" w:color="auto"/>
              <w:bottom w:val="single" w:sz="8" w:space="0" w:color="auto"/>
              <w:right w:val="single" w:sz="8" w:space="0" w:color="auto"/>
            </w:tcBorders>
            <w:shd w:val="clear" w:color="auto" w:fill="auto"/>
            <w:vAlign w:val="center"/>
          </w:tcPr>
          <w:p w14:paraId="5C581BA9" w14:textId="77777777" w:rsidR="00AD40F5" w:rsidRPr="006C7042" w:rsidRDefault="00AD40F5" w:rsidP="002161D5">
            <w:pPr>
              <w:rPr>
                <w:rFonts w:cstheme="minorHAnsi"/>
                <w:b/>
              </w:rPr>
            </w:pPr>
            <w:r w:rsidRPr="006C7042">
              <w:rPr>
                <w:rFonts w:cstheme="minorHAnsi"/>
                <w:b/>
              </w:rPr>
              <w:t>Knowledge and experience</w:t>
            </w:r>
          </w:p>
        </w:tc>
        <w:tc>
          <w:tcPr>
            <w:tcW w:w="2314" w:type="pct"/>
            <w:tcBorders>
              <w:top w:val="single" w:sz="8" w:space="0" w:color="auto"/>
              <w:left w:val="single" w:sz="8" w:space="0" w:color="auto"/>
              <w:bottom w:val="single" w:sz="8" w:space="0" w:color="auto"/>
              <w:right w:val="single" w:sz="8" w:space="0" w:color="auto"/>
            </w:tcBorders>
          </w:tcPr>
          <w:p w14:paraId="4A51DC4C" w14:textId="22169F24" w:rsidR="00A275D0" w:rsidRPr="00A275D0" w:rsidRDefault="00A275D0" w:rsidP="00A275D0">
            <w:pPr>
              <w:rPr>
                <w:rFonts w:eastAsia="Verdana" w:cstheme="minorHAnsi"/>
                <w:iCs/>
                <w:spacing w:val="-6"/>
                <w:kern w:val="24"/>
                <w:lang w:eastAsia="en-GB"/>
              </w:rPr>
            </w:pPr>
          </w:p>
          <w:p w14:paraId="0D5E4672" w14:textId="0878231B" w:rsidR="006C732F" w:rsidRDefault="006C732F" w:rsidP="006C732F">
            <w:pPr>
              <w:numPr>
                <w:ilvl w:val="0"/>
                <w:numId w:val="11"/>
              </w:numPr>
              <w:tabs>
                <w:tab w:val="clear" w:pos="720"/>
                <w:tab w:val="num" w:pos="360"/>
              </w:tabs>
              <w:ind w:left="360"/>
              <w:rPr>
                <w:rFonts w:eastAsia="Verdana" w:cstheme="minorHAnsi"/>
                <w:iCs/>
                <w:spacing w:val="-6"/>
                <w:kern w:val="24"/>
                <w:lang w:eastAsia="en-GB"/>
              </w:rPr>
            </w:pPr>
            <w:r w:rsidRPr="006C732F">
              <w:rPr>
                <w:rFonts w:eastAsia="Verdana" w:cstheme="minorHAnsi"/>
                <w:iCs/>
                <w:spacing w:val="-6"/>
                <w:kern w:val="24"/>
                <w:lang w:eastAsia="en-GB"/>
              </w:rPr>
              <w:t>Experience of teaching/tutorial work in relevant subjects at degree level in an international institution;</w:t>
            </w:r>
          </w:p>
          <w:p w14:paraId="0EC99921" w14:textId="58CFC033" w:rsidR="004168F9" w:rsidRDefault="00A275D0" w:rsidP="004168F9">
            <w:pPr>
              <w:numPr>
                <w:ilvl w:val="0"/>
                <w:numId w:val="11"/>
              </w:numPr>
              <w:tabs>
                <w:tab w:val="clear" w:pos="720"/>
                <w:tab w:val="num" w:pos="360"/>
              </w:tabs>
              <w:ind w:left="360"/>
              <w:rPr>
                <w:rFonts w:eastAsia="Verdana" w:cstheme="minorHAnsi"/>
                <w:iCs/>
                <w:spacing w:val="-6"/>
                <w:kern w:val="24"/>
                <w:lang w:eastAsia="en-GB"/>
              </w:rPr>
            </w:pPr>
            <w:r w:rsidRPr="00A275D0">
              <w:rPr>
                <w:rFonts w:eastAsia="Verdana" w:cstheme="minorHAnsi"/>
                <w:iCs/>
                <w:spacing w:val="-6"/>
                <w:kern w:val="24"/>
                <w:lang w:eastAsia="en-GB"/>
              </w:rPr>
              <w:t>Recent track record of publishing in top-tier (such as ABS 4 and 4* ranked) journals</w:t>
            </w:r>
            <w:r w:rsidR="00C63607">
              <w:rPr>
                <w:rFonts w:eastAsia="Verdana" w:cstheme="minorHAnsi"/>
                <w:iCs/>
                <w:spacing w:val="-6"/>
                <w:kern w:val="24"/>
                <w:lang w:eastAsia="en-GB"/>
              </w:rPr>
              <w:t xml:space="preserve"> </w:t>
            </w:r>
            <w:r w:rsidR="004168F9">
              <w:rPr>
                <w:rFonts w:eastAsia="Verdana" w:cstheme="minorHAnsi"/>
                <w:iCs/>
                <w:spacing w:val="-6"/>
                <w:kern w:val="24"/>
                <w:lang w:eastAsia="en-GB"/>
              </w:rPr>
              <w:t>in economics</w:t>
            </w:r>
            <w:r w:rsidRPr="00A275D0">
              <w:rPr>
                <w:rFonts w:eastAsia="Verdana" w:cstheme="minorHAnsi"/>
                <w:iCs/>
                <w:spacing w:val="-6"/>
                <w:kern w:val="24"/>
                <w:lang w:eastAsia="en-GB"/>
              </w:rPr>
              <w:t>;</w:t>
            </w:r>
            <w:r w:rsidR="004168F9" w:rsidRPr="006C732F">
              <w:rPr>
                <w:rFonts w:eastAsia="Verdana" w:cstheme="minorHAnsi"/>
                <w:iCs/>
                <w:spacing w:val="-6"/>
                <w:kern w:val="24"/>
                <w:lang w:eastAsia="en-GB"/>
              </w:rPr>
              <w:t xml:space="preserve"> </w:t>
            </w:r>
          </w:p>
          <w:p w14:paraId="03E7656E" w14:textId="1AC8F810" w:rsidR="00A275D0" w:rsidRPr="004168F9" w:rsidRDefault="004168F9" w:rsidP="004168F9">
            <w:pPr>
              <w:numPr>
                <w:ilvl w:val="0"/>
                <w:numId w:val="11"/>
              </w:numPr>
              <w:tabs>
                <w:tab w:val="clear" w:pos="720"/>
                <w:tab w:val="num" w:pos="360"/>
              </w:tabs>
              <w:ind w:left="360"/>
              <w:rPr>
                <w:rFonts w:eastAsia="Verdana" w:cstheme="minorHAnsi"/>
                <w:iCs/>
                <w:spacing w:val="-6"/>
                <w:kern w:val="24"/>
                <w:lang w:eastAsia="en-GB"/>
              </w:rPr>
            </w:pPr>
            <w:r w:rsidRPr="006C732F">
              <w:rPr>
                <w:rFonts w:eastAsia="Verdana" w:cstheme="minorHAnsi"/>
                <w:iCs/>
                <w:spacing w:val="-6"/>
                <w:kern w:val="24"/>
                <w:lang w:eastAsia="en-GB"/>
              </w:rPr>
              <w:t>Experience of PhD supervision;</w:t>
            </w:r>
          </w:p>
          <w:p w14:paraId="487BB74A" w14:textId="4C3A6031" w:rsidR="005721C0" w:rsidRPr="006C732F" w:rsidRDefault="006C732F" w:rsidP="006C732F">
            <w:pPr>
              <w:numPr>
                <w:ilvl w:val="0"/>
                <w:numId w:val="11"/>
              </w:numPr>
              <w:tabs>
                <w:tab w:val="clear" w:pos="720"/>
                <w:tab w:val="num" w:pos="360"/>
              </w:tabs>
              <w:ind w:left="360"/>
              <w:rPr>
                <w:rFonts w:eastAsia="Verdana" w:cstheme="minorHAnsi"/>
                <w:iCs/>
                <w:spacing w:val="-6"/>
                <w:kern w:val="24"/>
                <w:lang w:eastAsia="en-GB"/>
              </w:rPr>
            </w:pPr>
            <w:r w:rsidRPr="006C732F">
              <w:rPr>
                <w:rFonts w:eastAsia="Verdana" w:cstheme="minorHAnsi"/>
                <w:iCs/>
                <w:spacing w:val="-6"/>
                <w:kern w:val="24"/>
                <w:lang w:eastAsia="en-GB"/>
              </w:rPr>
              <w:t xml:space="preserve">Established and widely </w:t>
            </w:r>
            <w:proofErr w:type="spellStart"/>
            <w:r w:rsidRPr="006C732F">
              <w:rPr>
                <w:rFonts w:eastAsia="Verdana" w:cstheme="minorHAnsi"/>
                <w:iCs/>
                <w:spacing w:val="-6"/>
                <w:kern w:val="24"/>
                <w:lang w:eastAsia="en-GB"/>
              </w:rPr>
              <w:t>recognised</w:t>
            </w:r>
            <w:proofErr w:type="spellEnd"/>
            <w:r w:rsidRPr="006C732F">
              <w:rPr>
                <w:rFonts w:eastAsia="Verdana" w:cstheme="minorHAnsi"/>
                <w:iCs/>
                <w:spacing w:val="-6"/>
                <w:kern w:val="24"/>
                <w:lang w:eastAsia="en-GB"/>
              </w:rPr>
              <w:t xml:space="preserve"> excellence and reputation in </w:t>
            </w:r>
            <w:r w:rsidR="00A275D0">
              <w:rPr>
                <w:rFonts w:eastAsia="Verdana" w:cstheme="minorHAnsi"/>
                <w:iCs/>
                <w:spacing w:val="-6"/>
                <w:kern w:val="24"/>
                <w:lang w:eastAsia="en-GB"/>
              </w:rPr>
              <w:t>mainstream</w:t>
            </w:r>
            <w:r w:rsidRPr="006C732F">
              <w:rPr>
                <w:rFonts w:eastAsia="Verdana" w:cstheme="minorHAnsi"/>
                <w:iCs/>
                <w:spacing w:val="-6"/>
                <w:kern w:val="24"/>
                <w:lang w:eastAsia="en-GB"/>
              </w:rPr>
              <w:t xml:space="preserve"> area</w:t>
            </w:r>
            <w:r w:rsidR="00A275D0">
              <w:rPr>
                <w:rFonts w:eastAsia="Verdana" w:cstheme="minorHAnsi"/>
                <w:iCs/>
                <w:spacing w:val="-6"/>
                <w:kern w:val="24"/>
                <w:lang w:eastAsia="en-GB"/>
              </w:rPr>
              <w:t xml:space="preserve">s </w:t>
            </w:r>
            <w:r w:rsidRPr="006C732F">
              <w:rPr>
                <w:rFonts w:eastAsia="Verdana" w:cstheme="minorHAnsi"/>
                <w:iCs/>
                <w:spacing w:val="-6"/>
                <w:kern w:val="24"/>
                <w:lang w:eastAsia="en-GB"/>
              </w:rPr>
              <w:t xml:space="preserve">of </w:t>
            </w:r>
            <w:r w:rsidR="00A275D0">
              <w:rPr>
                <w:rFonts w:eastAsia="Verdana" w:cstheme="minorHAnsi"/>
                <w:iCs/>
                <w:spacing w:val="-6"/>
                <w:kern w:val="24"/>
                <w:lang w:eastAsia="en-GB"/>
              </w:rPr>
              <w:t xml:space="preserve">economics </w:t>
            </w:r>
            <w:r w:rsidRPr="006C732F">
              <w:rPr>
                <w:rFonts w:eastAsia="Verdana" w:cstheme="minorHAnsi"/>
                <w:iCs/>
                <w:spacing w:val="-6"/>
                <w:kern w:val="24"/>
                <w:lang w:eastAsia="en-GB"/>
              </w:rPr>
              <w:t>amongst peers nationally and internationally;</w:t>
            </w:r>
          </w:p>
        </w:tc>
        <w:tc>
          <w:tcPr>
            <w:tcW w:w="1842" w:type="pct"/>
            <w:tcBorders>
              <w:top w:val="single" w:sz="8" w:space="0" w:color="auto"/>
              <w:left w:val="single" w:sz="8" w:space="0" w:color="auto"/>
              <w:bottom w:val="single" w:sz="8" w:space="0" w:color="auto"/>
              <w:right w:val="single" w:sz="8" w:space="0" w:color="auto"/>
            </w:tcBorders>
          </w:tcPr>
          <w:p w14:paraId="06A6ED86" w14:textId="108C4CBE" w:rsidR="00A275D0" w:rsidRDefault="00A275D0" w:rsidP="006C732F">
            <w:pPr>
              <w:numPr>
                <w:ilvl w:val="0"/>
                <w:numId w:val="11"/>
              </w:numPr>
              <w:tabs>
                <w:tab w:val="clear" w:pos="720"/>
                <w:tab w:val="num" w:pos="360"/>
              </w:tabs>
              <w:ind w:left="360"/>
              <w:rPr>
                <w:rFonts w:eastAsia="Verdana" w:cstheme="minorHAnsi"/>
                <w:iCs/>
                <w:spacing w:val="-6"/>
                <w:kern w:val="24"/>
                <w:lang w:eastAsia="en-GB"/>
              </w:rPr>
            </w:pPr>
            <w:r>
              <w:rPr>
                <w:rFonts w:eastAsia="Verdana" w:cstheme="minorHAnsi"/>
                <w:iCs/>
                <w:spacing w:val="-6"/>
                <w:kern w:val="24"/>
                <w:lang w:eastAsia="en-GB"/>
              </w:rPr>
              <w:t>Leading journal editorships</w:t>
            </w:r>
            <w:r w:rsidR="004168F9">
              <w:rPr>
                <w:rFonts w:eastAsia="Verdana" w:cstheme="minorHAnsi"/>
                <w:iCs/>
                <w:spacing w:val="-6"/>
                <w:kern w:val="24"/>
                <w:lang w:eastAsia="en-GB"/>
              </w:rPr>
              <w:t xml:space="preserve"> or associate editorships.</w:t>
            </w:r>
          </w:p>
          <w:p w14:paraId="69223FA8" w14:textId="768926EB" w:rsidR="006C732F" w:rsidRPr="006C732F" w:rsidRDefault="006C732F" w:rsidP="006C732F">
            <w:pPr>
              <w:numPr>
                <w:ilvl w:val="0"/>
                <w:numId w:val="11"/>
              </w:numPr>
              <w:tabs>
                <w:tab w:val="clear" w:pos="720"/>
                <w:tab w:val="num" w:pos="360"/>
              </w:tabs>
              <w:ind w:left="360"/>
              <w:rPr>
                <w:rFonts w:eastAsia="Verdana" w:cstheme="minorHAnsi"/>
                <w:iCs/>
                <w:spacing w:val="-6"/>
                <w:kern w:val="24"/>
                <w:lang w:eastAsia="en-GB"/>
              </w:rPr>
            </w:pPr>
            <w:r w:rsidRPr="006C732F">
              <w:rPr>
                <w:rFonts w:eastAsia="Verdana" w:cstheme="minorHAnsi"/>
                <w:iCs/>
                <w:spacing w:val="-6"/>
                <w:kern w:val="24"/>
                <w:lang w:eastAsia="en-GB"/>
              </w:rPr>
              <w:t>Proven record of attracting research funding and/or leading research projects.</w:t>
            </w:r>
          </w:p>
          <w:p w14:paraId="783F3D02" w14:textId="7AFBF7DA" w:rsidR="006C732F" w:rsidRPr="006C732F" w:rsidRDefault="004168F9" w:rsidP="006C732F">
            <w:pPr>
              <w:numPr>
                <w:ilvl w:val="0"/>
                <w:numId w:val="11"/>
              </w:numPr>
              <w:tabs>
                <w:tab w:val="clear" w:pos="720"/>
                <w:tab w:val="num" w:pos="360"/>
              </w:tabs>
              <w:ind w:left="360"/>
              <w:rPr>
                <w:rFonts w:eastAsia="Verdana" w:cstheme="minorHAnsi"/>
                <w:iCs/>
                <w:spacing w:val="-6"/>
                <w:kern w:val="24"/>
                <w:lang w:eastAsia="en-GB"/>
              </w:rPr>
            </w:pPr>
            <w:r>
              <w:rPr>
                <w:rFonts w:eastAsia="Verdana" w:cstheme="minorHAnsi"/>
                <w:iCs/>
                <w:spacing w:val="-6"/>
                <w:kern w:val="24"/>
                <w:lang w:eastAsia="en-GB"/>
              </w:rPr>
              <w:t>Strong</w:t>
            </w:r>
            <w:r w:rsidR="006C732F" w:rsidRPr="006C732F">
              <w:rPr>
                <w:rFonts w:eastAsia="Verdana" w:cstheme="minorHAnsi"/>
                <w:iCs/>
                <w:spacing w:val="-6"/>
                <w:kern w:val="24"/>
                <w:lang w:eastAsia="en-GB"/>
              </w:rPr>
              <w:t xml:space="preserve"> academic networks;</w:t>
            </w:r>
          </w:p>
          <w:p w14:paraId="2D1473E8" w14:textId="77777777" w:rsidR="006C732F" w:rsidRPr="006C732F" w:rsidRDefault="006C732F" w:rsidP="006C732F">
            <w:pPr>
              <w:numPr>
                <w:ilvl w:val="0"/>
                <w:numId w:val="11"/>
              </w:numPr>
              <w:tabs>
                <w:tab w:val="clear" w:pos="720"/>
                <w:tab w:val="num" w:pos="360"/>
              </w:tabs>
              <w:ind w:left="360"/>
              <w:rPr>
                <w:rFonts w:eastAsia="Verdana" w:cstheme="minorHAnsi"/>
                <w:iCs/>
                <w:spacing w:val="-6"/>
                <w:kern w:val="24"/>
                <w:lang w:eastAsia="en-GB"/>
              </w:rPr>
            </w:pPr>
            <w:r w:rsidRPr="006C732F">
              <w:rPr>
                <w:rFonts w:eastAsia="Verdana" w:cstheme="minorHAnsi"/>
                <w:iCs/>
                <w:spacing w:val="-6"/>
                <w:kern w:val="24"/>
                <w:lang w:eastAsia="en-GB"/>
              </w:rPr>
              <w:t>Relevant industrial experience;</w:t>
            </w:r>
          </w:p>
          <w:p w14:paraId="04AF60A1" w14:textId="77777777" w:rsidR="006C732F" w:rsidRPr="006C732F" w:rsidRDefault="006C732F" w:rsidP="006C732F">
            <w:pPr>
              <w:numPr>
                <w:ilvl w:val="0"/>
                <w:numId w:val="11"/>
              </w:numPr>
              <w:tabs>
                <w:tab w:val="clear" w:pos="720"/>
                <w:tab w:val="num" w:pos="360"/>
              </w:tabs>
              <w:ind w:left="360"/>
              <w:rPr>
                <w:rFonts w:eastAsia="Verdana" w:cstheme="minorHAnsi"/>
                <w:iCs/>
                <w:spacing w:val="-6"/>
                <w:kern w:val="24"/>
                <w:lang w:eastAsia="en-GB"/>
              </w:rPr>
            </w:pPr>
            <w:r w:rsidRPr="006C732F">
              <w:rPr>
                <w:rFonts w:eastAsia="Verdana" w:cstheme="minorHAnsi"/>
                <w:iCs/>
                <w:spacing w:val="-6"/>
                <w:kern w:val="24"/>
                <w:lang w:eastAsia="en-GB"/>
              </w:rPr>
              <w:t>Experience of pastoral support role;</w:t>
            </w:r>
          </w:p>
          <w:p w14:paraId="571AAFB1" w14:textId="77777777" w:rsidR="006C732F" w:rsidRPr="006C732F" w:rsidRDefault="006C732F" w:rsidP="006C732F">
            <w:pPr>
              <w:numPr>
                <w:ilvl w:val="0"/>
                <w:numId w:val="11"/>
              </w:numPr>
              <w:tabs>
                <w:tab w:val="clear" w:pos="720"/>
                <w:tab w:val="num" w:pos="360"/>
              </w:tabs>
              <w:ind w:left="360"/>
              <w:rPr>
                <w:rFonts w:eastAsia="Verdana" w:cstheme="minorHAnsi"/>
                <w:iCs/>
                <w:spacing w:val="-6"/>
                <w:kern w:val="24"/>
                <w:lang w:eastAsia="en-GB"/>
              </w:rPr>
            </w:pPr>
            <w:r w:rsidRPr="006C732F">
              <w:rPr>
                <w:rFonts w:eastAsia="Verdana" w:cstheme="minorHAnsi"/>
                <w:iCs/>
                <w:spacing w:val="-6"/>
                <w:kern w:val="24"/>
                <w:lang w:eastAsia="en-GB"/>
              </w:rPr>
              <w:t>Experience excelling at teaching;</w:t>
            </w:r>
          </w:p>
          <w:p w14:paraId="2B0064B7" w14:textId="6E66F261" w:rsidR="00AD40F5" w:rsidRPr="006C732F" w:rsidRDefault="006C732F" w:rsidP="006C732F">
            <w:pPr>
              <w:numPr>
                <w:ilvl w:val="0"/>
                <w:numId w:val="11"/>
              </w:numPr>
              <w:tabs>
                <w:tab w:val="clear" w:pos="720"/>
                <w:tab w:val="num" w:pos="360"/>
              </w:tabs>
              <w:ind w:left="360"/>
              <w:rPr>
                <w:rFonts w:eastAsia="Verdana" w:cstheme="minorHAnsi"/>
                <w:iCs/>
                <w:spacing w:val="-6"/>
                <w:kern w:val="24"/>
                <w:lang w:eastAsia="en-GB"/>
              </w:rPr>
            </w:pPr>
            <w:r w:rsidRPr="006C732F">
              <w:rPr>
                <w:rFonts w:eastAsia="Verdana" w:cstheme="minorHAnsi"/>
                <w:iCs/>
                <w:spacing w:val="-6"/>
                <w:kern w:val="24"/>
                <w:lang w:eastAsia="en-GB"/>
              </w:rPr>
              <w:t>Experience in different phases of doing executive education or the ability to likely be successful in doing this in the future;</w:t>
            </w:r>
          </w:p>
        </w:tc>
      </w:tr>
      <w:tr w:rsidR="00AD40F5" w:rsidRPr="006C7042" w14:paraId="327D45A8" w14:textId="77777777" w:rsidTr="00AD40F5">
        <w:trPr>
          <w:trHeight w:val="161"/>
        </w:trPr>
        <w:tc>
          <w:tcPr>
            <w:tcW w:w="844" w:type="pct"/>
            <w:tcBorders>
              <w:top w:val="single" w:sz="8" w:space="0" w:color="auto"/>
              <w:left w:val="single" w:sz="8" w:space="0" w:color="auto"/>
              <w:bottom w:val="single" w:sz="8" w:space="0" w:color="auto"/>
              <w:right w:val="single" w:sz="8" w:space="0" w:color="auto"/>
            </w:tcBorders>
            <w:shd w:val="clear" w:color="auto" w:fill="auto"/>
            <w:vAlign w:val="center"/>
          </w:tcPr>
          <w:p w14:paraId="1C77AB02" w14:textId="77777777" w:rsidR="00AD40F5" w:rsidRPr="006C7042" w:rsidRDefault="00AD40F5" w:rsidP="002161D5">
            <w:pPr>
              <w:rPr>
                <w:rFonts w:cstheme="minorHAnsi"/>
                <w:b/>
              </w:rPr>
            </w:pPr>
            <w:r w:rsidRPr="006C7042">
              <w:rPr>
                <w:rFonts w:cstheme="minorHAnsi"/>
                <w:b/>
              </w:rPr>
              <w:t>Qualifications, certification and training (relevant to role)</w:t>
            </w:r>
          </w:p>
        </w:tc>
        <w:tc>
          <w:tcPr>
            <w:tcW w:w="2314" w:type="pct"/>
            <w:tcBorders>
              <w:top w:val="single" w:sz="8" w:space="0" w:color="auto"/>
              <w:left w:val="single" w:sz="8" w:space="0" w:color="auto"/>
              <w:bottom w:val="single" w:sz="8" w:space="0" w:color="auto"/>
              <w:right w:val="single" w:sz="8" w:space="0" w:color="auto"/>
            </w:tcBorders>
          </w:tcPr>
          <w:p w14:paraId="35E81D2E" w14:textId="3FCA16CB" w:rsidR="00AD40F5" w:rsidRPr="006C732F" w:rsidRDefault="006C732F" w:rsidP="006C732F">
            <w:pPr>
              <w:numPr>
                <w:ilvl w:val="0"/>
                <w:numId w:val="11"/>
              </w:numPr>
              <w:tabs>
                <w:tab w:val="clear" w:pos="720"/>
                <w:tab w:val="num" w:pos="360"/>
              </w:tabs>
              <w:ind w:left="360"/>
              <w:rPr>
                <w:rFonts w:eastAsia="Verdana" w:cstheme="minorHAnsi"/>
                <w:iCs/>
                <w:spacing w:val="-6"/>
                <w:kern w:val="24"/>
                <w:lang w:eastAsia="en-GB"/>
              </w:rPr>
            </w:pPr>
            <w:r w:rsidRPr="006C732F">
              <w:rPr>
                <w:rFonts w:eastAsia="Verdana" w:cstheme="minorHAnsi"/>
                <w:iCs/>
                <w:spacing w:val="-6"/>
                <w:kern w:val="24"/>
                <w:lang w:eastAsia="en-GB"/>
              </w:rPr>
              <w:t xml:space="preserve">PhD in </w:t>
            </w:r>
            <w:r w:rsidR="004168F9">
              <w:rPr>
                <w:rFonts w:eastAsia="Verdana" w:cstheme="minorHAnsi"/>
                <w:iCs/>
                <w:spacing w:val="-6"/>
                <w:kern w:val="24"/>
                <w:lang w:eastAsia="en-GB"/>
              </w:rPr>
              <w:t>Economics</w:t>
            </w:r>
            <w:r w:rsidRPr="006C732F">
              <w:rPr>
                <w:rFonts w:eastAsia="Verdana" w:cstheme="minorHAnsi"/>
                <w:iCs/>
                <w:spacing w:val="-6"/>
                <w:kern w:val="24"/>
                <w:lang w:eastAsia="en-GB"/>
              </w:rPr>
              <w:t>;</w:t>
            </w:r>
          </w:p>
        </w:tc>
        <w:tc>
          <w:tcPr>
            <w:tcW w:w="1842" w:type="pct"/>
            <w:tcBorders>
              <w:top w:val="single" w:sz="8" w:space="0" w:color="auto"/>
              <w:left w:val="single" w:sz="8" w:space="0" w:color="auto"/>
              <w:bottom w:val="single" w:sz="8" w:space="0" w:color="auto"/>
              <w:right w:val="single" w:sz="8" w:space="0" w:color="auto"/>
            </w:tcBorders>
          </w:tcPr>
          <w:p w14:paraId="24B4430E" w14:textId="2EB9CC44" w:rsidR="00AD40F5" w:rsidRPr="006C732F" w:rsidRDefault="006C732F" w:rsidP="006C732F">
            <w:pPr>
              <w:numPr>
                <w:ilvl w:val="0"/>
                <w:numId w:val="11"/>
              </w:numPr>
              <w:tabs>
                <w:tab w:val="clear" w:pos="720"/>
                <w:tab w:val="num" w:pos="360"/>
              </w:tabs>
              <w:ind w:left="360"/>
              <w:rPr>
                <w:rFonts w:eastAsia="Verdana" w:cstheme="minorHAnsi"/>
                <w:iCs/>
                <w:spacing w:val="-6"/>
                <w:kern w:val="24"/>
                <w:lang w:eastAsia="en-GB"/>
              </w:rPr>
            </w:pPr>
            <w:r w:rsidRPr="006C732F">
              <w:rPr>
                <w:rFonts w:eastAsia="Verdana" w:cstheme="minorHAnsi"/>
                <w:iCs/>
                <w:spacing w:val="-6"/>
                <w:kern w:val="24"/>
                <w:lang w:eastAsia="en-GB"/>
              </w:rPr>
              <w:t>Membership of relevant professional bodies where appropriate;</w:t>
            </w:r>
          </w:p>
        </w:tc>
      </w:tr>
      <w:tr w:rsidR="00AD40F5" w:rsidRPr="006C7042" w14:paraId="33AC1028" w14:textId="77777777" w:rsidTr="00AD40F5">
        <w:trPr>
          <w:trHeight w:val="161"/>
        </w:trPr>
        <w:tc>
          <w:tcPr>
            <w:tcW w:w="844" w:type="pct"/>
            <w:tcBorders>
              <w:top w:val="single" w:sz="8" w:space="0" w:color="auto"/>
              <w:left w:val="single" w:sz="8" w:space="0" w:color="auto"/>
              <w:bottom w:val="single" w:sz="8" w:space="0" w:color="auto"/>
              <w:right w:val="single" w:sz="8" w:space="0" w:color="auto"/>
            </w:tcBorders>
            <w:shd w:val="clear" w:color="auto" w:fill="auto"/>
            <w:vAlign w:val="center"/>
          </w:tcPr>
          <w:p w14:paraId="0AE60225" w14:textId="77777777" w:rsidR="00AD40F5" w:rsidRPr="006C7042" w:rsidRDefault="00AD40F5" w:rsidP="002161D5">
            <w:pPr>
              <w:rPr>
                <w:rFonts w:cstheme="minorHAnsi"/>
                <w:b/>
              </w:rPr>
            </w:pPr>
            <w:r w:rsidRPr="006C7042">
              <w:rPr>
                <w:rFonts w:cstheme="minorHAnsi"/>
                <w:b/>
              </w:rPr>
              <w:t>Statutory, legal or special requirements</w:t>
            </w:r>
          </w:p>
        </w:tc>
        <w:tc>
          <w:tcPr>
            <w:tcW w:w="2314" w:type="pct"/>
            <w:tcBorders>
              <w:top w:val="single" w:sz="8" w:space="0" w:color="auto"/>
              <w:left w:val="single" w:sz="8" w:space="0" w:color="auto"/>
              <w:bottom w:val="single" w:sz="8" w:space="0" w:color="auto"/>
              <w:right w:val="single" w:sz="8" w:space="0" w:color="auto"/>
            </w:tcBorders>
          </w:tcPr>
          <w:p w14:paraId="34ECFD30" w14:textId="77777777" w:rsidR="00AD40F5" w:rsidRPr="006C7042" w:rsidRDefault="00AD40F5" w:rsidP="002161D5">
            <w:pPr>
              <w:rPr>
                <w:rFonts w:cstheme="minorHAnsi"/>
                <w:b/>
              </w:rPr>
            </w:pPr>
          </w:p>
        </w:tc>
        <w:tc>
          <w:tcPr>
            <w:tcW w:w="1842" w:type="pct"/>
            <w:tcBorders>
              <w:top w:val="single" w:sz="8" w:space="0" w:color="auto"/>
              <w:left w:val="single" w:sz="8" w:space="0" w:color="auto"/>
              <w:bottom w:val="single" w:sz="8" w:space="0" w:color="auto"/>
              <w:right w:val="single" w:sz="8" w:space="0" w:color="auto"/>
            </w:tcBorders>
          </w:tcPr>
          <w:p w14:paraId="02B9F9AD" w14:textId="77777777" w:rsidR="00AD40F5" w:rsidRPr="006C7042" w:rsidRDefault="00AD40F5" w:rsidP="002161D5">
            <w:pPr>
              <w:rPr>
                <w:rFonts w:cstheme="minorHAnsi"/>
              </w:rPr>
            </w:pPr>
          </w:p>
        </w:tc>
      </w:tr>
    </w:tbl>
    <w:p w14:paraId="6AF48BBF" w14:textId="4E6ACEBF" w:rsidR="00AD40F5" w:rsidRDefault="00AD40F5" w:rsidP="00AD40F5">
      <w:pPr>
        <w:rPr>
          <w:rFonts w:cstheme="minorHAnsi"/>
        </w:rPr>
      </w:pPr>
    </w:p>
    <w:p w14:paraId="728A5A16" w14:textId="77777777" w:rsidR="00E320DC" w:rsidRPr="006C7042" w:rsidRDefault="00E320DC" w:rsidP="00AD40F5">
      <w:pPr>
        <w:rPr>
          <w:rFonts w:cstheme="minorHAnsi"/>
        </w:rPr>
      </w:pPr>
    </w:p>
    <w:tbl>
      <w:tblPr>
        <w:tblStyle w:val="TableGrid3"/>
        <w:tblW w:w="9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2541"/>
        <w:gridCol w:w="7365"/>
      </w:tblGrid>
      <w:tr w:rsidR="00AD40F5" w:rsidRPr="006C7042" w14:paraId="1D5FEC4E" w14:textId="77777777" w:rsidTr="00221BB6">
        <w:trPr>
          <w:trHeight w:val="48"/>
        </w:trPr>
        <w:tc>
          <w:tcPr>
            <w:tcW w:w="9906" w:type="dxa"/>
            <w:gridSpan w:val="2"/>
            <w:vAlign w:val="center"/>
          </w:tcPr>
          <w:p w14:paraId="607C589A" w14:textId="77777777" w:rsidR="00AD40F5" w:rsidRPr="006C7042" w:rsidRDefault="00AD40F5" w:rsidP="002161D5">
            <w:pPr>
              <w:pStyle w:val="Heading2"/>
              <w:outlineLvl w:val="1"/>
              <w:rPr>
                <w:rFonts w:asciiTheme="minorHAnsi" w:hAnsiTheme="minorHAnsi" w:cstheme="minorHAnsi"/>
                <w:color w:val="5B9BD5" w:themeColor="accent1"/>
                <w:sz w:val="22"/>
              </w:rPr>
            </w:pPr>
            <w:r w:rsidRPr="006C7042">
              <w:rPr>
                <w:rFonts w:asciiTheme="minorHAnsi" w:eastAsia="Verdana" w:hAnsiTheme="minorHAnsi" w:cstheme="minorHAnsi"/>
              </w:rPr>
              <w:lastRenderedPageBreak/>
              <w:t>Expectations and behaviours</w:t>
            </w:r>
          </w:p>
        </w:tc>
      </w:tr>
      <w:tr w:rsidR="00AD40F5" w:rsidRPr="006C7042" w14:paraId="0AAA592E" w14:textId="77777777" w:rsidTr="00221BB6">
        <w:trPr>
          <w:trHeight w:val="1036"/>
        </w:trPr>
        <w:tc>
          <w:tcPr>
            <w:tcW w:w="9906" w:type="dxa"/>
            <w:gridSpan w:val="2"/>
            <w:shd w:val="clear" w:color="auto" w:fill="auto"/>
            <w:vAlign w:val="center"/>
          </w:tcPr>
          <w:p w14:paraId="03F93672" w14:textId="77777777" w:rsidR="00AD40F5" w:rsidRPr="006C7042" w:rsidRDefault="00AD40F5" w:rsidP="002161D5">
            <w:pPr>
              <w:pStyle w:val="NormalWeb"/>
              <w:spacing w:before="0" w:beforeAutospacing="0" w:after="0" w:afterAutospacing="0"/>
              <w:rPr>
                <w:rFonts w:asciiTheme="minorHAnsi" w:eastAsia="Verdana" w:hAnsiTheme="minorHAnsi" w:cstheme="minorHAnsi"/>
                <w:bCs/>
                <w:color w:val="5B9BD5" w:themeColor="accent1"/>
                <w:kern w:val="24"/>
                <w:sz w:val="22"/>
                <w:szCs w:val="22"/>
              </w:rPr>
            </w:pPr>
            <w:r w:rsidRPr="006C7042">
              <w:rPr>
                <w:rFonts w:asciiTheme="minorHAnsi" w:eastAsia="Verdana" w:hAnsiTheme="minorHAnsi" w:cstheme="minorHAnsi"/>
                <w:bCs/>
                <w:kern w:val="24"/>
                <w:sz w:val="22"/>
                <w:szCs w:val="22"/>
              </w:rPr>
              <w:t>The University has developed a clear set of core expectations and behaviours that our people should be demonstrating in their work, and as ambassadors of the University’s strategy, vision and values. The following are essential to the role:</w:t>
            </w:r>
          </w:p>
        </w:tc>
      </w:tr>
      <w:tr w:rsidR="00AD40F5" w:rsidRPr="006C7042" w14:paraId="4E4208F2" w14:textId="77777777" w:rsidTr="00221BB6">
        <w:trPr>
          <w:trHeight w:val="129"/>
        </w:trPr>
        <w:tc>
          <w:tcPr>
            <w:tcW w:w="2541" w:type="dxa"/>
            <w:shd w:val="clear" w:color="auto" w:fill="auto"/>
          </w:tcPr>
          <w:p w14:paraId="442C022B" w14:textId="77777777" w:rsidR="00AD40F5" w:rsidRPr="006C7042" w:rsidRDefault="00AD40F5" w:rsidP="002161D5">
            <w:pPr>
              <w:rPr>
                <w:rFonts w:cstheme="minorHAnsi"/>
                <w:b/>
                <w:color w:val="005697"/>
              </w:rPr>
            </w:pPr>
            <w:r w:rsidRPr="006C7042">
              <w:rPr>
                <w:rFonts w:eastAsia="Verdana" w:cstheme="minorHAnsi"/>
                <w:b/>
                <w:bCs/>
                <w:color w:val="005697"/>
                <w:spacing w:val="-6"/>
                <w:kern w:val="24"/>
              </w:rPr>
              <w:t>Valuing people</w:t>
            </w:r>
          </w:p>
        </w:tc>
        <w:tc>
          <w:tcPr>
            <w:tcW w:w="7365" w:type="dxa"/>
            <w:shd w:val="clear" w:color="auto" w:fill="auto"/>
            <w:vAlign w:val="center"/>
          </w:tcPr>
          <w:p w14:paraId="675BF7E5" w14:textId="77777777" w:rsidR="00AD40F5" w:rsidRPr="006C7042" w:rsidRDefault="00AD40F5" w:rsidP="002161D5">
            <w:pPr>
              <w:rPr>
                <w:rFonts w:cstheme="minorHAnsi"/>
                <w:color w:val="080808"/>
              </w:rPr>
            </w:pPr>
            <w:r w:rsidRPr="006C7042">
              <w:rPr>
                <w:rFonts w:cstheme="minorHAnsi"/>
                <w:color w:val="080808"/>
              </w:rPr>
              <w:t>Role models the highest ethical standards to cultivate a collaborative workplace that develops talent and enhances wellbeing, whilst also balancing the needs of the various stakeholders.</w:t>
            </w:r>
          </w:p>
        </w:tc>
      </w:tr>
      <w:tr w:rsidR="00AD40F5" w:rsidRPr="006C7042" w14:paraId="52AEF83F" w14:textId="77777777" w:rsidTr="00221BB6">
        <w:trPr>
          <w:trHeight w:val="129"/>
        </w:trPr>
        <w:tc>
          <w:tcPr>
            <w:tcW w:w="2541" w:type="dxa"/>
            <w:shd w:val="clear" w:color="auto" w:fill="auto"/>
          </w:tcPr>
          <w:p w14:paraId="565E1650" w14:textId="77777777" w:rsidR="00AD40F5" w:rsidRPr="006C7042" w:rsidRDefault="00AD40F5" w:rsidP="002161D5">
            <w:pPr>
              <w:rPr>
                <w:rFonts w:cstheme="minorHAnsi"/>
                <w:b/>
                <w:color w:val="005697"/>
              </w:rPr>
            </w:pPr>
            <w:r w:rsidRPr="006C7042">
              <w:rPr>
                <w:rFonts w:eastAsia="Verdana" w:cstheme="minorHAnsi"/>
                <w:b/>
                <w:bCs/>
                <w:color w:val="005697"/>
                <w:spacing w:val="-6"/>
                <w:kern w:val="24"/>
              </w:rPr>
              <w:t>Taking ownership</w:t>
            </w:r>
          </w:p>
        </w:tc>
        <w:tc>
          <w:tcPr>
            <w:tcW w:w="7365" w:type="dxa"/>
            <w:shd w:val="clear" w:color="auto" w:fill="auto"/>
            <w:vAlign w:val="center"/>
          </w:tcPr>
          <w:p w14:paraId="728AD234" w14:textId="77777777" w:rsidR="00AD40F5" w:rsidRPr="006C7042" w:rsidRDefault="00AD40F5" w:rsidP="002161D5">
            <w:pPr>
              <w:rPr>
                <w:rFonts w:cstheme="minorHAnsi"/>
                <w:color w:val="080808"/>
              </w:rPr>
            </w:pPr>
            <w:r w:rsidRPr="006C7042">
              <w:rPr>
                <w:rFonts w:cstheme="minorHAnsi"/>
                <w:color w:val="080808"/>
              </w:rPr>
              <w:t xml:space="preserve">Translates the vision into a strategy for own area, enabling people to take the right action for the wider </w:t>
            </w:r>
            <w:proofErr w:type="spellStart"/>
            <w:r w:rsidRPr="006C7042">
              <w:rPr>
                <w:rFonts w:cstheme="minorHAnsi"/>
                <w:color w:val="080808"/>
              </w:rPr>
              <w:t>organisation</w:t>
            </w:r>
            <w:proofErr w:type="spellEnd"/>
            <w:r w:rsidRPr="006C7042">
              <w:rPr>
                <w:rFonts w:cstheme="minorHAnsi"/>
                <w:color w:val="080808"/>
              </w:rPr>
              <w:t>. Can resolve complex problems, balancing the needs of varied stakeholders.</w:t>
            </w:r>
          </w:p>
        </w:tc>
      </w:tr>
      <w:tr w:rsidR="00AD40F5" w:rsidRPr="006C7042" w14:paraId="25A39AC9" w14:textId="77777777" w:rsidTr="00221BB6">
        <w:trPr>
          <w:trHeight w:val="129"/>
        </w:trPr>
        <w:tc>
          <w:tcPr>
            <w:tcW w:w="2541" w:type="dxa"/>
            <w:shd w:val="clear" w:color="auto" w:fill="auto"/>
          </w:tcPr>
          <w:p w14:paraId="1D765D55" w14:textId="77777777" w:rsidR="00AD40F5" w:rsidRPr="006C7042" w:rsidRDefault="00AD40F5" w:rsidP="002161D5">
            <w:pPr>
              <w:rPr>
                <w:rFonts w:cstheme="minorHAnsi"/>
                <w:b/>
                <w:color w:val="005697"/>
              </w:rPr>
            </w:pPr>
            <w:r w:rsidRPr="006C7042">
              <w:rPr>
                <w:rFonts w:eastAsia="Verdana" w:cstheme="minorHAnsi"/>
                <w:b/>
                <w:bCs/>
                <w:color w:val="005697"/>
                <w:spacing w:val="-6"/>
                <w:kern w:val="24"/>
              </w:rPr>
              <w:t>Forward thinking</w:t>
            </w:r>
          </w:p>
        </w:tc>
        <w:tc>
          <w:tcPr>
            <w:tcW w:w="7365" w:type="dxa"/>
            <w:shd w:val="clear" w:color="auto" w:fill="auto"/>
            <w:vAlign w:val="center"/>
          </w:tcPr>
          <w:p w14:paraId="60E7548D" w14:textId="77777777" w:rsidR="00AD40F5" w:rsidRPr="006C7042" w:rsidRDefault="00AD40F5" w:rsidP="002161D5">
            <w:pPr>
              <w:rPr>
                <w:rFonts w:cstheme="minorHAnsi"/>
                <w:color w:val="080808"/>
              </w:rPr>
            </w:pPr>
            <w:r w:rsidRPr="006C7042">
              <w:rPr>
                <w:rFonts w:cstheme="minorHAnsi"/>
                <w:color w:val="080808"/>
              </w:rPr>
              <w:t>Always has the overall strategic goal in mind, manages to stimulate agile and forward thinking in others, motivating them and giving them the confidence to drive for continuous improvement.</w:t>
            </w:r>
          </w:p>
        </w:tc>
      </w:tr>
      <w:tr w:rsidR="00AD40F5" w:rsidRPr="006C7042" w14:paraId="0C1F21F1" w14:textId="77777777" w:rsidTr="00221BB6">
        <w:trPr>
          <w:trHeight w:val="129"/>
        </w:trPr>
        <w:tc>
          <w:tcPr>
            <w:tcW w:w="2541" w:type="dxa"/>
            <w:shd w:val="clear" w:color="auto" w:fill="auto"/>
          </w:tcPr>
          <w:p w14:paraId="1075EAA3" w14:textId="77777777" w:rsidR="00AD40F5" w:rsidRPr="006C7042" w:rsidRDefault="00AD40F5" w:rsidP="002161D5">
            <w:pPr>
              <w:rPr>
                <w:rFonts w:cstheme="minorHAnsi"/>
                <w:b/>
                <w:color w:val="005697"/>
              </w:rPr>
            </w:pPr>
            <w:r w:rsidRPr="006C7042">
              <w:rPr>
                <w:rFonts w:eastAsia="Verdana" w:cstheme="minorHAnsi"/>
                <w:b/>
                <w:bCs/>
                <w:color w:val="005697"/>
                <w:spacing w:val="-6"/>
                <w:kern w:val="24"/>
              </w:rPr>
              <w:t>Professional pride</w:t>
            </w:r>
          </w:p>
        </w:tc>
        <w:tc>
          <w:tcPr>
            <w:tcW w:w="7365" w:type="dxa"/>
            <w:shd w:val="clear" w:color="auto" w:fill="auto"/>
            <w:vAlign w:val="center"/>
          </w:tcPr>
          <w:p w14:paraId="16B72BFC" w14:textId="77777777" w:rsidR="00AD40F5" w:rsidRPr="006C7042" w:rsidRDefault="00AD40F5" w:rsidP="002161D5">
            <w:pPr>
              <w:rPr>
                <w:rFonts w:cstheme="minorHAnsi"/>
                <w:color w:val="080808"/>
              </w:rPr>
            </w:pPr>
            <w:r w:rsidRPr="006C7042">
              <w:rPr>
                <w:rFonts w:cstheme="minorHAnsi"/>
                <w:color w:val="080808"/>
              </w:rPr>
              <w:t xml:space="preserve">Goal is to be best in class; ensuring this can be achieved in line with long term strategy regardless of short term challenges. Supports people to do what is best for both the </w:t>
            </w:r>
            <w:proofErr w:type="spellStart"/>
            <w:r w:rsidRPr="006C7042">
              <w:rPr>
                <w:rFonts w:cstheme="minorHAnsi"/>
                <w:color w:val="080808"/>
              </w:rPr>
              <w:t>organisation</w:t>
            </w:r>
            <w:proofErr w:type="spellEnd"/>
            <w:r w:rsidRPr="006C7042">
              <w:rPr>
                <w:rFonts w:cstheme="minorHAnsi"/>
                <w:color w:val="080808"/>
              </w:rPr>
              <w:t xml:space="preserve"> and the department.</w:t>
            </w:r>
          </w:p>
        </w:tc>
      </w:tr>
      <w:tr w:rsidR="00AD40F5" w:rsidRPr="006C7042" w14:paraId="575529F5" w14:textId="77777777" w:rsidTr="00221BB6">
        <w:trPr>
          <w:trHeight w:val="17"/>
        </w:trPr>
        <w:tc>
          <w:tcPr>
            <w:tcW w:w="2541" w:type="dxa"/>
            <w:shd w:val="clear" w:color="auto" w:fill="auto"/>
          </w:tcPr>
          <w:p w14:paraId="2165C14A" w14:textId="77777777" w:rsidR="00AD40F5" w:rsidRPr="006C7042" w:rsidRDefault="00AD40F5" w:rsidP="002161D5">
            <w:pPr>
              <w:rPr>
                <w:rFonts w:cstheme="minorHAnsi"/>
                <w:b/>
                <w:color w:val="005697"/>
              </w:rPr>
            </w:pPr>
            <w:r w:rsidRPr="006C7042">
              <w:rPr>
                <w:rFonts w:eastAsia="Verdana" w:cstheme="minorHAnsi"/>
                <w:b/>
                <w:bCs/>
                <w:color w:val="005697"/>
                <w:spacing w:val="-6"/>
                <w:kern w:val="24"/>
              </w:rPr>
              <w:t>Always inclusive</w:t>
            </w:r>
          </w:p>
        </w:tc>
        <w:tc>
          <w:tcPr>
            <w:tcW w:w="7365" w:type="dxa"/>
            <w:shd w:val="clear" w:color="auto" w:fill="auto"/>
            <w:vAlign w:val="center"/>
          </w:tcPr>
          <w:p w14:paraId="57B50A33" w14:textId="77777777" w:rsidR="00AD40F5" w:rsidRPr="006C7042" w:rsidRDefault="00AD40F5" w:rsidP="002161D5">
            <w:pPr>
              <w:rPr>
                <w:rFonts w:cstheme="minorHAnsi"/>
                <w:color w:val="080808"/>
              </w:rPr>
            </w:pPr>
            <w:r w:rsidRPr="006C7042">
              <w:rPr>
                <w:rFonts w:cstheme="minorHAnsi"/>
                <w:color w:val="080808"/>
              </w:rPr>
              <w:t>Promotes how collaboration and positive partnerships are essential to success, constantly looking ahead to explore how to involve other potential stakeholders.</w:t>
            </w:r>
          </w:p>
        </w:tc>
      </w:tr>
    </w:tbl>
    <w:tbl>
      <w:tblPr>
        <w:tblStyle w:val="TableGrid2"/>
        <w:tblW w:w="99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916"/>
      </w:tblGrid>
      <w:tr w:rsidR="00AD40F5" w:rsidRPr="006C7042" w14:paraId="47C26777" w14:textId="77777777" w:rsidTr="00221BB6">
        <w:trPr>
          <w:trHeight w:val="4411"/>
        </w:trPr>
        <w:tc>
          <w:tcPr>
            <w:tcW w:w="9916" w:type="dxa"/>
            <w:vAlign w:val="center"/>
          </w:tcPr>
          <w:p w14:paraId="79377743" w14:textId="77777777" w:rsidR="00AD40F5" w:rsidRPr="006C7042" w:rsidRDefault="00AD40F5" w:rsidP="00AD40F5">
            <w:pPr>
              <w:pStyle w:val="Heading2"/>
              <w:spacing w:after="240"/>
              <w:outlineLvl w:val="1"/>
              <w:rPr>
                <w:rFonts w:asciiTheme="minorHAnsi" w:hAnsiTheme="minorHAnsi" w:cstheme="minorHAnsi"/>
              </w:rPr>
            </w:pPr>
            <w:r w:rsidRPr="006C7042">
              <w:rPr>
                <w:rFonts w:asciiTheme="minorHAnsi" w:eastAsia="Verdana" w:hAnsiTheme="minorHAnsi" w:cstheme="minorHAnsi"/>
              </w:rPr>
              <w:t>Key relationships with others</w:t>
            </w:r>
          </w:p>
          <w:p w14:paraId="5FE74EAF" w14:textId="77777777" w:rsidR="00AD40F5" w:rsidRPr="006C7042" w:rsidRDefault="00AD40F5" w:rsidP="002161D5">
            <w:pPr>
              <w:spacing w:line="336" w:lineRule="auto"/>
              <w:jc w:val="center"/>
              <w:rPr>
                <w:rFonts w:cstheme="minorHAnsi"/>
              </w:rPr>
            </w:pPr>
            <w:r w:rsidRPr="006C7042">
              <w:rPr>
                <w:rFonts w:cstheme="minorHAnsi"/>
                <w:noProof/>
              </w:rPr>
              <w:drawing>
                <wp:inline distT="0" distB="0" distL="0" distR="0" wp14:anchorId="2F18EECF" wp14:editId="3C72D8A2">
                  <wp:extent cx="4752975" cy="2600325"/>
                  <wp:effectExtent l="0" t="0" r="0"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tc>
      </w:tr>
    </w:tbl>
    <w:p w14:paraId="113165BE" w14:textId="1DFCFF1A" w:rsidR="00AD40F5" w:rsidRPr="006C7042" w:rsidRDefault="00AD40F5">
      <w:pPr>
        <w:rPr>
          <w:rFonts w:cstheme="minorHAnsi"/>
        </w:rPr>
      </w:pPr>
    </w:p>
    <w:sectPr w:rsidR="00AD40F5" w:rsidRPr="006C7042" w:rsidSect="00A833E4">
      <w:headerReference w:type="default" r:id="rId20"/>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112E1" w14:textId="77777777" w:rsidR="00E55213" w:rsidRDefault="00E55213" w:rsidP="00A833E4">
      <w:pPr>
        <w:spacing w:after="0" w:line="240" w:lineRule="auto"/>
      </w:pPr>
      <w:r>
        <w:separator/>
      </w:r>
    </w:p>
  </w:endnote>
  <w:endnote w:type="continuationSeparator" w:id="0">
    <w:p w14:paraId="58237882" w14:textId="77777777" w:rsidR="00E55213" w:rsidRDefault="00E55213" w:rsidP="00A83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18404" w14:textId="77777777" w:rsidR="00481496" w:rsidRDefault="00E55213">
    <w:pPr>
      <w:pStyle w:val="Footer"/>
    </w:pPr>
    <w:sdt>
      <w:sdtPr>
        <w:id w:val="-2044579353"/>
        <w:temporary/>
        <w:showingPlcHdr/>
      </w:sdtPr>
      <w:sdtEndPr/>
      <w:sdtContent>
        <w:r w:rsidR="00481496">
          <w:t>[Type text]</w:t>
        </w:r>
      </w:sdtContent>
    </w:sdt>
    <w:r w:rsidR="00481496">
      <w:ptab w:relativeTo="margin" w:alignment="center" w:leader="none"/>
    </w:r>
    <w:sdt>
      <w:sdtPr>
        <w:id w:val="-1122456004"/>
        <w:temporary/>
        <w:showingPlcHdr/>
      </w:sdtPr>
      <w:sdtEndPr/>
      <w:sdtContent>
        <w:r w:rsidR="00481496">
          <w:t>[Type text]</w:t>
        </w:r>
      </w:sdtContent>
    </w:sdt>
    <w:r w:rsidR="00481496">
      <w:ptab w:relativeTo="margin" w:alignment="right" w:leader="none"/>
    </w:r>
    <w:sdt>
      <w:sdtPr>
        <w:id w:val="-1521312144"/>
        <w:temporary/>
        <w:showingPlcHdr/>
      </w:sdtPr>
      <w:sdtEndPr/>
      <w:sdtContent>
        <w:r w:rsidR="00481496">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C363C" w14:textId="77777777" w:rsidR="00481496" w:rsidRPr="007D3244" w:rsidRDefault="00481496" w:rsidP="007D3244">
    <w:pPr>
      <w:pStyle w:val="Footer"/>
      <w:jc w:val="right"/>
      <w:rPr>
        <w:color w:val="FFFFFF" w:themeColor="background1" w:themeTint="99"/>
        <w:sz w:val="18"/>
      </w:rPr>
    </w:pPr>
    <w:r>
      <w:rPr>
        <w:color w:val="FFFFFF" w:themeColor="background1" w:themeTint="99"/>
        <w:sz w:val="18"/>
      </w:rPr>
      <w:t>RPF Band 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B1F66" w14:textId="77777777" w:rsidR="00E55213" w:rsidRDefault="00E55213" w:rsidP="00A833E4">
      <w:pPr>
        <w:spacing w:after="0" w:line="240" w:lineRule="auto"/>
      </w:pPr>
      <w:r>
        <w:separator/>
      </w:r>
    </w:p>
  </w:footnote>
  <w:footnote w:type="continuationSeparator" w:id="0">
    <w:p w14:paraId="65DE56A7" w14:textId="77777777" w:rsidR="00E55213" w:rsidRDefault="00E55213" w:rsidP="00A83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97C10" w14:textId="77777777" w:rsidR="00481496" w:rsidRDefault="00E55213">
    <w:pPr>
      <w:pStyle w:val="Header"/>
    </w:pPr>
    <w:sdt>
      <w:sdtPr>
        <w:id w:val="93143360"/>
        <w:placeholder>
          <w:docPart w:val="DefaultPlaceholder_-1854013439"/>
        </w:placeholder>
        <w:temporary/>
        <w:showingPlcHdr/>
      </w:sdtPr>
      <w:sdtEndPr/>
      <w:sdtContent>
        <w:r w:rsidR="00481496">
          <w:t>[Type text]</w:t>
        </w:r>
      </w:sdtContent>
    </w:sdt>
    <w:r w:rsidR="00481496">
      <w:ptab w:relativeTo="margin" w:alignment="center" w:leader="none"/>
    </w:r>
    <w:sdt>
      <w:sdtPr>
        <w:id w:val="1954665249"/>
        <w:temporary/>
        <w:showingPlcHdr/>
      </w:sdtPr>
      <w:sdtEndPr/>
      <w:sdtContent>
        <w:r w:rsidR="00481496">
          <w:t>[Type text]</w:t>
        </w:r>
      </w:sdtContent>
    </w:sdt>
    <w:r w:rsidR="00481496">
      <w:ptab w:relativeTo="margin" w:alignment="right" w:leader="none"/>
    </w:r>
    <w:sdt>
      <w:sdtPr>
        <w:id w:val="-230772041"/>
        <w:temporary/>
        <w:showingPlcHdr/>
      </w:sdtPr>
      <w:sdtEndPr/>
      <w:sdtContent>
        <w:r w:rsidR="00481496">
          <w:t>[Type text]</w:t>
        </w:r>
      </w:sdtContent>
    </w:sdt>
  </w:p>
  <w:p w14:paraId="76293CAA" w14:textId="77777777" w:rsidR="00481496" w:rsidRDefault="00481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FD505" w14:textId="77777777" w:rsidR="00481496" w:rsidRPr="00B34302" w:rsidRDefault="00481496" w:rsidP="005779FD">
    <w:pPr>
      <w:pStyle w:val="Heading1"/>
    </w:pPr>
    <w:r w:rsidRPr="005779FD">
      <w:rPr>
        <w:lang w:val="en-US" w:eastAsia="zh-CN"/>
      </w:rPr>
      <w:drawing>
        <wp:anchor distT="0" distB="0" distL="114300" distR="114300" simplePos="0" relativeHeight="251659264" behindDoc="0" locked="0" layoutInCell="1" allowOverlap="1" wp14:anchorId="7EAECC21" wp14:editId="12DA08F3">
          <wp:simplePos x="0" y="0"/>
          <wp:positionH relativeFrom="margin">
            <wp:posOffset>-190500</wp:posOffset>
          </wp:positionH>
          <wp:positionV relativeFrom="paragraph">
            <wp:posOffset>44450</wp:posOffset>
          </wp:positionV>
          <wp:extent cx="1838325" cy="683260"/>
          <wp:effectExtent l="0" t="0" r="9525" b="2540"/>
          <wp:wrapNone/>
          <wp:docPr id="4" name="Picture 4" descr="S:\PS\Registrars\HR Leadership and Talent Management\Uon Logos and Templates\UoN logo April 2017\UoN_Primary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S\Registrars\HR Leadership and Talent Management\Uon Logos and Templates\UoN logo April 2017\UoN_Primary_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683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79FD">
      <w:t>Role</w:t>
    </w:r>
    <w:r w:rsidRPr="00B34302">
      <w:t xml:space="preserve"> profile</w:t>
    </w:r>
  </w:p>
  <w:p w14:paraId="5E5BFDBA" w14:textId="77777777" w:rsidR="00481496" w:rsidRDefault="00481496" w:rsidP="00AB7024"/>
  <w:p w14:paraId="0A21C268" w14:textId="77777777" w:rsidR="00481496" w:rsidRPr="00AB7024" w:rsidRDefault="00481496" w:rsidP="00AB7024"/>
  <w:p w14:paraId="4C2BD098" w14:textId="77777777" w:rsidR="00481496" w:rsidRDefault="004814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40543" w14:textId="77777777" w:rsidR="00A833E4" w:rsidRDefault="00A833E4">
    <w:pPr>
      <w:pStyle w:val="Header"/>
    </w:pPr>
    <w:r>
      <w:rPr>
        <w:noProof/>
      </w:rPr>
      <w:drawing>
        <wp:inline distT="0" distB="0" distL="0" distR="0" wp14:anchorId="5196089A" wp14:editId="03D4C9E0">
          <wp:extent cx="1590675" cy="58885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N_Primary_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9712" cy="5959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9FCBE0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211BD9"/>
    <w:multiLevelType w:val="hybridMultilevel"/>
    <w:tmpl w:val="FB9A036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B70435"/>
    <w:multiLevelType w:val="hybridMultilevel"/>
    <w:tmpl w:val="A82875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F3684E"/>
    <w:multiLevelType w:val="hybridMultilevel"/>
    <w:tmpl w:val="D51067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32182E"/>
    <w:multiLevelType w:val="hybridMultilevel"/>
    <w:tmpl w:val="AF5CE2E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0E7312"/>
    <w:multiLevelType w:val="hybridMultilevel"/>
    <w:tmpl w:val="BA7A7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CD266B"/>
    <w:multiLevelType w:val="hybridMultilevel"/>
    <w:tmpl w:val="27566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A9244D"/>
    <w:multiLevelType w:val="hybridMultilevel"/>
    <w:tmpl w:val="B3A8CD9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777750D"/>
    <w:multiLevelType w:val="hybridMultilevel"/>
    <w:tmpl w:val="5D72671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CF1755"/>
    <w:multiLevelType w:val="hybridMultilevel"/>
    <w:tmpl w:val="16A4D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137E74"/>
    <w:multiLevelType w:val="hybridMultilevel"/>
    <w:tmpl w:val="479465E2"/>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CD5167A"/>
    <w:multiLevelType w:val="hybridMultilevel"/>
    <w:tmpl w:val="8EB2C3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AF5FDD"/>
    <w:multiLevelType w:val="hybridMultilevel"/>
    <w:tmpl w:val="B8F417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80F3121"/>
    <w:multiLevelType w:val="hybridMultilevel"/>
    <w:tmpl w:val="EE0E4F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8F563B"/>
    <w:multiLevelType w:val="hybridMultilevel"/>
    <w:tmpl w:val="3976CF22"/>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7"/>
  </w:num>
  <w:num w:numId="4">
    <w:abstractNumId w:val="11"/>
  </w:num>
  <w:num w:numId="5">
    <w:abstractNumId w:val="1"/>
  </w:num>
  <w:num w:numId="6">
    <w:abstractNumId w:val="9"/>
  </w:num>
  <w:num w:numId="7">
    <w:abstractNumId w:val="4"/>
  </w:num>
  <w:num w:numId="8">
    <w:abstractNumId w:val="13"/>
  </w:num>
  <w:num w:numId="9">
    <w:abstractNumId w:val="10"/>
  </w:num>
  <w:num w:numId="10">
    <w:abstractNumId w:val="12"/>
  </w:num>
  <w:num w:numId="11">
    <w:abstractNumId w:val="14"/>
  </w:num>
  <w:num w:numId="12">
    <w:abstractNumId w:val="5"/>
  </w:num>
  <w:num w:numId="13">
    <w:abstractNumId w:val="2"/>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3E4"/>
    <w:rsid w:val="001235FF"/>
    <w:rsid w:val="001B0F3C"/>
    <w:rsid w:val="001B1A48"/>
    <w:rsid w:val="00221BB6"/>
    <w:rsid w:val="00232CBE"/>
    <w:rsid w:val="00283A6E"/>
    <w:rsid w:val="002959DC"/>
    <w:rsid w:val="002B4EC7"/>
    <w:rsid w:val="002C31A4"/>
    <w:rsid w:val="002F5563"/>
    <w:rsid w:val="00306948"/>
    <w:rsid w:val="00337258"/>
    <w:rsid w:val="004168F9"/>
    <w:rsid w:val="00456645"/>
    <w:rsid w:val="00481496"/>
    <w:rsid w:val="004E030C"/>
    <w:rsid w:val="00567E2A"/>
    <w:rsid w:val="005721C0"/>
    <w:rsid w:val="005B1C2B"/>
    <w:rsid w:val="005D1EE9"/>
    <w:rsid w:val="006C7042"/>
    <w:rsid w:val="006C732F"/>
    <w:rsid w:val="006E313A"/>
    <w:rsid w:val="006F2883"/>
    <w:rsid w:val="00723EC2"/>
    <w:rsid w:val="007A44D1"/>
    <w:rsid w:val="0080509B"/>
    <w:rsid w:val="008D2B66"/>
    <w:rsid w:val="009007D7"/>
    <w:rsid w:val="00947380"/>
    <w:rsid w:val="009D0E66"/>
    <w:rsid w:val="009E138F"/>
    <w:rsid w:val="009F1C51"/>
    <w:rsid w:val="00A24CCD"/>
    <w:rsid w:val="00A275D0"/>
    <w:rsid w:val="00A465E9"/>
    <w:rsid w:val="00A71A88"/>
    <w:rsid w:val="00A833E4"/>
    <w:rsid w:val="00AB2AB2"/>
    <w:rsid w:val="00AB784F"/>
    <w:rsid w:val="00AD40F5"/>
    <w:rsid w:val="00AE211D"/>
    <w:rsid w:val="00AE62C1"/>
    <w:rsid w:val="00B21DC1"/>
    <w:rsid w:val="00BA5141"/>
    <w:rsid w:val="00BC184E"/>
    <w:rsid w:val="00BD53EB"/>
    <w:rsid w:val="00BF5AE3"/>
    <w:rsid w:val="00C54332"/>
    <w:rsid w:val="00C63607"/>
    <w:rsid w:val="00C824C7"/>
    <w:rsid w:val="00D02285"/>
    <w:rsid w:val="00D07F82"/>
    <w:rsid w:val="00D12283"/>
    <w:rsid w:val="00D605EB"/>
    <w:rsid w:val="00D87997"/>
    <w:rsid w:val="00E1394C"/>
    <w:rsid w:val="00E320DC"/>
    <w:rsid w:val="00E44CBD"/>
    <w:rsid w:val="00E55213"/>
    <w:rsid w:val="00E57FB2"/>
    <w:rsid w:val="00F21684"/>
    <w:rsid w:val="00FA42A4"/>
    <w:rsid w:val="00FB5E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C8AC6"/>
  <w15:chartTrackingRefBased/>
  <w15:docId w15:val="{E75A2357-EF42-4138-9228-3F602A2B7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1496"/>
    <w:pPr>
      <w:keepNext/>
      <w:keepLines/>
      <w:spacing w:before="240" w:after="0" w:line="240" w:lineRule="auto"/>
      <w:jc w:val="right"/>
      <w:outlineLvl w:val="0"/>
    </w:pPr>
    <w:rPr>
      <w:rFonts w:asciiTheme="majorHAnsi" w:eastAsiaTheme="majorEastAsia" w:hAnsiTheme="majorHAnsi" w:cstheme="majorBidi"/>
      <w:noProof/>
      <w:color w:val="005697"/>
      <w:sz w:val="40"/>
      <w:szCs w:val="32"/>
      <w:lang w:val="en-GB" w:eastAsia="en-GB"/>
    </w:rPr>
  </w:style>
  <w:style w:type="paragraph" w:styleId="Heading2">
    <w:name w:val="heading 2"/>
    <w:basedOn w:val="Normal"/>
    <w:next w:val="Normal"/>
    <w:link w:val="Heading2Char"/>
    <w:uiPriority w:val="9"/>
    <w:unhideWhenUsed/>
    <w:qFormat/>
    <w:rsid w:val="00481496"/>
    <w:pPr>
      <w:spacing w:after="0" w:line="240" w:lineRule="auto"/>
      <w:outlineLvl w:val="1"/>
    </w:pPr>
    <w:rPr>
      <w:rFonts w:ascii="Arial" w:eastAsia="Times New Roman" w:hAnsi="Arial" w:cs="Times New Roman"/>
      <w:color w:val="004071"/>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3E4"/>
    <w:pPr>
      <w:tabs>
        <w:tab w:val="center" w:pos="4320"/>
        <w:tab w:val="right" w:pos="8640"/>
      </w:tabs>
      <w:spacing w:after="0" w:line="240" w:lineRule="auto"/>
    </w:pPr>
  </w:style>
  <w:style w:type="character" w:customStyle="1" w:styleId="HeaderChar">
    <w:name w:val="Header Char"/>
    <w:basedOn w:val="DefaultParagraphFont"/>
    <w:link w:val="Header"/>
    <w:uiPriority w:val="99"/>
    <w:rsid w:val="00A833E4"/>
  </w:style>
  <w:style w:type="paragraph" w:styleId="Footer">
    <w:name w:val="footer"/>
    <w:basedOn w:val="Normal"/>
    <w:link w:val="FooterChar"/>
    <w:uiPriority w:val="99"/>
    <w:unhideWhenUsed/>
    <w:rsid w:val="00A833E4"/>
    <w:pPr>
      <w:tabs>
        <w:tab w:val="center" w:pos="4320"/>
        <w:tab w:val="right" w:pos="8640"/>
      </w:tabs>
      <w:spacing w:after="0" w:line="240" w:lineRule="auto"/>
    </w:pPr>
  </w:style>
  <w:style w:type="character" w:customStyle="1" w:styleId="FooterChar">
    <w:name w:val="Footer Char"/>
    <w:basedOn w:val="DefaultParagraphFont"/>
    <w:link w:val="Footer"/>
    <w:uiPriority w:val="99"/>
    <w:rsid w:val="00A833E4"/>
  </w:style>
  <w:style w:type="table" w:styleId="TableGrid">
    <w:name w:val="Table Grid"/>
    <w:basedOn w:val="TableNormal"/>
    <w:uiPriority w:val="59"/>
    <w:rsid w:val="00A83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833E4"/>
    <w:rPr>
      <w:color w:val="808080"/>
    </w:rPr>
  </w:style>
  <w:style w:type="character" w:customStyle="1" w:styleId="Heading1Char">
    <w:name w:val="Heading 1 Char"/>
    <w:basedOn w:val="DefaultParagraphFont"/>
    <w:link w:val="Heading1"/>
    <w:uiPriority w:val="9"/>
    <w:rsid w:val="00481496"/>
    <w:rPr>
      <w:rFonts w:asciiTheme="majorHAnsi" w:eastAsiaTheme="majorEastAsia" w:hAnsiTheme="majorHAnsi" w:cstheme="majorBidi"/>
      <w:noProof/>
      <w:color w:val="005697"/>
      <w:sz w:val="40"/>
      <w:szCs w:val="32"/>
      <w:lang w:val="en-GB" w:eastAsia="en-GB"/>
    </w:rPr>
  </w:style>
  <w:style w:type="character" w:customStyle="1" w:styleId="Heading2Char">
    <w:name w:val="Heading 2 Char"/>
    <w:basedOn w:val="DefaultParagraphFont"/>
    <w:link w:val="Heading2"/>
    <w:uiPriority w:val="9"/>
    <w:rsid w:val="00481496"/>
    <w:rPr>
      <w:rFonts w:ascii="Arial" w:eastAsia="Times New Roman" w:hAnsi="Arial" w:cs="Times New Roman"/>
      <w:color w:val="004071"/>
      <w:sz w:val="32"/>
      <w:szCs w:val="32"/>
      <w:lang w:val="en-GB" w:eastAsia="en-US"/>
    </w:rPr>
  </w:style>
  <w:style w:type="paragraph" w:styleId="ListParagraph">
    <w:name w:val="List Paragraph"/>
    <w:basedOn w:val="Normal"/>
    <w:uiPriority w:val="34"/>
    <w:qFormat/>
    <w:rsid w:val="00481496"/>
    <w:pPr>
      <w:spacing w:after="0" w:line="240" w:lineRule="auto"/>
      <w:ind w:left="720"/>
      <w:contextualSpacing/>
    </w:pPr>
    <w:rPr>
      <w:rFonts w:ascii="Arial" w:hAnsi="Arial"/>
      <w:color w:val="BFBFBF" w:themeColor="background1" w:themeShade="BF"/>
      <w:sz w:val="24"/>
      <w:szCs w:val="24"/>
      <w:lang w:eastAsia="en-US"/>
    </w:rPr>
  </w:style>
  <w:style w:type="paragraph" w:styleId="NormalWeb">
    <w:name w:val="Normal (Web)"/>
    <w:basedOn w:val="Normal"/>
    <w:uiPriority w:val="99"/>
    <w:unhideWhenUsed/>
    <w:rsid w:val="00481496"/>
    <w:pPr>
      <w:spacing w:before="100" w:beforeAutospacing="1" w:after="100" w:afterAutospacing="1" w:line="240" w:lineRule="auto"/>
    </w:pPr>
    <w:rPr>
      <w:rFonts w:ascii="Times New Roman" w:hAnsi="Times New Roman" w:cs="Times New Roman"/>
      <w:sz w:val="24"/>
      <w:szCs w:val="24"/>
      <w:lang w:val="en-GB" w:eastAsia="en-GB"/>
    </w:rPr>
  </w:style>
  <w:style w:type="table" w:customStyle="1" w:styleId="TableGrid1">
    <w:name w:val="Table Grid1"/>
    <w:basedOn w:val="TableNormal"/>
    <w:next w:val="TableGrid"/>
    <w:rsid w:val="00481496"/>
    <w:pPr>
      <w:spacing w:after="0" w:line="240" w:lineRule="auto"/>
    </w:pPr>
    <w:rPr>
      <w:rFonts w:ascii="Times" w:eastAsia="Times" w:hAnsi="Times"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184E"/>
    <w:pPr>
      <w:autoSpaceDE w:val="0"/>
      <w:autoSpaceDN w:val="0"/>
      <w:adjustRightInd w:val="0"/>
      <w:spacing w:after="0" w:line="240" w:lineRule="auto"/>
    </w:pPr>
    <w:rPr>
      <w:rFonts w:ascii="Arial" w:hAnsi="Arial" w:cs="Arial"/>
      <w:color w:val="000000"/>
      <w:sz w:val="24"/>
      <w:szCs w:val="24"/>
    </w:rPr>
  </w:style>
  <w:style w:type="table" w:customStyle="1" w:styleId="TableGrid2">
    <w:name w:val="Table Grid2"/>
    <w:basedOn w:val="TableNormal"/>
    <w:next w:val="TableGrid"/>
    <w:uiPriority w:val="59"/>
    <w:rsid w:val="00AD40F5"/>
    <w:pPr>
      <w:spacing w:after="0"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D40F5"/>
    <w:pPr>
      <w:spacing w:after="0"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80509B"/>
    <w:pPr>
      <w:spacing w:line="240" w:lineRule="auto"/>
    </w:pPr>
    <w:rPr>
      <w:sz w:val="20"/>
      <w:szCs w:val="20"/>
    </w:rPr>
  </w:style>
  <w:style w:type="character" w:customStyle="1" w:styleId="CommentTextChar">
    <w:name w:val="Comment Text Char"/>
    <w:basedOn w:val="DefaultParagraphFont"/>
    <w:link w:val="CommentText"/>
    <w:uiPriority w:val="99"/>
    <w:semiHidden/>
    <w:rsid w:val="0080509B"/>
    <w:rPr>
      <w:sz w:val="20"/>
      <w:szCs w:val="20"/>
    </w:rPr>
  </w:style>
  <w:style w:type="character" w:styleId="CommentReference">
    <w:name w:val="annotation reference"/>
    <w:basedOn w:val="DefaultParagraphFont"/>
    <w:uiPriority w:val="99"/>
    <w:semiHidden/>
    <w:unhideWhenUsed/>
    <w:rsid w:val="0080509B"/>
    <w:rPr>
      <w:sz w:val="16"/>
      <w:szCs w:val="16"/>
    </w:rPr>
  </w:style>
  <w:style w:type="paragraph" w:styleId="BalloonText">
    <w:name w:val="Balloon Text"/>
    <w:basedOn w:val="Normal"/>
    <w:link w:val="BalloonTextChar"/>
    <w:uiPriority w:val="99"/>
    <w:semiHidden/>
    <w:unhideWhenUsed/>
    <w:rsid w:val="008050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09B"/>
    <w:rPr>
      <w:rFonts w:ascii="Segoe UI" w:hAnsi="Segoe UI" w:cs="Segoe UI"/>
      <w:sz w:val="18"/>
      <w:szCs w:val="18"/>
    </w:rPr>
  </w:style>
  <w:style w:type="paragraph" w:styleId="BodyText">
    <w:name w:val="Body Text"/>
    <w:basedOn w:val="Normal"/>
    <w:link w:val="BodyTextChar"/>
    <w:rsid w:val="006C732F"/>
    <w:pPr>
      <w:spacing w:after="0" w:line="240" w:lineRule="auto"/>
      <w:jc w:val="both"/>
    </w:pPr>
    <w:rPr>
      <w:rFonts w:ascii="CG Times" w:eastAsia="Times New Roman" w:hAnsi="CG Times" w:cs="Times New Roman"/>
      <w:sz w:val="24"/>
      <w:szCs w:val="20"/>
      <w:lang w:val="x-none" w:eastAsia="en-US"/>
    </w:rPr>
  </w:style>
  <w:style w:type="character" w:customStyle="1" w:styleId="BodyTextChar">
    <w:name w:val="Body Text Char"/>
    <w:basedOn w:val="DefaultParagraphFont"/>
    <w:link w:val="BodyText"/>
    <w:rsid w:val="006C732F"/>
    <w:rPr>
      <w:rFonts w:ascii="CG Times" w:eastAsia="Times New Roman" w:hAnsi="CG Times" w:cs="Times New Roman"/>
      <w:sz w:val="24"/>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61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38B67B-403B-421D-8D82-AFA8EB8F82D2}" type="doc">
      <dgm:prSet loTypeId="urn:microsoft.com/office/officeart/2005/8/layout/hierarchy6" loCatId="hierarchy" qsTypeId="urn:microsoft.com/office/officeart/2005/8/quickstyle/simple1" qsCatId="simple" csTypeId="urn:microsoft.com/office/officeart/2005/8/colors/colorful2" csCatId="colorful" phldr="1"/>
      <dgm:spPr/>
      <dgm:t>
        <a:bodyPr/>
        <a:lstStyle/>
        <a:p>
          <a:endParaRPr lang="en-US"/>
        </a:p>
      </dgm:t>
    </dgm:pt>
    <dgm:pt modelId="{D48F4611-5DBF-46AF-8529-6A5AF21906CA}">
      <dgm:prSet phldrT="[Text]" custT="1"/>
      <dgm:spPr>
        <a:solidFill>
          <a:srgbClr val="005697"/>
        </a:solidFill>
      </dgm:spPr>
      <dgm:t>
        <a:bodyPr/>
        <a:lstStyle/>
        <a:p>
          <a:r>
            <a:rPr lang="en-US" altLang="zh-CN" sz="1100" b="0">
              <a:solidFill>
                <a:schemeClr val="bg1"/>
              </a:solidFill>
            </a:rPr>
            <a:t>Dean of Faculty of Business</a:t>
          </a:r>
          <a:endParaRPr lang="en-US" sz="1100" b="0">
            <a:solidFill>
              <a:schemeClr val="bg1"/>
            </a:solidFill>
          </a:endParaRPr>
        </a:p>
      </dgm:t>
    </dgm:pt>
    <dgm:pt modelId="{FFCD5DB5-5803-42CB-828B-24EA7CA6263E}" type="parTrans" cxnId="{28E55A76-9B73-402E-85BE-C41E9C23E6EC}">
      <dgm:prSet/>
      <dgm:spPr/>
      <dgm:t>
        <a:bodyPr/>
        <a:lstStyle/>
        <a:p>
          <a:endParaRPr lang="en-US">
            <a:solidFill>
              <a:schemeClr val="bg1"/>
            </a:solidFill>
          </a:endParaRPr>
        </a:p>
      </dgm:t>
    </dgm:pt>
    <dgm:pt modelId="{73B64A63-BC12-439E-B1C5-1DDFD661AFF6}" type="sibTrans" cxnId="{28E55A76-9B73-402E-85BE-C41E9C23E6EC}">
      <dgm:prSet/>
      <dgm:spPr/>
      <dgm:t>
        <a:bodyPr/>
        <a:lstStyle/>
        <a:p>
          <a:endParaRPr lang="en-US">
            <a:solidFill>
              <a:schemeClr val="bg1"/>
            </a:solidFill>
          </a:endParaRPr>
        </a:p>
      </dgm:t>
    </dgm:pt>
    <dgm:pt modelId="{B7855C27-67D3-4DA0-85F8-1F7F8D5F7F05}">
      <dgm:prSet phldrT="[Text]" custT="1"/>
      <dgm:spPr>
        <a:solidFill>
          <a:srgbClr val="005697"/>
        </a:solidFill>
      </dgm:spPr>
      <dgm:t>
        <a:bodyPr/>
        <a:lstStyle/>
        <a:p>
          <a:r>
            <a:rPr lang="en-US" sz="1100" b="1">
              <a:solidFill>
                <a:schemeClr val="bg1"/>
              </a:solidFill>
            </a:rPr>
            <a:t>Professor </a:t>
          </a:r>
          <a:r>
            <a:rPr lang="en-US" altLang="zh-CN" sz="1100" b="1">
              <a:solidFill>
                <a:schemeClr val="bg1"/>
              </a:solidFill>
            </a:rPr>
            <a:t>in Business Economics </a:t>
          </a:r>
          <a:endParaRPr lang="en-US" sz="1100" b="1">
            <a:solidFill>
              <a:schemeClr val="bg1"/>
            </a:solidFill>
          </a:endParaRPr>
        </a:p>
      </dgm:t>
    </dgm:pt>
    <dgm:pt modelId="{A282860B-22E7-421E-A6B0-DA5D98BFA10D}" type="parTrans" cxnId="{F734EFF5-EC57-495A-8CBF-E1799D6B5EE9}">
      <dgm:prSet/>
      <dgm:spPr>
        <a:ln>
          <a:solidFill>
            <a:schemeClr val="accent1"/>
          </a:solidFill>
        </a:ln>
      </dgm:spPr>
      <dgm:t>
        <a:bodyPr/>
        <a:lstStyle/>
        <a:p>
          <a:endParaRPr lang="en-US">
            <a:solidFill>
              <a:schemeClr val="bg1"/>
            </a:solidFill>
          </a:endParaRPr>
        </a:p>
      </dgm:t>
    </dgm:pt>
    <dgm:pt modelId="{F7DE6ADF-BB4F-4C13-B4A3-FF039215D7C6}" type="sibTrans" cxnId="{F734EFF5-EC57-495A-8CBF-E1799D6B5EE9}">
      <dgm:prSet/>
      <dgm:spPr/>
      <dgm:t>
        <a:bodyPr/>
        <a:lstStyle/>
        <a:p>
          <a:endParaRPr lang="en-US">
            <a:solidFill>
              <a:schemeClr val="bg1"/>
            </a:solidFill>
          </a:endParaRPr>
        </a:p>
      </dgm:t>
    </dgm:pt>
    <dgm:pt modelId="{6DC5133A-6AAD-46D8-AA23-F68C13C375C0}">
      <dgm:prSet phldrT="[Text]" custT="1"/>
      <dgm:spPr>
        <a:solidFill>
          <a:srgbClr val="005697"/>
        </a:solidFill>
      </dgm:spPr>
      <dgm:t>
        <a:bodyPr/>
        <a:lstStyle/>
        <a:p>
          <a:r>
            <a:rPr lang="en-US" sz="1100" b="0">
              <a:solidFill>
                <a:schemeClr val="bg1"/>
              </a:solidFill>
            </a:rPr>
            <a:t>Students</a:t>
          </a:r>
        </a:p>
      </dgm:t>
    </dgm:pt>
    <dgm:pt modelId="{99A6587D-B4C3-4B35-A0DF-81AFD74C8F0C}" type="parTrans" cxnId="{207DB9D8-5A0E-423C-BCAF-6E22AEA35F09}">
      <dgm:prSet/>
      <dgm:spPr>
        <a:ln>
          <a:solidFill>
            <a:schemeClr val="accent1"/>
          </a:solidFill>
        </a:ln>
      </dgm:spPr>
      <dgm:t>
        <a:bodyPr/>
        <a:lstStyle/>
        <a:p>
          <a:endParaRPr lang="en-US">
            <a:solidFill>
              <a:schemeClr val="bg1"/>
            </a:solidFill>
          </a:endParaRPr>
        </a:p>
      </dgm:t>
    </dgm:pt>
    <dgm:pt modelId="{2964738E-CC97-43E7-9703-6F4F97E9A1BC}" type="sibTrans" cxnId="{207DB9D8-5A0E-423C-BCAF-6E22AEA35F09}">
      <dgm:prSet/>
      <dgm:spPr/>
      <dgm:t>
        <a:bodyPr/>
        <a:lstStyle/>
        <a:p>
          <a:endParaRPr lang="en-US">
            <a:solidFill>
              <a:schemeClr val="bg1"/>
            </a:solidFill>
          </a:endParaRPr>
        </a:p>
      </dgm:t>
    </dgm:pt>
    <dgm:pt modelId="{5F5FC244-9AF8-4A56-A555-5D81C0062BD1}">
      <dgm:prSet phldrT="[Text]" custT="1"/>
      <dgm:spPr>
        <a:noFill/>
      </dgm:spPr>
      <dgm:t>
        <a:bodyPr/>
        <a:lstStyle/>
        <a:p>
          <a:r>
            <a:rPr lang="en-US" sz="1100" b="1">
              <a:solidFill>
                <a:sysClr val="windowText" lastClr="000000"/>
              </a:solidFill>
            </a:rPr>
            <a:t>Line manager</a:t>
          </a:r>
        </a:p>
      </dgm:t>
    </dgm:pt>
    <dgm:pt modelId="{76B42494-316E-4D47-8C72-BDA49A607264}" type="parTrans" cxnId="{5C817258-CC88-460D-B6F7-9590A9840072}">
      <dgm:prSet/>
      <dgm:spPr/>
      <dgm:t>
        <a:bodyPr/>
        <a:lstStyle/>
        <a:p>
          <a:endParaRPr lang="en-US">
            <a:solidFill>
              <a:schemeClr val="bg1"/>
            </a:solidFill>
          </a:endParaRPr>
        </a:p>
      </dgm:t>
    </dgm:pt>
    <dgm:pt modelId="{AD99E69D-567A-4FE3-89D6-054855842E10}" type="sibTrans" cxnId="{5C817258-CC88-460D-B6F7-9590A9840072}">
      <dgm:prSet/>
      <dgm:spPr/>
      <dgm:t>
        <a:bodyPr/>
        <a:lstStyle/>
        <a:p>
          <a:endParaRPr lang="en-US">
            <a:solidFill>
              <a:schemeClr val="bg1"/>
            </a:solidFill>
          </a:endParaRPr>
        </a:p>
      </dgm:t>
    </dgm:pt>
    <dgm:pt modelId="{70293842-0206-41C6-91A0-2CBE942FA6C8}">
      <dgm:prSet phldrT="[Text]" custT="1"/>
      <dgm:spPr>
        <a:noFill/>
      </dgm:spPr>
      <dgm:t>
        <a:bodyPr/>
        <a:lstStyle/>
        <a:p>
          <a:r>
            <a:rPr lang="en-US" sz="1100" b="1">
              <a:solidFill>
                <a:sysClr val="windowText" lastClr="000000"/>
              </a:solidFill>
            </a:rPr>
            <a:t>Role holder</a:t>
          </a:r>
        </a:p>
      </dgm:t>
    </dgm:pt>
    <dgm:pt modelId="{33D5C1A7-2A94-42DC-87A1-FC8EA47FC1AB}" type="parTrans" cxnId="{1D7FF766-AEDB-48DB-BF1A-44407C04BFE8}">
      <dgm:prSet/>
      <dgm:spPr/>
      <dgm:t>
        <a:bodyPr/>
        <a:lstStyle/>
        <a:p>
          <a:endParaRPr lang="en-US">
            <a:solidFill>
              <a:schemeClr val="bg1"/>
            </a:solidFill>
          </a:endParaRPr>
        </a:p>
      </dgm:t>
    </dgm:pt>
    <dgm:pt modelId="{E27DFABA-1557-4EDC-971D-8FD0E8809C68}" type="sibTrans" cxnId="{1D7FF766-AEDB-48DB-BF1A-44407C04BFE8}">
      <dgm:prSet/>
      <dgm:spPr/>
      <dgm:t>
        <a:bodyPr/>
        <a:lstStyle/>
        <a:p>
          <a:endParaRPr lang="en-US">
            <a:solidFill>
              <a:schemeClr val="bg1"/>
            </a:solidFill>
          </a:endParaRPr>
        </a:p>
      </dgm:t>
    </dgm:pt>
    <dgm:pt modelId="{AF5FC43D-DC48-4FD9-9D18-D672831FA351}">
      <dgm:prSet phldrT="[Text]" custT="1"/>
      <dgm:spPr>
        <a:noFill/>
      </dgm:spPr>
      <dgm:t>
        <a:bodyPr/>
        <a:lstStyle/>
        <a:p>
          <a:r>
            <a:rPr lang="en-US" sz="1100" b="1">
              <a:solidFill>
                <a:schemeClr val="bg1"/>
              </a:solidFill>
            </a:rPr>
            <a:t>Key stakeholder </a:t>
          </a:r>
          <a:r>
            <a:rPr lang="en-US" sz="1100" b="1">
              <a:solidFill>
                <a:sysClr val="windowText" lastClr="000000"/>
              </a:solidFill>
            </a:rPr>
            <a:t>relationships</a:t>
          </a:r>
        </a:p>
      </dgm:t>
    </dgm:pt>
    <dgm:pt modelId="{1BC7D1CA-F8B7-442D-A85E-3623B829A416}" type="parTrans" cxnId="{6C360A37-CBB5-4FB5-82FA-1715D470908A}">
      <dgm:prSet/>
      <dgm:spPr/>
      <dgm:t>
        <a:bodyPr/>
        <a:lstStyle/>
        <a:p>
          <a:endParaRPr lang="en-US">
            <a:solidFill>
              <a:schemeClr val="bg1"/>
            </a:solidFill>
          </a:endParaRPr>
        </a:p>
      </dgm:t>
    </dgm:pt>
    <dgm:pt modelId="{0CB13F48-65F8-43C2-970D-F9F81DB5ED5E}" type="sibTrans" cxnId="{6C360A37-CBB5-4FB5-82FA-1715D470908A}">
      <dgm:prSet/>
      <dgm:spPr/>
      <dgm:t>
        <a:bodyPr/>
        <a:lstStyle/>
        <a:p>
          <a:endParaRPr lang="en-US">
            <a:solidFill>
              <a:schemeClr val="bg1"/>
            </a:solidFill>
          </a:endParaRPr>
        </a:p>
      </dgm:t>
    </dgm:pt>
    <dgm:pt modelId="{D8D7B2C5-0758-44CE-BC22-84D514681EE2}">
      <dgm:prSet phldrT="[Text]" custT="1"/>
      <dgm:spPr>
        <a:solidFill>
          <a:srgbClr val="005697"/>
        </a:solidFill>
      </dgm:spPr>
      <dgm:t>
        <a:bodyPr/>
        <a:lstStyle/>
        <a:p>
          <a:r>
            <a:rPr lang="en-US" sz="1100" b="0">
              <a:solidFill>
                <a:schemeClr val="bg1"/>
              </a:solidFill>
            </a:rPr>
            <a:t>Colleagues</a:t>
          </a:r>
        </a:p>
      </dgm:t>
    </dgm:pt>
    <dgm:pt modelId="{8A3544FA-988E-403F-AF13-BC2CDAD389A4}" type="sibTrans" cxnId="{06573738-296B-4B74-A133-EACECDFD4E5C}">
      <dgm:prSet/>
      <dgm:spPr/>
      <dgm:t>
        <a:bodyPr/>
        <a:lstStyle/>
        <a:p>
          <a:endParaRPr lang="en-GB">
            <a:solidFill>
              <a:schemeClr val="bg1"/>
            </a:solidFill>
          </a:endParaRPr>
        </a:p>
      </dgm:t>
    </dgm:pt>
    <dgm:pt modelId="{B1455B3E-3B7A-4928-B487-9AB58C39AE52}" type="parTrans" cxnId="{06573738-296B-4B74-A133-EACECDFD4E5C}">
      <dgm:prSet/>
      <dgm:spPr/>
      <dgm:t>
        <a:bodyPr/>
        <a:lstStyle/>
        <a:p>
          <a:endParaRPr lang="en-GB">
            <a:solidFill>
              <a:schemeClr val="bg1"/>
            </a:solidFill>
          </a:endParaRPr>
        </a:p>
      </dgm:t>
    </dgm:pt>
    <dgm:pt modelId="{686CD776-BFA6-4CD8-A92D-1164FD01BE73}" type="pres">
      <dgm:prSet presAssocID="{CD38B67B-403B-421D-8D82-AFA8EB8F82D2}" presName="mainComposite" presStyleCnt="0">
        <dgm:presLayoutVars>
          <dgm:chPref val="1"/>
          <dgm:dir/>
          <dgm:animOne val="branch"/>
          <dgm:animLvl val="lvl"/>
          <dgm:resizeHandles val="exact"/>
        </dgm:presLayoutVars>
      </dgm:prSet>
      <dgm:spPr/>
      <dgm:t>
        <a:bodyPr/>
        <a:lstStyle/>
        <a:p>
          <a:endParaRPr lang="en-US"/>
        </a:p>
      </dgm:t>
    </dgm:pt>
    <dgm:pt modelId="{4BB5B1A2-E4C6-4722-B6A3-68EB71619B3E}" type="pres">
      <dgm:prSet presAssocID="{CD38B67B-403B-421D-8D82-AFA8EB8F82D2}" presName="hierFlow" presStyleCnt="0"/>
      <dgm:spPr/>
    </dgm:pt>
    <dgm:pt modelId="{FC2CE406-A61B-4699-8819-4DFFADEFA781}" type="pres">
      <dgm:prSet presAssocID="{CD38B67B-403B-421D-8D82-AFA8EB8F82D2}" presName="firstBuf" presStyleCnt="0"/>
      <dgm:spPr/>
    </dgm:pt>
    <dgm:pt modelId="{AD19351E-F8AD-4366-8E87-22CA07E20419}" type="pres">
      <dgm:prSet presAssocID="{CD38B67B-403B-421D-8D82-AFA8EB8F82D2}" presName="hierChild1" presStyleCnt="0">
        <dgm:presLayoutVars>
          <dgm:chPref val="1"/>
          <dgm:animOne val="branch"/>
          <dgm:animLvl val="lvl"/>
        </dgm:presLayoutVars>
      </dgm:prSet>
      <dgm:spPr/>
    </dgm:pt>
    <dgm:pt modelId="{FD131A66-0265-429A-A526-085D6DEDE027}" type="pres">
      <dgm:prSet presAssocID="{D48F4611-5DBF-46AF-8529-6A5AF21906CA}" presName="Name14" presStyleCnt="0"/>
      <dgm:spPr/>
    </dgm:pt>
    <dgm:pt modelId="{A524195A-7E9B-4EF7-A87D-306243C69619}" type="pres">
      <dgm:prSet presAssocID="{D48F4611-5DBF-46AF-8529-6A5AF21906CA}" presName="level1Shape" presStyleLbl="node0" presStyleIdx="0" presStyleCnt="1">
        <dgm:presLayoutVars>
          <dgm:chPref val="3"/>
        </dgm:presLayoutVars>
      </dgm:prSet>
      <dgm:spPr>
        <a:prstGeom prst="rect">
          <a:avLst/>
        </a:prstGeom>
      </dgm:spPr>
      <dgm:t>
        <a:bodyPr/>
        <a:lstStyle/>
        <a:p>
          <a:endParaRPr lang="en-US"/>
        </a:p>
      </dgm:t>
    </dgm:pt>
    <dgm:pt modelId="{3289CA77-4ECD-4072-B88E-757B4D58DE12}" type="pres">
      <dgm:prSet presAssocID="{D48F4611-5DBF-46AF-8529-6A5AF21906CA}" presName="hierChild2" presStyleCnt="0"/>
      <dgm:spPr/>
    </dgm:pt>
    <dgm:pt modelId="{EDFF1D6D-F5EC-4436-A5BC-B5F3520F7006}" type="pres">
      <dgm:prSet presAssocID="{A282860B-22E7-421E-A6B0-DA5D98BFA10D}" presName="Name19" presStyleLbl="parChTrans1D2" presStyleIdx="0" presStyleCnt="1"/>
      <dgm:spPr/>
      <dgm:t>
        <a:bodyPr/>
        <a:lstStyle/>
        <a:p>
          <a:endParaRPr lang="en-US"/>
        </a:p>
      </dgm:t>
    </dgm:pt>
    <dgm:pt modelId="{0C0376EF-68EA-400E-8E95-8E33DE2ACB30}" type="pres">
      <dgm:prSet presAssocID="{B7855C27-67D3-4DA0-85F8-1F7F8D5F7F05}" presName="Name21" presStyleCnt="0"/>
      <dgm:spPr/>
    </dgm:pt>
    <dgm:pt modelId="{5D4D21BE-143E-4CDA-BA47-031762C554F8}" type="pres">
      <dgm:prSet presAssocID="{B7855C27-67D3-4DA0-85F8-1F7F8D5F7F05}" presName="level2Shape" presStyleLbl="node2" presStyleIdx="0" presStyleCnt="1"/>
      <dgm:spPr>
        <a:prstGeom prst="rect">
          <a:avLst/>
        </a:prstGeom>
      </dgm:spPr>
      <dgm:t>
        <a:bodyPr/>
        <a:lstStyle/>
        <a:p>
          <a:endParaRPr lang="en-US"/>
        </a:p>
      </dgm:t>
    </dgm:pt>
    <dgm:pt modelId="{81C7161F-7D2B-4AA7-9A9A-285850F7C674}" type="pres">
      <dgm:prSet presAssocID="{B7855C27-67D3-4DA0-85F8-1F7F8D5F7F05}" presName="hierChild3" presStyleCnt="0"/>
      <dgm:spPr/>
    </dgm:pt>
    <dgm:pt modelId="{828663FA-7797-4647-966F-7317DFBAC559}" type="pres">
      <dgm:prSet presAssocID="{B1455B3E-3B7A-4928-B487-9AB58C39AE52}" presName="Name19" presStyleLbl="parChTrans1D3" presStyleIdx="0" presStyleCnt="2"/>
      <dgm:spPr/>
      <dgm:t>
        <a:bodyPr/>
        <a:lstStyle/>
        <a:p>
          <a:endParaRPr lang="en-US"/>
        </a:p>
      </dgm:t>
    </dgm:pt>
    <dgm:pt modelId="{5F8692C0-21CD-4396-8C2C-02E58743781E}" type="pres">
      <dgm:prSet presAssocID="{D8D7B2C5-0758-44CE-BC22-84D514681EE2}" presName="Name21" presStyleCnt="0"/>
      <dgm:spPr/>
    </dgm:pt>
    <dgm:pt modelId="{1B22C026-AC9A-41FE-92BD-3798A96E6B03}" type="pres">
      <dgm:prSet presAssocID="{D8D7B2C5-0758-44CE-BC22-84D514681EE2}" presName="level2Shape" presStyleLbl="node3" presStyleIdx="0" presStyleCnt="2"/>
      <dgm:spPr>
        <a:prstGeom prst="rect">
          <a:avLst/>
        </a:prstGeom>
      </dgm:spPr>
      <dgm:t>
        <a:bodyPr/>
        <a:lstStyle/>
        <a:p>
          <a:endParaRPr lang="en-US"/>
        </a:p>
      </dgm:t>
    </dgm:pt>
    <dgm:pt modelId="{D72C8236-069C-4962-B3A4-612DFF263624}" type="pres">
      <dgm:prSet presAssocID="{D8D7B2C5-0758-44CE-BC22-84D514681EE2}" presName="hierChild3" presStyleCnt="0"/>
      <dgm:spPr/>
    </dgm:pt>
    <dgm:pt modelId="{A0467897-3034-40BD-BFB2-F59F20329F62}" type="pres">
      <dgm:prSet presAssocID="{99A6587D-B4C3-4B35-A0DF-81AFD74C8F0C}" presName="Name19" presStyleLbl="parChTrans1D3" presStyleIdx="1" presStyleCnt="2"/>
      <dgm:spPr/>
      <dgm:t>
        <a:bodyPr/>
        <a:lstStyle/>
        <a:p>
          <a:endParaRPr lang="en-US"/>
        </a:p>
      </dgm:t>
    </dgm:pt>
    <dgm:pt modelId="{E8B19A65-C20D-4D23-8B80-C4F1BB40E922}" type="pres">
      <dgm:prSet presAssocID="{6DC5133A-6AAD-46D8-AA23-F68C13C375C0}" presName="Name21" presStyleCnt="0"/>
      <dgm:spPr/>
    </dgm:pt>
    <dgm:pt modelId="{5BF31352-4402-44CB-9319-4B04A3396058}" type="pres">
      <dgm:prSet presAssocID="{6DC5133A-6AAD-46D8-AA23-F68C13C375C0}" presName="level2Shape" presStyleLbl="node3" presStyleIdx="1" presStyleCnt="2"/>
      <dgm:spPr>
        <a:prstGeom prst="rect">
          <a:avLst/>
        </a:prstGeom>
      </dgm:spPr>
      <dgm:t>
        <a:bodyPr/>
        <a:lstStyle/>
        <a:p>
          <a:endParaRPr lang="en-US"/>
        </a:p>
      </dgm:t>
    </dgm:pt>
    <dgm:pt modelId="{6333265A-0335-4F06-B722-7C90E42E5A3C}" type="pres">
      <dgm:prSet presAssocID="{6DC5133A-6AAD-46D8-AA23-F68C13C375C0}" presName="hierChild3" presStyleCnt="0"/>
      <dgm:spPr/>
    </dgm:pt>
    <dgm:pt modelId="{A78600FE-76B8-445C-9BB8-57497F575129}" type="pres">
      <dgm:prSet presAssocID="{CD38B67B-403B-421D-8D82-AFA8EB8F82D2}" presName="bgShapesFlow" presStyleCnt="0"/>
      <dgm:spPr/>
    </dgm:pt>
    <dgm:pt modelId="{F48EB53D-D154-4659-AAF6-E1EB220C46DE}" type="pres">
      <dgm:prSet presAssocID="{5F5FC244-9AF8-4A56-A555-5D81C0062BD1}" presName="rectComp" presStyleCnt="0"/>
      <dgm:spPr/>
    </dgm:pt>
    <dgm:pt modelId="{26467BE5-3283-4BB6-8CDB-694515479723}" type="pres">
      <dgm:prSet presAssocID="{5F5FC244-9AF8-4A56-A555-5D81C0062BD1}" presName="bgRect" presStyleLbl="bgShp" presStyleIdx="0" presStyleCnt="3"/>
      <dgm:spPr>
        <a:prstGeom prst="rect">
          <a:avLst/>
        </a:prstGeom>
      </dgm:spPr>
      <dgm:t>
        <a:bodyPr/>
        <a:lstStyle/>
        <a:p>
          <a:endParaRPr lang="en-US"/>
        </a:p>
      </dgm:t>
    </dgm:pt>
    <dgm:pt modelId="{84772C39-1069-456B-856C-EDC3A68DBCD8}" type="pres">
      <dgm:prSet presAssocID="{5F5FC244-9AF8-4A56-A555-5D81C0062BD1}" presName="bgRectTx" presStyleLbl="bgShp" presStyleIdx="0" presStyleCnt="3">
        <dgm:presLayoutVars>
          <dgm:bulletEnabled val="1"/>
        </dgm:presLayoutVars>
      </dgm:prSet>
      <dgm:spPr/>
      <dgm:t>
        <a:bodyPr/>
        <a:lstStyle/>
        <a:p>
          <a:endParaRPr lang="en-US"/>
        </a:p>
      </dgm:t>
    </dgm:pt>
    <dgm:pt modelId="{9B323A81-C105-4E6D-999F-5B3B8CC5D51F}" type="pres">
      <dgm:prSet presAssocID="{5F5FC244-9AF8-4A56-A555-5D81C0062BD1}" presName="spComp" presStyleCnt="0"/>
      <dgm:spPr/>
    </dgm:pt>
    <dgm:pt modelId="{11D7FBC6-72CD-4114-BABB-406672CB6A72}" type="pres">
      <dgm:prSet presAssocID="{5F5FC244-9AF8-4A56-A555-5D81C0062BD1}" presName="vSp" presStyleCnt="0"/>
      <dgm:spPr/>
    </dgm:pt>
    <dgm:pt modelId="{7B830B78-DFCE-423D-B499-11352067AEF3}" type="pres">
      <dgm:prSet presAssocID="{70293842-0206-41C6-91A0-2CBE942FA6C8}" presName="rectComp" presStyleCnt="0"/>
      <dgm:spPr/>
    </dgm:pt>
    <dgm:pt modelId="{D0C36B54-704D-498C-9E17-90A9536D346E}" type="pres">
      <dgm:prSet presAssocID="{70293842-0206-41C6-91A0-2CBE942FA6C8}" presName="bgRect" presStyleLbl="bgShp" presStyleIdx="1" presStyleCnt="3"/>
      <dgm:spPr>
        <a:prstGeom prst="rect">
          <a:avLst/>
        </a:prstGeom>
      </dgm:spPr>
      <dgm:t>
        <a:bodyPr/>
        <a:lstStyle/>
        <a:p>
          <a:endParaRPr lang="en-US"/>
        </a:p>
      </dgm:t>
    </dgm:pt>
    <dgm:pt modelId="{89E5DBA8-51CE-4443-87B4-25D70FBBF1C6}" type="pres">
      <dgm:prSet presAssocID="{70293842-0206-41C6-91A0-2CBE942FA6C8}" presName="bgRectTx" presStyleLbl="bgShp" presStyleIdx="1" presStyleCnt="3">
        <dgm:presLayoutVars>
          <dgm:bulletEnabled val="1"/>
        </dgm:presLayoutVars>
      </dgm:prSet>
      <dgm:spPr/>
      <dgm:t>
        <a:bodyPr/>
        <a:lstStyle/>
        <a:p>
          <a:endParaRPr lang="en-US"/>
        </a:p>
      </dgm:t>
    </dgm:pt>
    <dgm:pt modelId="{010DE27B-0394-44C7-AAC4-A960F5E61162}" type="pres">
      <dgm:prSet presAssocID="{70293842-0206-41C6-91A0-2CBE942FA6C8}" presName="spComp" presStyleCnt="0"/>
      <dgm:spPr/>
    </dgm:pt>
    <dgm:pt modelId="{7432C200-B35B-4DB2-B6B1-6D696EA4ABCA}" type="pres">
      <dgm:prSet presAssocID="{70293842-0206-41C6-91A0-2CBE942FA6C8}" presName="vSp" presStyleCnt="0"/>
      <dgm:spPr/>
    </dgm:pt>
    <dgm:pt modelId="{0FC7D1C2-C010-47D2-9C4A-F8141F37985C}" type="pres">
      <dgm:prSet presAssocID="{AF5FC43D-DC48-4FD9-9D18-D672831FA351}" presName="rectComp" presStyleCnt="0"/>
      <dgm:spPr/>
    </dgm:pt>
    <dgm:pt modelId="{C19FC2C9-2CC7-42A4-AE81-880B84EC7C48}" type="pres">
      <dgm:prSet presAssocID="{AF5FC43D-DC48-4FD9-9D18-D672831FA351}" presName="bgRect" presStyleLbl="bgShp" presStyleIdx="2" presStyleCnt="3"/>
      <dgm:spPr>
        <a:prstGeom prst="flowChartProcess">
          <a:avLst/>
        </a:prstGeom>
      </dgm:spPr>
      <dgm:t>
        <a:bodyPr/>
        <a:lstStyle/>
        <a:p>
          <a:endParaRPr lang="en-US"/>
        </a:p>
      </dgm:t>
    </dgm:pt>
    <dgm:pt modelId="{9D9E17A7-AFB4-464E-8BB5-07257F922BD6}" type="pres">
      <dgm:prSet presAssocID="{AF5FC43D-DC48-4FD9-9D18-D672831FA351}" presName="bgRectTx" presStyleLbl="bgShp" presStyleIdx="2" presStyleCnt="3">
        <dgm:presLayoutVars>
          <dgm:bulletEnabled val="1"/>
        </dgm:presLayoutVars>
      </dgm:prSet>
      <dgm:spPr/>
      <dgm:t>
        <a:bodyPr/>
        <a:lstStyle/>
        <a:p>
          <a:endParaRPr lang="en-US"/>
        </a:p>
      </dgm:t>
    </dgm:pt>
  </dgm:ptLst>
  <dgm:cxnLst>
    <dgm:cxn modelId="{49E8BDDC-83BC-4989-9123-322D943E6DBF}" type="presOf" srcId="{6DC5133A-6AAD-46D8-AA23-F68C13C375C0}" destId="{5BF31352-4402-44CB-9319-4B04A3396058}" srcOrd="0" destOrd="0" presId="urn:microsoft.com/office/officeart/2005/8/layout/hierarchy6"/>
    <dgm:cxn modelId="{1D7FF766-AEDB-48DB-BF1A-44407C04BFE8}" srcId="{CD38B67B-403B-421D-8D82-AFA8EB8F82D2}" destId="{70293842-0206-41C6-91A0-2CBE942FA6C8}" srcOrd="2" destOrd="0" parTransId="{33D5C1A7-2A94-42DC-87A1-FC8EA47FC1AB}" sibTransId="{E27DFABA-1557-4EDC-971D-8FD0E8809C68}"/>
    <dgm:cxn modelId="{F734EFF5-EC57-495A-8CBF-E1799D6B5EE9}" srcId="{D48F4611-5DBF-46AF-8529-6A5AF21906CA}" destId="{B7855C27-67D3-4DA0-85F8-1F7F8D5F7F05}" srcOrd="0" destOrd="0" parTransId="{A282860B-22E7-421E-A6B0-DA5D98BFA10D}" sibTransId="{F7DE6ADF-BB4F-4C13-B4A3-FF039215D7C6}"/>
    <dgm:cxn modelId="{6C360A37-CBB5-4FB5-82FA-1715D470908A}" srcId="{CD38B67B-403B-421D-8D82-AFA8EB8F82D2}" destId="{AF5FC43D-DC48-4FD9-9D18-D672831FA351}" srcOrd="3" destOrd="0" parTransId="{1BC7D1CA-F8B7-442D-A85E-3623B829A416}" sibTransId="{0CB13F48-65F8-43C2-970D-F9F81DB5ED5E}"/>
    <dgm:cxn modelId="{F8182904-97C0-40B1-970D-0700F1613371}" type="presOf" srcId="{5F5FC244-9AF8-4A56-A555-5D81C0062BD1}" destId="{26467BE5-3283-4BB6-8CDB-694515479723}" srcOrd="0" destOrd="0" presId="urn:microsoft.com/office/officeart/2005/8/layout/hierarchy6"/>
    <dgm:cxn modelId="{8EC64750-D587-47CC-B573-F767CD12E225}" type="presOf" srcId="{99A6587D-B4C3-4B35-A0DF-81AFD74C8F0C}" destId="{A0467897-3034-40BD-BFB2-F59F20329F62}" srcOrd="0" destOrd="0" presId="urn:microsoft.com/office/officeart/2005/8/layout/hierarchy6"/>
    <dgm:cxn modelId="{207DB9D8-5A0E-423C-BCAF-6E22AEA35F09}" srcId="{B7855C27-67D3-4DA0-85F8-1F7F8D5F7F05}" destId="{6DC5133A-6AAD-46D8-AA23-F68C13C375C0}" srcOrd="1" destOrd="0" parTransId="{99A6587D-B4C3-4B35-A0DF-81AFD74C8F0C}" sibTransId="{2964738E-CC97-43E7-9703-6F4F97E9A1BC}"/>
    <dgm:cxn modelId="{4FB1E38F-CF27-44F3-89EE-CBF4AE945EC4}" type="presOf" srcId="{AF5FC43D-DC48-4FD9-9D18-D672831FA351}" destId="{9D9E17A7-AFB4-464E-8BB5-07257F922BD6}" srcOrd="1" destOrd="0" presId="urn:microsoft.com/office/officeart/2005/8/layout/hierarchy6"/>
    <dgm:cxn modelId="{6A521AC1-F3EA-4D93-8723-DD06E4AAE80B}" type="presOf" srcId="{70293842-0206-41C6-91A0-2CBE942FA6C8}" destId="{D0C36B54-704D-498C-9E17-90A9536D346E}" srcOrd="0" destOrd="0" presId="urn:microsoft.com/office/officeart/2005/8/layout/hierarchy6"/>
    <dgm:cxn modelId="{28E55A76-9B73-402E-85BE-C41E9C23E6EC}" srcId="{CD38B67B-403B-421D-8D82-AFA8EB8F82D2}" destId="{D48F4611-5DBF-46AF-8529-6A5AF21906CA}" srcOrd="0" destOrd="0" parTransId="{FFCD5DB5-5803-42CB-828B-24EA7CA6263E}" sibTransId="{73B64A63-BC12-439E-B1C5-1DDFD661AFF6}"/>
    <dgm:cxn modelId="{73496D6C-AF99-4DDE-A211-8662F889BDEE}" type="presOf" srcId="{D48F4611-5DBF-46AF-8529-6A5AF21906CA}" destId="{A524195A-7E9B-4EF7-A87D-306243C69619}" srcOrd="0" destOrd="0" presId="urn:microsoft.com/office/officeart/2005/8/layout/hierarchy6"/>
    <dgm:cxn modelId="{45B3AB52-543A-4782-A437-D8E0E1AB6A91}" type="presOf" srcId="{D8D7B2C5-0758-44CE-BC22-84D514681EE2}" destId="{1B22C026-AC9A-41FE-92BD-3798A96E6B03}" srcOrd="0" destOrd="0" presId="urn:microsoft.com/office/officeart/2005/8/layout/hierarchy6"/>
    <dgm:cxn modelId="{5853CD07-DD60-4BCB-9068-10605FFD9617}" type="presOf" srcId="{B7855C27-67D3-4DA0-85F8-1F7F8D5F7F05}" destId="{5D4D21BE-143E-4CDA-BA47-031762C554F8}" srcOrd="0" destOrd="0" presId="urn:microsoft.com/office/officeart/2005/8/layout/hierarchy6"/>
    <dgm:cxn modelId="{DD4EF32E-2C41-46B4-BE7D-44D023ECC182}" type="presOf" srcId="{A282860B-22E7-421E-A6B0-DA5D98BFA10D}" destId="{EDFF1D6D-F5EC-4436-A5BC-B5F3520F7006}" srcOrd="0" destOrd="0" presId="urn:microsoft.com/office/officeart/2005/8/layout/hierarchy6"/>
    <dgm:cxn modelId="{06573738-296B-4B74-A133-EACECDFD4E5C}" srcId="{B7855C27-67D3-4DA0-85F8-1F7F8D5F7F05}" destId="{D8D7B2C5-0758-44CE-BC22-84D514681EE2}" srcOrd="0" destOrd="0" parTransId="{B1455B3E-3B7A-4928-B487-9AB58C39AE52}" sibTransId="{8A3544FA-988E-403F-AF13-BC2CDAD389A4}"/>
    <dgm:cxn modelId="{1CEF9C5A-FC3B-42D2-B34B-D5043498E259}" type="presOf" srcId="{AF5FC43D-DC48-4FD9-9D18-D672831FA351}" destId="{C19FC2C9-2CC7-42A4-AE81-880B84EC7C48}" srcOrd="0" destOrd="0" presId="urn:microsoft.com/office/officeart/2005/8/layout/hierarchy6"/>
    <dgm:cxn modelId="{B9000DC2-F0EA-4B56-96CD-A88DA951BF15}" type="presOf" srcId="{5F5FC244-9AF8-4A56-A555-5D81C0062BD1}" destId="{84772C39-1069-456B-856C-EDC3A68DBCD8}" srcOrd="1" destOrd="0" presId="urn:microsoft.com/office/officeart/2005/8/layout/hierarchy6"/>
    <dgm:cxn modelId="{CDE61F86-E952-4484-9DA9-576E213D0424}" type="presOf" srcId="{B1455B3E-3B7A-4928-B487-9AB58C39AE52}" destId="{828663FA-7797-4647-966F-7317DFBAC559}" srcOrd="0" destOrd="0" presId="urn:microsoft.com/office/officeart/2005/8/layout/hierarchy6"/>
    <dgm:cxn modelId="{7A8F0C86-45E5-42A0-9CED-E8B4CE7FC05B}" type="presOf" srcId="{CD38B67B-403B-421D-8D82-AFA8EB8F82D2}" destId="{686CD776-BFA6-4CD8-A92D-1164FD01BE73}" srcOrd="0" destOrd="0" presId="urn:microsoft.com/office/officeart/2005/8/layout/hierarchy6"/>
    <dgm:cxn modelId="{15BFAE14-F2D5-44C1-B062-3A526AB01ABC}" type="presOf" srcId="{70293842-0206-41C6-91A0-2CBE942FA6C8}" destId="{89E5DBA8-51CE-4443-87B4-25D70FBBF1C6}" srcOrd="1" destOrd="0" presId="urn:microsoft.com/office/officeart/2005/8/layout/hierarchy6"/>
    <dgm:cxn modelId="{5C817258-CC88-460D-B6F7-9590A9840072}" srcId="{CD38B67B-403B-421D-8D82-AFA8EB8F82D2}" destId="{5F5FC244-9AF8-4A56-A555-5D81C0062BD1}" srcOrd="1" destOrd="0" parTransId="{76B42494-316E-4D47-8C72-BDA49A607264}" sibTransId="{AD99E69D-567A-4FE3-89D6-054855842E10}"/>
    <dgm:cxn modelId="{59FD4728-F089-4FF2-BEEC-85FF597F2AF6}" type="presParOf" srcId="{686CD776-BFA6-4CD8-A92D-1164FD01BE73}" destId="{4BB5B1A2-E4C6-4722-B6A3-68EB71619B3E}" srcOrd="0" destOrd="0" presId="urn:microsoft.com/office/officeart/2005/8/layout/hierarchy6"/>
    <dgm:cxn modelId="{C0DF8BD0-750C-4A71-90AD-BF4C4C938EB9}" type="presParOf" srcId="{4BB5B1A2-E4C6-4722-B6A3-68EB71619B3E}" destId="{FC2CE406-A61B-4699-8819-4DFFADEFA781}" srcOrd="0" destOrd="0" presId="urn:microsoft.com/office/officeart/2005/8/layout/hierarchy6"/>
    <dgm:cxn modelId="{ABA00794-C0AA-49CF-A056-83DC4A397A10}" type="presParOf" srcId="{4BB5B1A2-E4C6-4722-B6A3-68EB71619B3E}" destId="{AD19351E-F8AD-4366-8E87-22CA07E20419}" srcOrd="1" destOrd="0" presId="urn:microsoft.com/office/officeart/2005/8/layout/hierarchy6"/>
    <dgm:cxn modelId="{4B594014-D166-49F2-A644-14BD7037909C}" type="presParOf" srcId="{AD19351E-F8AD-4366-8E87-22CA07E20419}" destId="{FD131A66-0265-429A-A526-085D6DEDE027}" srcOrd="0" destOrd="0" presId="urn:microsoft.com/office/officeart/2005/8/layout/hierarchy6"/>
    <dgm:cxn modelId="{A555E703-2072-48D1-85B7-F28C4033C8FD}" type="presParOf" srcId="{FD131A66-0265-429A-A526-085D6DEDE027}" destId="{A524195A-7E9B-4EF7-A87D-306243C69619}" srcOrd="0" destOrd="0" presId="urn:microsoft.com/office/officeart/2005/8/layout/hierarchy6"/>
    <dgm:cxn modelId="{C0388C92-F612-4E1B-9A25-50CF081E5E0E}" type="presParOf" srcId="{FD131A66-0265-429A-A526-085D6DEDE027}" destId="{3289CA77-4ECD-4072-B88E-757B4D58DE12}" srcOrd="1" destOrd="0" presId="urn:microsoft.com/office/officeart/2005/8/layout/hierarchy6"/>
    <dgm:cxn modelId="{B9FD8507-2A5C-41D9-A2DC-BC1810595CA8}" type="presParOf" srcId="{3289CA77-4ECD-4072-B88E-757B4D58DE12}" destId="{EDFF1D6D-F5EC-4436-A5BC-B5F3520F7006}" srcOrd="0" destOrd="0" presId="urn:microsoft.com/office/officeart/2005/8/layout/hierarchy6"/>
    <dgm:cxn modelId="{F4FA022B-3A62-485E-ADE6-210A0968EB36}" type="presParOf" srcId="{3289CA77-4ECD-4072-B88E-757B4D58DE12}" destId="{0C0376EF-68EA-400E-8E95-8E33DE2ACB30}" srcOrd="1" destOrd="0" presId="urn:microsoft.com/office/officeart/2005/8/layout/hierarchy6"/>
    <dgm:cxn modelId="{A4AA4CE9-E9B0-4AC8-9E40-1C4E2B0E3009}" type="presParOf" srcId="{0C0376EF-68EA-400E-8E95-8E33DE2ACB30}" destId="{5D4D21BE-143E-4CDA-BA47-031762C554F8}" srcOrd="0" destOrd="0" presId="urn:microsoft.com/office/officeart/2005/8/layout/hierarchy6"/>
    <dgm:cxn modelId="{39B9401D-D951-4C63-A4DE-2D4FABEEE9B6}" type="presParOf" srcId="{0C0376EF-68EA-400E-8E95-8E33DE2ACB30}" destId="{81C7161F-7D2B-4AA7-9A9A-285850F7C674}" srcOrd="1" destOrd="0" presId="urn:microsoft.com/office/officeart/2005/8/layout/hierarchy6"/>
    <dgm:cxn modelId="{E5BBE61A-DAE2-4F28-BDED-A00184086511}" type="presParOf" srcId="{81C7161F-7D2B-4AA7-9A9A-285850F7C674}" destId="{828663FA-7797-4647-966F-7317DFBAC559}" srcOrd="0" destOrd="0" presId="urn:microsoft.com/office/officeart/2005/8/layout/hierarchy6"/>
    <dgm:cxn modelId="{3CA1CDDD-4F8C-4B6E-B52D-D0E3E05E6534}" type="presParOf" srcId="{81C7161F-7D2B-4AA7-9A9A-285850F7C674}" destId="{5F8692C0-21CD-4396-8C2C-02E58743781E}" srcOrd="1" destOrd="0" presId="urn:microsoft.com/office/officeart/2005/8/layout/hierarchy6"/>
    <dgm:cxn modelId="{B8F45B8A-A72E-45F0-BD27-713CA3E4C619}" type="presParOf" srcId="{5F8692C0-21CD-4396-8C2C-02E58743781E}" destId="{1B22C026-AC9A-41FE-92BD-3798A96E6B03}" srcOrd="0" destOrd="0" presId="urn:microsoft.com/office/officeart/2005/8/layout/hierarchy6"/>
    <dgm:cxn modelId="{52154D07-02A8-4D21-B960-F50570DD808D}" type="presParOf" srcId="{5F8692C0-21CD-4396-8C2C-02E58743781E}" destId="{D72C8236-069C-4962-B3A4-612DFF263624}" srcOrd="1" destOrd="0" presId="urn:microsoft.com/office/officeart/2005/8/layout/hierarchy6"/>
    <dgm:cxn modelId="{C746B895-7BBA-4A4E-94E9-846FB7893D3A}" type="presParOf" srcId="{81C7161F-7D2B-4AA7-9A9A-285850F7C674}" destId="{A0467897-3034-40BD-BFB2-F59F20329F62}" srcOrd="2" destOrd="0" presId="urn:microsoft.com/office/officeart/2005/8/layout/hierarchy6"/>
    <dgm:cxn modelId="{0935DF64-7A86-4FB1-9003-7600AA14B79A}" type="presParOf" srcId="{81C7161F-7D2B-4AA7-9A9A-285850F7C674}" destId="{E8B19A65-C20D-4D23-8B80-C4F1BB40E922}" srcOrd="3" destOrd="0" presId="urn:microsoft.com/office/officeart/2005/8/layout/hierarchy6"/>
    <dgm:cxn modelId="{F5D8DED8-C44F-4B14-BE4E-9127B22CDBF5}" type="presParOf" srcId="{E8B19A65-C20D-4D23-8B80-C4F1BB40E922}" destId="{5BF31352-4402-44CB-9319-4B04A3396058}" srcOrd="0" destOrd="0" presId="urn:microsoft.com/office/officeart/2005/8/layout/hierarchy6"/>
    <dgm:cxn modelId="{97360958-3397-493C-9B1F-FE2E251BB177}" type="presParOf" srcId="{E8B19A65-C20D-4D23-8B80-C4F1BB40E922}" destId="{6333265A-0335-4F06-B722-7C90E42E5A3C}" srcOrd="1" destOrd="0" presId="urn:microsoft.com/office/officeart/2005/8/layout/hierarchy6"/>
    <dgm:cxn modelId="{B74EA956-30B9-41F4-8067-7F65C75CF50C}" type="presParOf" srcId="{686CD776-BFA6-4CD8-A92D-1164FD01BE73}" destId="{A78600FE-76B8-445C-9BB8-57497F575129}" srcOrd="1" destOrd="0" presId="urn:microsoft.com/office/officeart/2005/8/layout/hierarchy6"/>
    <dgm:cxn modelId="{C6E80A3E-B588-4743-AADD-EC88C9A548FF}" type="presParOf" srcId="{A78600FE-76B8-445C-9BB8-57497F575129}" destId="{F48EB53D-D154-4659-AAF6-E1EB220C46DE}" srcOrd="0" destOrd="0" presId="urn:microsoft.com/office/officeart/2005/8/layout/hierarchy6"/>
    <dgm:cxn modelId="{E3FEA3C2-521C-43FB-A3C1-E8453246DD25}" type="presParOf" srcId="{F48EB53D-D154-4659-AAF6-E1EB220C46DE}" destId="{26467BE5-3283-4BB6-8CDB-694515479723}" srcOrd="0" destOrd="0" presId="urn:microsoft.com/office/officeart/2005/8/layout/hierarchy6"/>
    <dgm:cxn modelId="{410FBCDC-0024-4A24-ADB0-FBA3ABB8F4B8}" type="presParOf" srcId="{F48EB53D-D154-4659-AAF6-E1EB220C46DE}" destId="{84772C39-1069-456B-856C-EDC3A68DBCD8}" srcOrd="1" destOrd="0" presId="urn:microsoft.com/office/officeart/2005/8/layout/hierarchy6"/>
    <dgm:cxn modelId="{8B552499-4F02-49EB-95D3-4642800AC293}" type="presParOf" srcId="{A78600FE-76B8-445C-9BB8-57497F575129}" destId="{9B323A81-C105-4E6D-999F-5B3B8CC5D51F}" srcOrd="1" destOrd="0" presId="urn:microsoft.com/office/officeart/2005/8/layout/hierarchy6"/>
    <dgm:cxn modelId="{78D5CA1C-D41E-44BB-8800-96F01DEBD4E0}" type="presParOf" srcId="{9B323A81-C105-4E6D-999F-5B3B8CC5D51F}" destId="{11D7FBC6-72CD-4114-BABB-406672CB6A72}" srcOrd="0" destOrd="0" presId="urn:microsoft.com/office/officeart/2005/8/layout/hierarchy6"/>
    <dgm:cxn modelId="{C378E99B-3DBE-4E81-AAAD-1BAACD29D724}" type="presParOf" srcId="{A78600FE-76B8-445C-9BB8-57497F575129}" destId="{7B830B78-DFCE-423D-B499-11352067AEF3}" srcOrd="2" destOrd="0" presId="urn:microsoft.com/office/officeart/2005/8/layout/hierarchy6"/>
    <dgm:cxn modelId="{809215EC-DF07-40FB-AA95-684523605FA6}" type="presParOf" srcId="{7B830B78-DFCE-423D-B499-11352067AEF3}" destId="{D0C36B54-704D-498C-9E17-90A9536D346E}" srcOrd="0" destOrd="0" presId="urn:microsoft.com/office/officeart/2005/8/layout/hierarchy6"/>
    <dgm:cxn modelId="{23532E9E-4AEF-442A-9831-35D9E51B2E52}" type="presParOf" srcId="{7B830B78-DFCE-423D-B499-11352067AEF3}" destId="{89E5DBA8-51CE-4443-87B4-25D70FBBF1C6}" srcOrd="1" destOrd="0" presId="urn:microsoft.com/office/officeart/2005/8/layout/hierarchy6"/>
    <dgm:cxn modelId="{360F8127-AA5F-4B35-93B5-A6F022483F03}" type="presParOf" srcId="{A78600FE-76B8-445C-9BB8-57497F575129}" destId="{010DE27B-0394-44C7-AAC4-A960F5E61162}" srcOrd="3" destOrd="0" presId="urn:microsoft.com/office/officeart/2005/8/layout/hierarchy6"/>
    <dgm:cxn modelId="{4FD69905-B0D8-4022-AD4C-D592329CCF9C}" type="presParOf" srcId="{010DE27B-0394-44C7-AAC4-A960F5E61162}" destId="{7432C200-B35B-4DB2-B6B1-6D696EA4ABCA}" srcOrd="0" destOrd="0" presId="urn:microsoft.com/office/officeart/2005/8/layout/hierarchy6"/>
    <dgm:cxn modelId="{8085D1FC-A291-4D06-B912-FB7B0B331426}" type="presParOf" srcId="{A78600FE-76B8-445C-9BB8-57497F575129}" destId="{0FC7D1C2-C010-47D2-9C4A-F8141F37985C}" srcOrd="4" destOrd="0" presId="urn:microsoft.com/office/officeart/2005/8/layout/hierarchy6"/>
    <dgm:cxn modelId="{211D4D3C-9E2C-4BE4-A256-6DA11553D5CF}" type="presParOf" srcId="{0FC7D1C2-C010-47D2-9C4A-F8141F37985C}" destId="{C19FC2C9-2CC7-42A4-AE81-880B84EC7C48}" srcOrd="0" destOrd="0" presId="urn:microsoft.com/office/officeart/2005/8/layout/hierarchy6"/>
    <dgm:cxn modelId="{75FE92C7-FB40-43FD-B067-3F2C00561964}" type="presParOf" srcId="{0FC7D1C2-C010-47D2-9C4A-F8141F37985C}" destId="{9D9E17A7-AFB4-464E-8BB5-07257F922BD6}" srcOrd="1" destOrd="0" presId="urn:microsoft.com/office/officeart/2005/8/layout/hierarchy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9FC2C9-2CC7-42A4-AE81-880B84EC7C48}">
      <dsp:nvSpPr>
        <dsp:cNvPr id="0" name=""/>
        <dsp:cNvSpPr/>
      </dsp:nvSpPr>
      <dsp:spPr>
        <a:xfrm>
          <a:off x="0" y="1820581"/>
          <a:ext cx="4752975" cy="779672"/>
        </a:xfrm>
        <a:prstGeom prst="flowChartProcess">
          <a:avLst/>
        </a:prstGeom>
        <a:no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b="1" kern="1200">
              <a:solidFill>
                <a:schemeClr val="bg1"/>
              </a:solidFill>
            </a:rPr>
            <a:t>Key stakeholder </a:t>
          </a:r>
          <a:r>
            <a:rPr lang="en-US" sz="1100" b="1" kern="1200">
              <a:solidFill>
                <a:sysClr val="windowText" lastClr="000000"/>
              </a:solidFill>
            </a:rPr>
            <a:t>relationships</a:t>
          </a:r>
        </a:p>
      </dsp:txBody>
      <dsp:txXfrm>
        <a:off x="0" y="1820581"/>
        <a:ext cx="1425892" cy="779672"/>
      </dsp:txXfrm>
    </dsp:sp>
    <dsp:sp modelId="{D0C36B54-704D-498C-9E17-90A9536D346E}">
      <dsp:nvSpPr>
        <dsp:cNvPr id="0" name=""/>
        <dsp:cNvSpPr/>
      </dsp:nvSpPr>
      <dsp:spPr>
        <a:xfrm>
          <a:off x="0" y="910326"/>
          <a:ext cx="4752975" cy="779672"/>
        </a:xfrm>
        <a:prstGeom prst="rect">
          <a:avLst/>
        </a:prstGeom>
        <a:no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solidFill>
            </a:rPr>
            <a:t>Role holder</a:t>
          </a:r>
        </a:p>
      </dsp:txBody>
      <dsp:txXfrm>
        <a:off x="0" y="910326"/>
        <a:ext cx="1425892" cy="779672"/>
      </dsp:txXfrm>
    </dsp:sp>
    <dsp:sp modelId="{26467BE5-3283-4BB6-8CDB-694515479723}">
      <dsp:nvSpPr>
        <dsp:cNvPr id="0" name=""/>
        <dsp:cNvSpPr/>
      </dsp:nvSpPr>
      <dsp:spPr>
        <a:xfrm>
          <a:off x="0" y="70"/>
          <a:ext cx="4752975" cy="779672"/>
        </a:xfrm>
        <a:prstGeom prst="rect">
          <a:avLst/>
        </a:prstGeom>
        <a:no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solidFill>
            </a:rPr>
            <a:t>Line manager</a:t>
          </a:r>
        </a:p>
      </dsp:txBody>
      <dsp:txXfrm>
        <a:off x="0" y="70"/>
        <a:ext cx="1425892" cy="779672"/>
      </dsp:txXfrm>
    </dsp:sp>
    <dsp:sp modelId="{A524195A-7E9B-4EF7-A87D-306243C69619}">
      <dsp:nvSpPr>
        <dsp:cNvPr id="0" name=""/>
        <dsp:cNvSpPr/>
      </dsp:nvSpPr>
      <dsp:spPr>
        <a:xfrm>
          <a:off x="2552217" y="65362"/>
          <a:ext cx="979372" cy="652915"/>
        </a:xfrm>
        <a:prstGeom prst="rect">
          <a:avLst/>
        </a:prstGeom>
        <a:solidFill>
          <a:srgbClr val="00569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altLang="zh-CN" sz="1100" b="0" kern="1200">
              <a:solidFill>
                <a:schemeClr val="bg1"/>
              </a:solidFill>
            </a:rPr>
            <a:t>Dean of Faculty of Business</a:t>
          </a:r>
          <a:endParaRPr lang="en-US" sz="1100" b="0" kern="1200">
            <a:solidFill>
              <a:schemeClr val="bg1"/>
            </a:solidFill>
          </a:endParaRPr>
        </a:p>
      </dsp:txBody>
      <dsp:txXfrm>
        <a:off x="2552217" y="65362"/>
        <a:ext cx="979372" cy="652915"/>
      </dsp:txXfrm>
    </dsp:sp>
    <dsp:sp modelId="{EDFF1D6D-F5EC-4436-A5BC-B5F3520F7006}">
      <dsp:nvSpPr>
        <dsp:cNvPr id="0" name=""/>
        <dsp:cNvSpPr/>
      </dsp:nvSpPr>
      <dsp:spPr>
        <a:xfrm>
          <a:off x="2996184" y="718277"/>
          <a:ext cx="91440" cy="261166"/>
        </a:xfrm>
        <a:custGeom>
          <a:avLst/>
          <a:gdLst/>
          <a:ahLst/>
          <a:cxnLst/>
          <a:rect l="0" t="0" r="0" b="0"/>
          <a:pathLst>
            <a:path>
              <a:moveTo>
                <a:pt x="45720" y="0"/>
              </a:moveTo>
              <a:lnTo>
                <a:pt x="45720" y="261166"/>
              </a:lnTo>
            </a:path>
          </a:pathLst>
        </a:custGeom>
        <a:noFill/>
        <a:ln w="12700" cap="flat" cmpd="sng" algn="ctr">
          <a:solidFill>
            <a:schemeClr val="accent1"/>
          </a:solidFill>
          <a:prstDash val="solid"/>
          <a:miter lim="800000"/>
        </a:ln>
        <a:effectLst/>
      </dsp:spPr>
      <dsp:style>
        <a:lnRef idx="2">
          <a:scrgbClr r="0" g="0" b="0"/>
        </a:lnRef>
        <a:fillRef idx="0">
          <a:scrgbClr r="0" g="0" b="0"/>
        </a:fillRef>
        <a:effectRef idx="0">
          <a:scrgbClr r="0" g="0" b="0"/>
        </a:effectRef>
        <a:fontRef idx="minor"/>
      </dsp:style>
    </dsp:sp>
    <dsp:sp modelId="{5D4D21BE-143E-4CDA-BA47-031762C554F8}">
      <dsp:nvSpPr>
        <dsp:cNvPr id="0" name=""/>
        <dsp:cNvSpPr/>
      </dsp:nvSpPr>
      <dsp:spPr>
        <a:xfrm>
          <a:off x="2552217" y="979443"/>
          <a:ext cx="979372" cy="652915"/>
        </a:xfrm>
        <a:prstGeom prst="rect">
          <a:avLst/>
        </a:prstGeom>
        <a:solidFill>
          <a:srgbClr val="00569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solidFill>
                <a:schemeClr val="bg1"/>
              </a:solidFill>
            </a:rPr>
            <a:t>Professor </a:t>
          </a:r>
          <a:r>
            <a:rPr lang="en-US" altLang="zh-CN" sz="1100" b="1" kern="1200">
              <a:solidFill>
                <a:schemeClr val="bg1"/>
              </a:solidFill>
            </a:rPr>
            <a:t>in Business Economics </a:t>
          </a:r>
          <a:endParaRPr lang="en-US" sz="1100" b="1" kern="1200">
            <a:solidFill>
              <a:schemeClr val="bg1"/>
            </a:solidFill>
          </a:endParaRPr>
        </a:p>
      </dsp:txBody>
      <dsp:txXfrm>
        <a:off x="2552217" y="979443"/>
        <a:ext cx="979372" cy="652915"/>
      </dsp:txXfrm>
    </dsp:sp>
    <dsp:sp modelId="{828663FA-7797-4647-966F-7317DFBAC559}">
      <dsp:nvSpPr>
        <dsp:cNvPr id="0" name=""/>
        <dsp:cNvSpPr/>
      </dsp:nvSpPr>
      <dsp:spPr>
        <a:xfrm>
          <a:off x="2405311" y="1632358"/>
          <a:ext cx="636592" cy="261166"/>
        </a:xfrm>
        <a:custGeom>
          <a:avLst/>
          <a:gdLst/>
          <a:ahLst/>
          <a:cxnLst/>
          <a:rect l="0" t="0" r="0" b="0"/>
          <a:pathLst>
            <a:path>
              <a:moveTo>
                <a:pt x="636592" y="0"/>
              </a:moveTo>
              <a:lnTo>
                <a:pt x="636592" y="130583"/>
              </a:lnTo>
              <a:lnTo>
                <a:pt x="0" y="130583"/>
              </a:lnTo>
              <a:lnTo>
                <a:pt x="0" y="261166"/>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B22C026-AC9A-41FE-92BD-3798A96E6B03}">
      <dsp:nvSpPr>
        <dsp:cNvPr id="0" name=""/>
        <dsp:cNvSpPr/>
      </dsp:nvSpPr>
      <dsp:spPr>
        <a:xfrm>
          <a:off x="1915625" y="1893524"/>
          <a:ext cx="979372" cy="652915"/>
        </a:xfrm>
        <a:prstGeom prst="rect">
          <a:avLst/>
        </a:prstGeom>
        <a:solidFill>
          <a:srgbClr val="00569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kern="1200">
              <a:solidFill>
                <a:schemeClr val="bg1"/>
              </a:solidFill>
            </a:rPr>
            <a:t>Colleagues</a:t>
          </a:r>
        </a:p>
      </dsp:txBody>
      <dsp:txXfrm>
        <a:off x="1915625" y="1893524"/>
        <a:ext cx="979372" cy="652915"/>
      </dsp:txXfrm>
    </dsp:sp>
    <dsp:sp modelId="{A0467897-3034-40BD-BFB2-F59F20329F62}">
      <dsp:nvSpPr>
        <dsp:cNvPr id="0" name=""/>
        <dsp:cNvSpPr/>
      </dsp:nvSpPr>
      <dsp:spPr>
        <a:xfrm>
          <a:off x="3041904" y="1632358"/>
          <a:ext cx="636592" cy="261166"/>
        </a:xfrm>
        <a:custGeom>
          <a:avLst/>
          <a:gdLst/>
          <a:ahLst/>
          <a:cxnLst/>
          <a:rect l="0" t="0" r="0" b="0"/>
          <a:pathLst>
            <a:path>
              <a:moveTo>
                <a:pt x="0" y="0"/>
              </a:moveTo>
              <a:lnTo>
                <a:pt x="0" y="130583"/>
              </a:lnTo>
              <a:lnTo>
                <a:pt x="636592" y="130583"/>
              </a:lnTo>
              <a:lnTo>
                <a:pt x="636592" y="261166"/>
              </a:lnTo>
            </a:path>
          </a:pathLst>
        </a:custGeom>
        <a:noFill/>
        <a:ln w="12700" cap="flat" cmpd="sng" algn="ctr">
          <a:solidFill>
            <a:schemeClr val="accent1"/>
          </a:solidFill>
          <a:prstDash val="solid"/>
          <a:miter lim="800000"/>
        </a:ln>
        <a:effectLst/>
      </dsp:spPr>
      <dsp:style>
        <a:lnRef idx="2">
          <a:scrgbClr r="0" g="0" b="0"/>
        </a:lnRef>
        <a:fillRef idx="0">
          <a:scrgbClr r="0" g="0" b="0"/>
        </a:fillRef>
        <a:effectRef idx="0">
          <a:scrgbClr r="0" g="0" b="0"/>
        </a:effectRef>
        <a:fontRef idx="minor"/>
      </dsp:style>
    </dsp:sp>
    <dsp:sp modelId="{5BF31352-4402-44CB-9319-4B04A3396058}">
      <dsp:nvSpPr>
        <dsp:cNvPr id="0" name=""/>
        <dsp:cNvSpPr/>
      </dsp:nvSpPr>
      <dsp:spPr>
        <a:xfrm>
          <a:off x="3188809" y="1893524"/>
          <a:ext cx="979372" cy="652915"/>
        </a:xfrm>
        <a:prstGeom prst="rect">
          <a:avLst/>
        </a:prstGeom>
        <a:solidFill>
          <a:srgbClr val="00569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kern="1200">
              <a:solidFill>
                <a:schemeClr val="bg1"/>
              </a:solidFill>
            </a:rPr>
            <a:t>Students</a:t>
          </a:r>
        </a:p>
      </dsp:txBody>
      <dsp:txXfrm>
        <a:off x="3188809" y="1893524"/>
        <a:ext cx="979372" cy="65291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53E42E6B-2908-4D0F-9E34-4053BC5131F3}"/>
      </w:docPartPr>
      <w:docPartBody>
        <w:p w:rsidR="00054BB1" w:rsidRDefault="00C31256">
          <w:r w:rsidRPr="00753E5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256"/>
    <w:rsid w:val="00014985"/>
    <w:rsid w:val="00054BB1"/>
    <w:rsid w:val="000F692B"/>
    <w:rsid w:val="0030562A"/>
    <w:rsid w:val="00480BAB"/>
    <w:rsid w:val="004A6564"/>
    <w:rsid w:val="006B7FC2"/>
    <w:rsid w:val="006E0892"/>
    <w:rsid w:val="008E2206"/>
    <w:rsid w:val="00C31256"/>
    <w:rsid w:val="00D22EFC"/>
    <w:rsid w:val="00E73FF8"/>
    <w:rsid w:val="00ED1C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125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CB64C2B76317AD4FA085D0BAE643FF92" ma:contentTypeVersion="13" ma:contentTypeDescription="新建文档。" ma:contentTypeScope="" ma:versionID="e5adacb9f92ca0059352b2614811320e">
  <xsd:schema xmlns:xsd="http://www.w3.org/2001/XMLSchema" xmlns:xs="http://www.w3.org/2001/XMLSchema" xmlns:p="http://schemas.microsoft.com/office/2006/metadata/properties" xmlns:ns3="65ca90bd-5c6a-45d9-855c-44a2675701d5" xmlns:ns4="914550a4-b11d-4902-8bbf-61a4323ba8e5" targetNamespace="http://schemas.microsoft.com/office/2006/metadata/properties" ma:root="true" ma:fieldsID="9928806b83eb7540f04af41b50281587" ns3:_="" ns4:_="">
    <xsd:import namespace="65ca90bd-5c6a-45d9-855c-44a2675701d5"/>
    <xsd:import namespace="914550a4-b11d-4902-8bbf-61a4323ba8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a90bd-5c6a-45d9-855c-44a2675701d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4550a4-b11d-4902-8bbf-61a4323ba8e5" elementFormDefault="qualified">
    <xsd:import namespace="http://schemas.microsoft.com/office/2006/documentManagement/types"/>
    <xsd:import namespace="http://schemas.microsoft.com/office/infopath/2007/PartnerControls"/>
    <xsd:element name="SharedWithUsers" ma:index="13"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享对象详细信息" ma:internalName="SharedWithDetails" ma:readOnly="true">
      <xsd:simpleType>
        <xsd:restriction base="dms:Note">
          <xsd:maxLength value="255"/>
        </xsd:restriction>
      </xsd:simpleType>
    </xsd:element>
    <xsd:element name="SharingHintHash" ma:index="15" nillable="true" ma:displayName="共享提示哈希"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886EF-793F-48A4-9465-D9C05C799FA7}">
  <ds:schemaRefs>
    <ds:schemaRef ds:uri="http://schemas.microsoft.com/sharepoint/v3/contenttype/forms"/>
  </ds:schemaRefs>
</ds:datastoreItem>
</file>

<file path=customXml/itemProps2.xml><?xml version="1.0" encoding="utf-8"?>
<ds:datastoreItem xmlns:ds="http://schemas.openxmlformats.org/officeDocument/2006/customXml" ds:itemID="{F782B6A2-8807-49BE-A40D-702DDF7EB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ca90bd-5c6a-45d9-855c-44a2675701d5"/>
    <ds:schemaRef ds:uri="914550a4-b11d-4902-8bbf-61a4323ba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BE733B-5897-43B8-AFE2-2153A3C5F2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C3DC9B-A299-4749-B0F8-1A28D67B6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Nottingham Ningbo China</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Cui</dc:creator>
  <cp:keywords/>
  <dc:description/>
  <cp:lastModifiedBy>Joyce Shi</cp:lastModifiedBy>
  <cp:revision>8</cp:revision>
  <dcterms:created xsi:type="dcterms:W3CDTF">2021-01-27T03:20:00Z</dcterms:created>
  <dcterms:modified xsi:type="dcterms:W3CDTF">2021-11-10T00:55:00Z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0x010100CB64C2B76317AD4FA085D0BAE643FF92</vt:lpwstr>
  </property>
</Properties>
</file>