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Default="0072509F" w:rsidP="00EB0F30">
            <w:pPr>
              <w:pStyle w:val="Subtitle"/>
              <w:ind w:right="43"/>
              <w:rPr>
                <w:rFonts w:ascii="Verdana" w:hAnsi="Verdana"/>
              </w:rPr>
            </w:pPr>
            <w:r>
              <w:rPr>
                <w:rFonts w:ascii="Verdana" w:hAnsi="Verdana"/>
              </w:rPr>
              <w:t>THE UNIVERSITY OF NOTTINGHAM</w:t>
            </w:r>
          </w:p>
          <w:p w:rsidR="0072509F" w:rsidRPr="002B27FD" w:rsidRDefault="0072509F" w:rsidP="00EB0F30">
            <w:pPr>
              <w:pStyle w:val="Subtitle"/>
              <w:ind w:right="43"/>
              <w:rPr>
                <w:rFonts w:ascii="Verdana" w:hAnsi="Verdana"/>
                <w:sz w:val="20"/>
              </w:rPr>
            </w:pPr>
            <w:r>
              <w:rPr>
                <w:rFonts w:ascii="Verdana" w:hAnsi="Verdana"/>
              </w:rPr>
              <w:t>Recruitment Role Profile Form</w:t>
            </w:r>
          </w:p>
        </w:tc>
      </w:tr>
    </w:tbl>
    <w:p w:rsidR="0072509F" w:rsidRPr="002B27FD" w:rsidRDefault="0072509F" w:rsidP="0072509F">
      <w:pPr>
        <w:ind w:right="43"/>
        <w:outlineLvl w:val="0"/>
        <w:rPr>
          <w:rFonts w:ascii="Verdana" w:hAnsi="Verdana"/>
          <w:b/>
          <w:smallCaps/>
        </w:rPr>
      </w:pPr>
    </w:p>
    <w:p w:rsidR="00974024" w:rsidRPr="00974024" w:rsidRDefault="00974024" w:rsidP="00913FCA">
      <w:pPr>
        <w:tabs>
          <w:tab w:val="left" w:pos="2835"/>
        </w:tabs>
        <w:ind w:right="43"/>
        <w:jc w:val="left"/>
        <w:rPr>
          <w:rFonts w:ascii="Verdana" w:hAnsi="Verdana"/>
          <w:sz w:val="20"/>
          <w:szCs w:val="20"/>
        </w:rPr>
      </w:pPr>
      <w:r w:rsidRPr="00974024">
        <w:rPr>
          <w:rFonts w:ascii="Verdana" w:hAnsi="Verdana"/>
          <w:b/>
          <w:sz w:val="20"/>
          <w:szCs w:val="20"/>
        </w:rPr>
        <w:t>Job Title:</w:t>
      </w:r>
      <w:r w:rsidRPr="00974024">
        <w:rPr>
          <w:rFonts w:ascii="Verdana" w:hAnsi="Verdana"/>
          <w:sz w:val="20"/>
          <w:szCs w:val="20"/>
        </w:rPr>
        <w:t xml:space="preserve"> </w:t>
      </w:r>
      <w:r w:rsidRPr="00974024">
        <w:rPr>
          <w:rFonts w:ascii="Verdana" w:hAnsi="Verdana"/>
          <w:sz w:val="20"/>
          <w:szCs w:val="20"/>
        </w:rPr>
        <w:tab/>
      </w:r>
      <w:r w:rsidR="00CB6AAE">
        <w:rPr>
          <w:rFonts w:ascii="Verdana" w:hAnsi="Verdana"/>
          <w:sz w:val="20"/>
          <w:szCs w:val="20"/>
        </w:rPr>
        <w:t xml:space="preserve">Undergraduate </w:t>
      </w:r>
      <w:r w:rsidR="00E10C8C">
        <w:rPr>
          <w:rFonts w:ascii="Verdana" w:hAnsi="Verdana"/>
          <w:sz w:val="20"/>
          <w:szCs w:val="20"/>
        </w:rPr>
        <w:t>Student Administration Manager</w:t>
      </w:r>
      <w:r w:rsidR="00CB6AAE">
        <w:rPr>
          <w:rFonts w:ascii="Verdana" w:hAnsi="Verdana"/>
          <w:sz w:val="20"/>
          <w:szCs w:val="20"/>
        </w:rPr>
        <w:t xml:space="preserve"> (job share)</w:t>
      </w:r>
    </w:p>
    <w:p w:rsidR="00974024" w:rsidRPr="00974024" w:rsidRDefault="00974024" w:rsidP="00913FCA">
      <w:pPr>
        <w:tabs>
          <w:tab w:val="left" w:pos="2835"/>
        </w:tabs>
        <w:ind w:right="43"/>
        <w:rPr>
          <w:rFonts w:ascii="Verdana" w:hAnsi="Verdana"/>
          <w:sz w:val="20"/>
          <w:szCs w:val="20"/>
        </w:rPr>
      </w:pPr>
    </w:p>
    <w:p w:rsidR="00974024" w:rsidRPr="00974024" w:rsidRDefault="00974024" w:rsidP="00913FCA">
      <w:pPr>
        <w:tabs>
          <w:tab w:val="left" w:pos="2835"/>
        </w:tabs>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002F555D">
        <w:rPr>
          <w:rFonts w:ascii="Verdana" w:hAnsi="Verdana"/>
          <w:sz w:val="20"/>
          <w:szCs w:val="20"/>
        </w:rPr>
        <w:t>School of Pharmacy</w:t>
      </w:r>
    </w:p>
    <w:p w:rsidR="00974024" w:rsidRPr="00974024" w:rsidRDefault="00974024" w:rsidP="00913FCA">
      <w:pPr>
        <w:tabs>
          <w:tab w:val="left" w:pos="2835"/>
        </w:tabs>
        <w:ind w:right="43"/>
        <w:rPr>
          <w:rFonts w:ascii="Verdana" w:hAnsi="Verdana"/>
          <w:sz w:val="20"/>
          <w:szCs w:val="20"/>
        </w:rPr>
      </w:pPr>
    </w:p>
    <w:p w:rsidR="00974024" w:rsidRPr="002F555D" w:rsidRDefault="00974024" w:rsidP="00913FCA">
      <w:pPr>
        <w:tabs>
          <w:tab w:val="left" w:pos="2835"/>
        </w:tabs>
        <w:ind w:left="2835" w:right="43" w:hanging="2835"/>
        <w:rPr>
          <w:rFonts w:ascii="Verdana" w:hAnsi="Verdana"/>
          <w:sz w:val="20"/>
          <w:szCs w:val="20"/>
        </w:rPr>
      </w:pPr>
      <w:r w:rsidRPr="00974024">
        <w:rPr>
          <w:rFonts w:ascii="Verdana" w:hAnsi="Verdana"/>
          <w:b/>
          <w:sz w:val="20"/>
          <w:szCs w:val="20"/>
        </w:rPr>
        <w:t>Salary:</w:t>
      </w:r>
      <w:r w:rsidR="002F555D">
        <w:rPr>
          <w:rFonts w:ascii="Verdana" w:hAnsi="Verdana"/>
          <w:b/>
          <w:sz w:val="20"/>
          <w:szCs w:val="20"/>
        </w:rPr>
        <w:tab/>
      </w:r>
      <w:r w:rsidR="00E419F4" w:rsidRPr="00E419F4">
        <w:rPr>
          <w:rFonts w:ascii="Verdana" w:hAnsi="Verdana"/>
          <w:sz w:val="20"/>
          <w:szCs w:val="20"/>
        </w:rPr>
        <w:t xml:space="preserve">£37,394-£45,954 pro rata </w:t>
      </w:r>
      <w:r w:rsidR="00E419F4">
        <w:rPr>
          <w:rFonts w:ascii="Verdana" w:hAnsi="Verdana"/>
          <w:sz w:val="20"/>
          <w:szCs w:val="20"/>
        </w:rPr>
        <w:t>depending on</w:t>
      </w:r>
      <w:r w:rsidR="00E419F4" w:rsidRPr="00E419F4">
        <w:rPr>
          <w:rFonts w:ascii="Verdana" w:hAnsi="Verdana"/>
          <w:sz w:val="20"/>
          <w:szCs w:val="20"/>
        </w:rPr>
        <w:t xml:space="preserve"> skills and </w:t>
      </w:r>
      <w:r w:rsidR="00314F94">
        <w:rPr>
          <w:rFonts w:ascii="Verdana" w:hAnsi="Verdana"/>
          <w:sz w:val="20"/>
          <w:szCs w:val="20"/>
        </w:rPr>
        <w:t>e</w:t>
      </w:r>
      <w:r w:rsidR="00913FCA">
        <w:rPr>
          <w:rFonts w:ascii="Verdana" w:hAnsi="Verdana"/>
          <w:sz w:val="20"/>
          <w:szCs w:val="20"/>
        </w:rPr>
        <w:t xml:space="preserve">xperience. </w:t>
      </w:r>
      <w:r w:rsidR="00E419F4">
        <w:rPr>
          <w:rFonts w:ascii="Verdana" w:hAnsi="Verdana"/>
          <w:sz w:val="20"/>
          <w:szCs w:val="20"/>
        </w:rPr>
        <w:t>Salary p</w:t>
      </w:r>
      <w:r w:rsidR="00E419F4" w:rsidRPr="00E419F4">
        <w:rPr>
          <w:rFonts w:ascii="Verdana" w:hAnsi="Verdana"/>
          <w:sz w:val="20"/>
          <w:szCs w:val="20"/>
        </w:rPr>
        <w:t>rogression beyond this range is subject to performance.</w:t>
      </w:r>
    </w:p>
    <w:p w:rsidR="00974024" w:rsidRPr="00974024" w:rsidRDefault="00974024" w:rsidP="00913FCA">
      <w:pPr>
        <w:tabs>
          <w:tab w:val="left" w:pos="2835"/>
        </w:tabs>
        <w:ind w:right="43"/>
        <w:rPr>
          <w:rFonts w:ascii="Verdana" w:hAnsi="Verdana"/>
          <w:b/>
          <w:sz w:val="20"/>
          <w:szCs w:val="20"/>
        </w:rPr>
      </w:pPr>
    </w:p>
    <w:p w:rsidR="00974024" w:rsidRPr="00974024" w:rsidRDefault="00974024" w:rsidP="00913FCA">
      <w:pPr>
        <w:tabs>
          <w:tab w:val="left" w:pos="2835"/>
        </w:tabs>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002F555D">
        <w:rPr>
          <w:rFonts w:ascii="Verdana" w:hAnsi="Verdana"/>
          <w:sz w:val="20"/>
          <w:szCs w:val="20"/>
        </w:rPr>
        <w:t xml:space="preserve">APM Level </w:t>
      </w:r>
      <w:r w:rsidR="00E10C8C">
        <w:rPr>
          <w:rFonts w:ascii="Verdana" w:hAnsi="Verdana"/>
          <w:sz w:val="20"/>
          <w:szCs w:val="20"/>
        </w:rPr>
        <w:t>5</w:t>
      </w:r>
      <w:r w:rsidRPr="00974024">
        <w:rPr>
          <w:rFonts w:ascii="Verdana" w:hAnsi="Verdana"/>
          <w:sz w:val="20"/>
          <w:szCs w:val="20"/>
        </w:rPr>
        <w:tab/>
      </w:r>
      <w:r w:rsidRPr="00974024">
        <w:rPr>
          <w:rFonts w:ascii="Verdana" w:hAnsi="Verdana"/>
          <w:sz w:val="20"/>
          <w:szCs w:val="20"/>
        </w:rPr>
        <w:tab/>
      </w:r>
    </w:p>
    <w:p w:rsidR="00974024" w:rsidRPr="00974024" w:rsidRDefault="00974024" w:rsidP="00913FCA">
      <w:pPr>
        <w:tabs>
          <w:tab w:val="left" w:pos="2835"/>
        </w:tabs>
        <w:ind w:right="43"/>
        <w:rPr>
          <w:rFonts w:ascii="Verdana" w:hAnsi="Verdana"/>
          <w:sz w:val="20"/>
          <w:szCs w:val="20"/>
        </w:rPr>
      </w:pPr>
    </w:p>
    <w:p w:rsidR="00974024" w:rsidRDefault="00974024" w:rsidP="00913FCA">
      <w:pPr>
        <w:tabs>
          <w:tab w:val="left" w:pos="2835"/>
        </w:tabs>
        <w:rPr>
          <w:rFonts w:ascii="Verdana" w:hAnsi="Verdana"/>
          <w:sz w:val="20"/>
          <w:szCs w:val="20"/>
        </w:rPr>
      </w:pPr>
      <w:r w:rsidRPr="00974024">
        <w:rPr>
          <w:rFonts w:ascii="Verdana" w:hAnsi="Verdana"/>
          <w:b/>
          <w:sz w:val="20"/>
          <w:szCs w:val="20"/>
        </w:rPr>
        <w:t>Contract Status:</w:t>
      </w:r>
      <w:r w:rsidRPr="00974024">
        <w:rPr>
          <w:rFonts w:ascii="Verdana" w:hAnsi="Verdana"/>
          <w:sz w:val="20"/>
          <w:szCs w:val="20"/>
        </w:rPr>
        <w:t xml:space="preserve"> </w:t>
      </w:r>
      <w:r w:rsidRPr="00974024">
        <w:rPr>
          <w:rFonts w:ascii="Verdana" w:hAnsi="Verdana"/>
          <w:sz w:val="20"/>
          <w:szCs w:val="20"/>
        </w:rPr>
        <w:tab/>
      </w:r>
      <w:r w:rsidR="00CB6AAE">
        <w:rPr>
          <w:rFonts w:ascii="Verdana" w:hAnsi="Verdana"/>
          <w:sz w:val="20"/>
          <w:szCs w:val="20"/>
        </w:rPr>
        <w:t>Permanent</w:t>
      </w:r>
    </w:p>
    <w:p w:rsidR="00CB6AAE" w:rsidRPr="00974024" w:rsidRDefault="00CB6AAE" w:rsidP="00913FCA">
      <w:pPr>
        <w:tabs>
          <w:tab w:val="left" w:pos="2835"/>
        </w:tabs>
        <w:rPr>
          <w:rFonts w:ascii="Verdana" w:hAnsi="Verdana"/>
          <w:sz w:val="20"/>
          <w:szCs w:val="20"/>
        </w:rPr>
      </w:pPr>
    </w:p>
    <w:p w:rsidR="00974024" w:rsidRPr="00974024" w:rsidRDefault="00974024" w:rsidP="00913FCA">
      <w:pPr>
        <w:tabs>
          <w:tab w:val="left" w:pos="2835"/>
        </w:tabs>
        <w:rPr>
          <w:rFonts w:ascii="Verdana" w:hAnsi="Verdana"/>
          <w:b/>
          <w:sz w:val="20"/>
          <w:szCs w:val="20"/>
        </w:rPr>
      </w:pPr>
      <w:r w:rsidRPr="00974024">
        <w:rPr>
          <w:rFonts w:ascii="Verdana" w:hAnsi="Verdana"/>
          <w:b/>
          <w:sz w:val="20"/>
          <w:szCs w:val="20"/>
        </w:rPr>
        <w:t>Hours of Work:</w:t>
      </w:r>
      <w:r w:rsidRPr="00974024">
        <w:rPr>
          <w:rFonts w:ascii="Verdana" w:hAnsi="Verdana"/>
          <w:b/>
          <w:sz w:val="20"/>
          <w:szCs w:val="20"/>
        </w:rPr>
        <w:tab/>
      </w:r>
      <w:r w:rsidR="00CB6AAE" w:rsidRPr="00CB6AAE">
        <w:rPr>
          <w:rFonts w:ascii="Verdana" w:hAnsi="Verdana"/>
          <w:sz w:val="20"/>
          <w:szCs w:val="20"/>
        </w:rPr>
        <w:t>0.8 FTE (29</w:t>
      </w:r>
      <w:r w:rsidR="002F555D" w:rsidRPr="002F555D">
        <w:rPr>
          <w:rFonts w:ascii="Verdana" w:hAnsi="Verdana"/>
          <w:sz w:val="20"/>
          <w:szCs w:val="20"/>
        </w:rPr>
        <w:t xml:space="preserve"> hours per week</w:t>
      </w:r>
      <w:r w:rsidR="00CB6AAE">
        <w:rPr>
          <w:rFonts w:ascii="Verdana" w:hAnsi="Verdana"/>
          <w:sz w:val="20"/>
          <w:szCs w:val="20"/>
        </w:rPr>
        <w:t>)</w:t>
      </w:r>
    </w:p>
    <w:p w:rsidR="00974024" w:rsidRPr="00974024" w:rsidRDefault="00974024" w:rsidP="00913FCA">
      <w:pPr>
        <w:tabs>
          <w:tab w:val="left" w:pos="2835"/>
        </w:tabs>
        <w:rPr>
          <w:rFonts w:ascii="Verdana" w:hAnsi="Verdana"/>
          <w:b/>
          <w:sz w:val="20"/>
          <w:szCs w:val="20"/>
        </w:rPr>
      </w:pPr>
    </w:p>
    <w:p w:rsidR="00974024" w:rsidRPr="002F555D" w:rsidRDefault="00974024" w:rsidP="00913FCA">
      <w:pPr>
        <w:tabs>
          <w:tab w:val="left" w:pos="2835"/>
        </w:tabs>
        <w:rPr>
          <w:rFonts w:ascii="Verdana" w:hAnsi="Verdana"/>
          <w:bCs/>
          <w:sz w:val="20"/>
          <w:szCs w:val="20"/>
        </w:rPr>
      </w:pPr>
      <w:r w:rsidRPr="00974024">
        <w:rPr>
          <w:rFonts w:ascii="Verdana" w:hAnsi="Verdana"/>
          <w:b/>
          <w:bCs/>
          <w:sz w:val="20"/>
          <w:szCs w:val="20"/>
        </w:rPr>
        <w:t>Location:</w:t>
      </w:r>
      <w:r w:rsidR="002F555D">
        <w:rPr>
          <w:rFonts w:ascii="Verdana" w:hAnsi="Verdana"/>
          <w:b/>
          <w:bCs/>
          <w:sz w:val="20"/>
          <w:szCs w:val="20"/>
        </w:rPr>
        <w:tab/>
      </w:r>
      <w:r w:rsidR="00E10C8C">
        <w:rPr>
          <w:rFonts w:ascii="Verdana" w:hAnsi="Verdana"/>
          <w:bCs/>
          <w:sz w:val="20"/>
          <w:szCs w:val="20"/>
        </w:rPr>
        <w:t>Pharmacy School Building, University Park</w:t>
      </w:r>
    </w:p>
    <w:p w:rsidR="00974024" w:rsidRPr="00974024" w:rsidRDefault="00974024" w:rsidP="00913FCA">
      <w:pPr>
        <w:tabs>
          <w:tab w:val="left" w:pos="2835"/>
        </w:tabs>
        <w:rPr>
          <w:rFonts w:ascii="Verdana" w:hAnsi="Verdana"/>
          <w:b/>
          <w:bCs/>
          <w:sz w:val="20"/>
          <w:szCs w:val="20"/>
        </w:rPr>
      </w:pPr>
    </w:p>
    <w:p w:rsidR="00974024" w:rsidRPr="002F555D" w:rsidRDefault="00974024" w:rsidP="00913FCA">
      <w:pPr>
        <w:tabs>
          <w:tab w:val="left" w:pos="2835"/>
        </w:tabs>
        <w:rPr>
          <w:rFonts w:ascii="Verdana" w:hAnsi="Verdana"/>
          <w:sz w:val="20"/>
          <w:szCs w:val="20"/>
        </w:rPr>
      </w:pPr>
      <w:r w:rsidRPr="00974024">
        <w:rPr>
          <w:rFonts w:ascii="Verdana" w:hAnsi="Verdana"/>
          <w:b/>
          <w:bCs/>
          <w:sz w:val="20"/>
          <w:szCs w:val="20"/>
        </w:rPr>
        <w:t>Reporting to:</w:t>
      </w:r>
      <w:r w:rsidR="002F555D">
        <w:rPr>
          <w:rFonts w:ascii="Verdana" w:hAnsi="Verdana"/>
          <w:b/>
          <w:bCs/>
          <w:sz w:val="20"/>
          <w:szCs w:val="20"/>
        </w:rPr>
        <w:tab/>
      </w:r>
      <w:r w:rsidR="00E10C8C">
        <w:rPr>
          <w:rFonts w:ascii="Verdana" w:hAnsi="Verdana"/>
          <w:bCs/>
          <w:sz w:val="20"/>
          <w:szCs w:val="20"/>
        </w:rPr>
        <w:t>Director of Operations</w:t>
      </w:r>
    </w:p>
    <w:p w:rsidR="0072509F" w:rsidRPr="0072509F" w:rsidRDefault="0072509F" w:rsidP="0072509F">
      <w:pPr>
        <w:rPr>
          <w:rFonts w:ascii="Verdana" w:hAnsi="Verdana"/>
          <w:b/>
          <w:sz w:val="20"/>
          <w:szCs w:val="20"/>
        </w:rPr>
      </w:pPr>
    </w:p>
    <w:p w:rsidR="0072509F" w:rsidRPr="000B535E" w:rsidRDefault="007061B4" w:rsidP="0072509F">
      <w:pPr>
        <w:rPr>
          <w:rFonts w:ascii="Verdana" w:hAnsi="Verdana"/>
          <w:b/>
          <w:sz w:val="20"/>
          <w:szCs w:val="20"/>
        </w:rPr>
      </w:pPr>
      <w:r w:rsidRPr="000B535E">
        <w:rPr>
          <w:rFonts w:ascii="Verdana" w:hAnsi="Verdana"/>
          <w:b/>
          <w:sz w:val="20"/>
          <w:szCs w:val="20"/>
        </w:rPr>
        <w:t xml:space="preserve">Purpose of the </w:t>
      </w:r>
      <w:r w:rsidR="0072509F" w:rsidRPr="000B535E">
        <w:rPr>
          <w:rFonts w:ascii="Verdana" w:hAnsi="Verdana"/>
          <w:b/>
          <w:sz w:val="20"/>
          <w:szCs w:val="20"/>
        </w:rPr>
        <w:t>Role:</w:t>
      </w:r>
      <w:r w:rsidRPr="000B535E">
        <w:rPr>
          <w:rFonts w:ascii="Verdana" w:hAnsi="Verdana"/>
          <w:b/>
          <w:sz w:val="20"/>
          <w:szCs w:val="20"/>
        </w:rPr>
        <w:tab/>
      </w:r>
    </w:p>
    <w:p w:rsidR="00CA4ADF" w:rsidRDefault="00C47A31" w:rsidP="003B7714">
      <w:pPr>
        <w:pStyle w:val="NoSpacing"/>
        <w:rPr>
          <w:rFonts w:ascii="Verdana" w:hAnsi="Verdana"/>
          <w:sz w:val="20"/>
          <w:szCs w:val="20"/>
        </w:rPr>
      </w:pPr>
      <w:r>
        <w:rPr>
          <w:rFonts w:ascii="Verdana" w:hAnsi="Verdana"/>
          <w:sz w:val="20"/>
          <w:szCs w:val="20"/>
        </w:rPr>
        <w:t>Working with a high degree of autonomy, t</w:t>
      </w:r>
      <w:r w:rsidR="003B7714" w:rsidRPr="000B535E">
        <w:rPr>
          <w:rFonts w:ascii="Verdana" w:hAnsi="Verdana"/>
          <w:sz w:val="20"/>
          <w:szCs w:val="20"/>
        </w:rPr>
        <w:t xml:space="preserve">o manage and lead the </w:t>
      </w:r>
      <w:r w:rsidR="00222AB1">
        <w:rPr>
          <w:rFonts w:ascii="Verdana" w:hAnsi="Verdana"/>
          <w:sz w:val="20"/>
          <w:szCs w:val="20"/>
        </w:rPr>
        <w:t>breadth of the School’s</w:t>
      </w:r>
      <w:r w:rsidR="003B7714" w:rsidRPr="000B535E">
        <w:rPr>
          <w:rFonts w:ascii="Verdana" w:hAnsi="Verdana"/>
          <w:sz w:val="20"/>
          <w:szCs w:val="20"/>
        </w:rPr>
        <w:t xml:space="preserve"> undergraduate </w:t>
      </w:r>
      <w:r w:rsidR="00222AB1">
        <w:rPr>
          <w:rFonts w:ascii="Verdana" w:hAnsi="Verdana"/>
          <w:sz w:val="20"/>
          <w:szCs w:val="20"/>
        </w:rPr>
        <w:t>operations</w:t>
      </w:r>
      <w:r w:rsidR="00845540">
        <w:rPr>
          <w:rFonts w:ascii="Verdana" w:hAnsi="Verdana"/>
          <w:sz w:val="20"/>
          <w:szCs w:val="20"/>
        </w:rPr>
        <w:t xml:space="preserve"> </w:t>
      </w:r>
      <w:r w:rsidR="00E419F4">
        <w:rPr>
          <w:rFonts w:ascii="Verdana" w:hAnsi="Verdana"/>
          <w:sz w:val="20"/>
          <w:szCs w:val="20"/>
        </w:rPr>
        <w:t>in a job share role with the Postgraduate Student Administration Manager (0.6 FTE)</w:t>
      </w:r>
      <w:r w:rsidR="003B7714" w:rsidRPr="000B535E">
        <w:rPr>
          <w:rFonts w:ascii="Verdana" w:hAnsi="Verdana"/>
          <w:sz w:val="20"/>
          <w:szCs w:val="20"/>
        </w:rPr>
        <w:t>.</w:t>
      </w:r>
    </w:p>
    <w:p w:rsidR="00B77E4D" w:rsidRDefault="003B7714" w:rsidP="003B7714">
      <w:pPr>
        <w:pStyle w:val="NoSpacing"/>
        <w:rPr>
          <w:rFonts w:ascii="Verdana" w:hAnsi="Verdana"/>
          <w:sz w:val="20"/>
          <w:szCs w:val="20"/>
        </w:rPr>
      </w:pPr>
      <w:r w:rsidRPr="000B535E">
        <w:rPr>
          <w:rFonts w:ascii="Verdana" w:hAnsi="Verdana"/>
          <w:sz w:val="20"/>
          <w:szCs w:val="20"/>
        </w:rPr>
        <w:t xml:space="preserve"> </w:t>
      </w:r>
    </w:p>
    <w:p w:rsidR="00B77E4D" w:rsidRDefault="00C47A31" w:rsidP="00B77E4D">
      <w:pPr>
        <w:pStyle w:val="NoSpacing"/>
        <w:numPr>
          <w:ilvl w:val="0"/>
          <w:numId w:val="49"/>
        </w:numPr>
        <w:rPr>
          <w:rFonts w:ascii="Verdana" w:hAnsi="Verdana"/>
          <w:sz w:val="20"/>
          <w:szCs w:val="20"/>
        </w:rPr>
      </w:pPr>
      <w:r>
        <w:rPr>
          <w:rFonts w:ascii="Verdana" w:hAnsi="Verdana"/>
          <w:sz w:val="20"/>
          <w:szCs w:val="20"/>
        </w:rPr>
        <w:t xml:space="preserve">To be proactive in identifying the need for changes to policy and </w:t>
      </w:r>
      <w:proofErr w:type="gramStart"/>
      <w:r>
        <w:rPr>
          <w:rFonts w:ascii="Verdana" w:hAnsi="Verdana"/>
          <w:sz w:val="20"/>
          <w:szCs w:val="20"/>
        </w:rPr>
        <w:t>strategy,</w:t>
      </w:r>
      <w:proofErr w:type="gramEnd"/>
      <w:r>
        <w:rPr>
          <w:rFonts w:ascii="Verdana" w:hAnsi="Verdana"/>
          <w:sz w:val="20"/>
          <w:szCs w:val="20"/>
        </w:rPr>
        <w:t xml:space="preserve"> and t</w:t>
      </w:r>
      <w:r w:rsidR="003B7714" w:rsidRPr="000B535E">
        <w:rPr>
          <w:rFonts w:ascii="Verdana" w:hAnsi="Verdana"/>
          <w:sz w:val="20"/>
          <w:szCs w:val="20"/>
        </w:rPr>
        <w:t xml:space="preserve">o implement </w:t>
      </w:r>
      <w:r>
        <w:rPr>
          <w:rFonts w:ascii="Verdana" w:hAnsi="Verdana"/>
          <w:sz w:val="20"/>
          <w:szCs w:val="20"/>
        </w:rPr>
        <w:t>those changes</w:t>
      </w:r>
      <w:r w:rsidR="003B7714" w:rsidRPr="000B535E">
        <w:rPr>
          <w:rFonts w:ascii="Verdana" w:hAnsi="Verdana"/>
          <w:sz w:val="20"/>
          <w:szCs w:val="20"/>
        </w:rPr>
        <w:t xml:space="preserve"> within broader University requirements and policy frameworks</w:t>
      </w:r>
      <w:r>
        <w:rPr>
          <w:rFonts w:ascii="Verdana" w:hAnsi="Verdana"/>
          <w:sz w:val="20"/>
          <w:szCs w:val="20"/>
        </w:rPr>
        <w:t xml:space="preserve">.  </w:t>
      </w:r>
    </w:p>
    <w:p w:rsidR="00B77E4D" w:rsidRDefault="00222AB1" w:rsidP="00B77E4D">
      <w:pPr>
        <w:pStyle w:val="NoSpacing"/>
        <w:numPr>
          <w:ilvl w:val="0"/>
          <w:numId w:val="49"/>
        </w:numPr>
        <w:rPr>
          <w:rFonts w:ascii="Verdana" w:hAnsi="Verdana"/>
          <w:sz w:val="20"/>
          <w:szCs w:val="20"/>
        </w:rPr>
      </w:pPr>
      <w:r>
        <w:rPr>
          <w:rFonts w:ascii="Verdana" w:hAnsi="Verdana"/>
          <w:sz w:val="20"/>
          <w:szCs w:val="20"/>
        </w:rPr>
        <w:t xml:space="preserve">To manage a diverse team of administrative staff and to </w:t>
      </w:r>
      <w:r w:rsidR="00C47A31">
        <w:rPr>
          <w:rFonts w:ascii="Verdana" w:hAnsi="Verdana"/>
          <w:sz w:val="20"/>
          <w:szCs w:val="20"/>
        </w:rPr>
        <w:t xml:space="preserve">encourage </w:t>
      </w:r>
      <w:r>
        <w:rPr>
          <w:rFonts w:ascii="Verdana" w:hAnsi="Verdana"/>
          <w:sz w:val="20"/>
          <w:szCs w:val="20"/>
        </w:rPr>
        <w:t>them</w:t>
      </w:r>
      <w:r w:rsidR="00C47A31">
        <w:rPr>
          <w:rFonts w:ascii="Verdana" w:hAnsi="Verdana"/>
          <w:sz w:val="20"/>
          <w:szCs w:val="20"/>
        </w:rPr>
        <w:t xml:space="preserve"> </w:t>
      </w:r>
      <w:r w:rsidR="00074D15">
        <w:rPr>
          <w:rFonts w:ascii="Verdana" w:hAnsi="Verdana"/>
          <w:sz w:val="20"/>
          <w:szCs w:val="20"/>
        </w:rPr>
        <w:t>to</w:t>
      </w:r>
      <w:r w:rsidR="003B7714" w:rsidRPr="000B535E">
        <w:rPr>
          <w:rFonts w:ascii="Verdana" w:hAnsi="Verdana"/>
          <w:sz w:val="20"/>
          <w:szCs w:val="20"/>
        </w:rPr>
        <w:t xml:space="preserve"> </w:t>
      </w:r>
      <w:r w:rsidR="00845540">
        <w:rPr>
          <w:rFonts w:ascii="Verdana" w:hAnsi="Verdana"/>
          <w:sz w:val="20"/>
          <w:szCs w:val="20"/>
        </w:rPr>
        <w:t>ensure a first class service to applicants, students, staff and other stakeholders is maintained.</w:t>
      </w:r>
      <w:r w:rsidR="00B77E4D">
        <w:rPr>
          <w:rFonts w:ascii="Verdana" w:hAnsi="Verdana"/>
          <w:sz w:val="20"/>
          <w:szCs w:val="20"/>
        </w:rPr>
        <w:t xml:space="preserve"> </w:t>
      </w:r>
    </w:p>
    <w:p w:rsidR="003B7714" w:rsidRDefault="00B77E4D" w:rsidP="00B77E4D">
      <w:pPr>
        <w:pStyle w:val="NoSpacing"/>
        <w:numPr>
          <w:ilvl w:val="0"/>
          <w:numId w:val="49"/>
        </w:numPr>
        <w:rPr>
          <w:rFonts w:ascii="Verdana" w:hAnsi="Verdana"/>
          <w:sz w:val="20"/>
          <w:szCs w:val="20"/>
        </w:rPr>
      </w:pPr>
      <w:r>
        <w:rPr>
          <w:rFonts w:ascii="Verdana" w:hAnsi="Verdana"/>
          <w:sz w:val="20"/>
          <w:szCs w:val="20"/>
        </w:rPr>
        <w:t>To work closely with the academic staff fulfilling the roles of Director of Teaching and Learning, Examinations Officer, Quality and Policies Officer and Senior Tutor.</w:t>
      </w:r>
    </w:p>
    <w:p w:rsidR="00B77E4D" w:rsidRPr="000B535E" w:rsidRDefault="00B77E4D" w:rsidP="00B77E4D">
      <w:pPr>
        <w:pStyle w:val="NoSpacing"/>
        <w:ind w:left="720"/>
        <w:rPr>
          <w:rFonts w:ascii="Verdana" w:hAnsi="Verdana"/>
          <w:sz w:val="20"/>
          <w:szCs w:val="20"/>
        </w:rPr>
      </w:pPr>
    </w:p>
    <w:p w:rsidR="0072509F" w:rsidRPr="000B535E"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8080"/>
        <w:gridCol w:w="1276"/>
      </w:tblGrid>
      <w:tr w:rsidR="0072509F" w:rsidRPr="000B535E" w:rsidTr="00A97B4E">
        <w:trPr>
          <w:trHeight w:val="647"/>
        </w:trPr>
        <w:tc>
          <w:tcPr>
            <w:tcW w:w="675" w:type="dxa"/>
            <w:tcBorders>
              <w:top w:val="nil"/>
              <w:left w:val="nil"/>
            </w:tcBorders>
          </w:tcPr>
          <w:p w:rsidR="0072509F" w:rsidRPr="000B535E" w:rsidRDefault="0072509F" w:rsidP="00EB0F30">
            <w:pPr>
              <w:rPr>
                <w:rFonts w:ascii="Verdana" w:hAnsi="Verdana"/>
                <w:sz w:val="20"/>
                <w:szCs w:val="20"/>
              </w:rPr>
            </w:pPr>
          </w:p>
        </w:tc>
        <w:tc>
          <w:tcPr>
            <w:tcW w:w="8080" w:type="dxa"/>
          </w:tcPr>
          <w:p w:rsidR="0072509F" w:rsidRPr="000B535E" w:rsidRDefault="0072509F" w:rsidP="00EB0F30">
            <w:pPr>
              <w:rPr>
                <w:rFonts w:ascii="Verdana" w:hAnsi="Verdana"/>
                <w:b/>
                <w:sz w:val="20"/>
                <w:szCs w:val="20"/>
              </w:rPr>
            </w:pPr>
            <w:r w:rsidRPr="000B535E">
              <w:rPr>
                <w:rFonts w:ascii="Verdana" w:hAnsi="Verdana"/>
                <w:b/>
                <w:sz w:val="20"/>
                <w:szCs w:val="20"/>
              </w:rPr>
              <w:t xml:space="preserve">Main Responsibilities </w:t>
            </w:r>
          </w:p>
          <w:p w:rsidR="0072509F" w:rsidRPr="000B535E" w:rsidRDefault="0072509F" w:rsidP="00EB0F30">
            <w:pPr>
              <w:rPr>
                <w:rFonts w:ascii="Verdana" w:hAnsi="Verdana"/>
                <w:b/>
                <w:sz w:val="20"/>
                <w:szCs w:val="20"/>
              </w:rPr>
            </w:pPr>
          </w:p>
        </w:tc>
        <w:tc>
          <w:tcPr>
            <w:tcW w:w="1276" w:type="dxa"/>
          </w:tcPr>
          <w:p w:rsidR="0072509F" w:rsidRPr="000B535E" w:rsidRDefault="0072509F" w:rsidP="0072509F">
            <w:pPr>
              <w:jc w:val="left"/>
              <w:rPr>
                <w:rFonts w:ascii="Verdana" w:hAnsi="Verdana"/>
                <w:b/>
                <w:sz w:val="20"/>
                <w:szCs w:val="20"/>
              </w:rPr>
            </w:pPr>
            <w:r w:rsidRPr="000B535E">
              <w:rPr>
                <w:rFonts w:ascii="Verdana" w:hAnsi="Verdana"/>
                <w:b/>
                <w:sz w:val="20"/>
                <w:szCs w:val="20"/>
              </w:rPr>
              <w:t>% time per year</w:t>
            </w:r>
          </w:p>
        </w:tc>
      </w:tr>
      <w:tr w:rsidR="00E419F4" w:rsidRPr="000B535E" w:rsidTr="00A97B4E">
        <w:tc>
          <w:tcPr>
            <w:tcW w:w="675" w:type="dxa"/>
          </w:tcPr>
          <w:p w:rsidR="00E419F4" w:rsidRPr="000B535E" w:rsidRDefault="00E419F4" w:rsidP="00EB0F30">
            <w:pPr>
              <w:rPr>
                <w:rFonts w:ascii="Verdana" w:hAnsi="Verdana"/>
                <w:sz w:val="20"/>
                <w:szCs w:val="20"/>
              </w:rPr>
            </w:pPr>
            <w:r>
              <w:rPr>
                <w:rFonts w:ascii="Verdana" w:hAnsi="Verdana"/>
                <w:sz w:val="20"/>
                <w:szCs w:val="20"/>
              </w:rPr>
              <w:t>1.</w:t>
            </w:r>
          </w:p>
        </w:tc>
        <w:tc>
          <w:tcPr>
            <w:tcW w:w="8080" w:type="dxa"/>
          </w:tcPr>
          <w:p w:rsidR="00E419F4" w:rsidRDefault="00E419F4" w:rsidP="00E419F4">
            <w:pPr>
              <w:rPr>
                <w:rFonts w:ascii="Verdana" w:hAnsi="Verdana"/>
                <w:b/>
                <w:sz w:val="20"/>
                <w:szCs w:val="20"/>
              </w:rPr>
            </w:pPr>
            <w:r>
              <w:rPr>
                <w:rFonts w:ascii="Verdana" w:hAnsi="Verdana"/>
                <w:b/>
                <w:sz w:val="20"/>
                <w:szCs w:val="20"/>
              </w:rPr>
              <w:t>Undergraduate programmes</w:t>
            </w:r>
          </w:p>
          <w:p w:rsidR="00E419F4" w:rsidRDefault="00E419F4" w:rsidP="00E419F4">
            <w:pPr>
              <w:rPr>
                <w:rFonts w:ascii="Verdana" w:hAnsi="Verdana"/>
                <w:sz w:val="20"/>
                <w:szCs w:val="20"/>
              </w:rPr>
            </w:pPr>
            <w:r w:rsidRPr="00804668">
              <w:rPr>
                <w:rFonts w:ascii="Verdana" w:hAnsi="Verdana"/>
                <w:sz w:val="20"/>
                <w:szCs w:val="20"/>
              </w:rPr>
              <w:t>To be responsible for the School’s undergraduate programmes, ensuring via a team of staff that they run smoothly and are well organised from induction through to examination and graduation, following University guidance and policies where applicable.</w:t>
            </w:r>
            <w:r>
              <w:rPr>
                <w:rFonts w:ascii="Verdana" w:hAnsi="Verdana"/>
                <w:sz w:val="20"/>
                <w:szCs w:val="20"/>
              </w:rPr>
              <w:t xml:space="preserve">  </w:t>
            </w:r>
          </w:p>
          <w:p w:rsidR="00E419F4" w:rsidRDefault="00E419F4" w:rsidP="00E419F4">
            <w:pPr>
              <w:rPr>
                <w:rFonts w:ascii="Verdana" w:hAnsi="Verdana"/>
                <w:sz w:val="20"/>
                <w:szCs w:val="20"/>
              </w:rPr>
            </w:pPr>
          </w:p>
          <w:p w:rsidR="00E419F4" w:rsidRDefault="00E419F4" w:rsidP="00E419F4">
            <w:pPr>
              <w:rPr>
                <w:rFonts w:ascii="Verdana" w:hAnsi="Verdana"/>
                <w:sz w:val="20"/>
                <w:szCs w:val="20"/>
              </w:rPr>
            </w:pPr>
            <w:r>
              <w:rPr>
                <w:rFonts w:ascii="Verdana" w:hAnsi="Verdana"/>
                <w:sz w:val="20"/>
                <w:szCs w:val="20"/>
              </w:rPr>
              <w:t>To work closely with colleagues at the School of Pharmacy at the Malaysia campus to support the smooth running of the 2+2 MPharm degree and the transfer</w:t>
            </w:r>
            <w:r w:rsidR="00B77E4D">
              <w:rPr>
                <w:rFonts w:ascii="Verdana" w:hAnsi="Verdana"/>
                <w:sz w:val="20"/>
                <w:szCs w:val="20"/>
              </w:rPr>
              <w:t xml:space="preserve"> </w:t>
            </w:r>
            <w:r>
              <w:rPr>
                <w:rFonts w:ascii="Verdana" w:hAnsi="Verdana"/>
                <w:sz w:val="20"/>
                <w:szCs w:val="20"/>
              </w:rPr>
              <w:t>of students to Nottingham.</w:t>
            </w:r>
          </w:p>
          <w:p w:rsidR="00E419F4" w:rsidRDefault="00E419F4" w:rsidP="00E419F4">
            <w:pPr>
              <w:rPr>
                <w:rFonts w:ascii="Verdana" w:hAnsi="Verdana"/>
                <w:sz w:val="20"/>
                <w:szCs w:val="20"/>
              </w:rPr>
            </w:pPr>
          </w:p>
          <w:p w:rsidR="00E419F4" w:rsidRPr="000B535E" w:rsidRDefault="00E419F4" w:rsidP="00E419F4">
            <w:pPr>
              <w:rPr>
                <w:rFonts w:ascii="Verdana" w:hAnsi="Verdana"/>
                <w:sz w:val="20"/>
                <w:szCs w:val="20"/>
              </w:rPr>
            </w:pPr>
            <w:r>
              <w:rPr>
                <w:rFonts w:ascii="Verdana" w:hAnsi="Verdana"/>
                <w:sz w:val="20"/>
                <w:szCs w:val="20"/>
              </w:rPr>
              <w:t>To proactively identify innovative solutions to challenges facing the School in the areas of teaching and learning, and to lead and manage the implementation of changes to School policies and procedures.</w:t>
            </w:r>
          </w:p>
          <w:p w:rsidR="00E419F4" w:rsidRPr="000B535E" w:rsidRDefault="00E419F4" w:rsidP="00E419F4">
            <w:pPr>
              <w:rPr>
                <w:rFonts w:ascii="Verdana" w:hAnsi="Verdana"/>
                <w:b/>
                <w:sz w:val="20"/>
                <w:szCs w:val="20"/>
              </w:rPr>
            </w:pPr>
          </w:p>
          <w:p w:rsidR="00E419F4" w:rsidRPr="000B535E" w:rsidRDefault="00E419F4" w:rsidP="00E419F4">
            <w:pPr>
              <w:pStyle w:val="NoSpacing"/>
              <w:rPr>
                <w:rFonts w:ascii="Verdana" w:hAnsi="Verdana"/>
                <w:sz w:val="20"/>
                <w:szCs w:val="20"/>
                <w:lang w:val="en-GB"/>
              </w:rPr>
            </w:pPr>
            <w:r w:rsidRPr="000B535E">
              <w:rPr>
                <w:rFonts w:ascii="Verdana" w:hAnsi="Verdana"/>
                <w:sz w:val="20"/>
                <w:szCs w:val="20"/>
                <w:lang w:val="en-GB"/>
              </w:rPr>
              <w:t>To contribute to the School’s work to maintain GPhC accreditation for the MPharm degree programme.</w:t>
            </w:r>
          </w:p>
          <w:p w:rsidR="00E419F4" w:rsidRPr="000B535E" w:rsidRDefault="00E419F4" w:rsidP="00E419F4">
            <w:pPr>
              <w:pStyle w:val="NoSpacing"/>
              <w:rPr>
                <w:rFonts w:ascii="Verdana" w:hAnsi="Verdana"/>
                <w:sz w:val="20"/>
                <w:szCs w:val="20"/>
              </w:rPr>
            </w:pPr>
          </w:p>
          <w:p w:rsidR="00E419F4" w:rsidRPr="000B535E" w:rsidRDefault="00E419F4" w:rsidP="00E419F4">
            <w:pPr>
              <w:pStyle w:val="NoSpacing"/>
              <w:rPr>
                <w:rFonts w:ascii="Verdana" w:hAnsi="Verdana"/>
                <w:sz w:val="20"/>
                <w:szCs w:val="20"/>
              </w:rPr>
            </w:pPr>
            <w:r w:rsidRPr="000B535E">
              <w:rPr>
                <w:rFonts w:ascii="Verdana" w:hAnsi="Verdana"/>
                <w:sz w:val="20"/>
                <w:szCs w:val="20"/>
              </w:rPr>
              <w:t xml:space="preserve">To work with the 2012 MPharm course development </w:t>
            </w:r>
            <w:r>
              <w:rPr>
                <w:rFonts w:ascii="Verdana" w:hAnsi="Verdana"/>
                <w:sz w:val="20"/>
                <w:szCs w:val="20"/>
              </w:rPr>
              <w:t xml:space="preserve">and 5-year course development </w:t>
            </w:r>
            <w:r w:rsidRPr="000B535E">
              <w:rPr>
                <w:rFonts w:ascii="Verdana" w:hAnsi="Verdana"/>
                <w:sz w:val="20"/>
                <w:szCs w:val="20"/>
              </w:rPr>
              <w:t>team</w:t>
            </w:r>
            <w:r>
              <w:rPr>
                <w:rFonts w:ascii="Verdana" w:hAnsi="Verdana"/>
                <w:sz w:val="20"/>
                <w:szCs w:val="20"/>
              </w:rPr>
              <w:t>s</w:t>
            </w:r>
            <w:r w:rsidRPr="000B535E">
              <w:rPr>
                <w:rFonts w:ascii="Verdana" w:hAnsi="Verdana"/>
                <w:sz w:val="20"/>
                <w:szCs w:val="20"/>
              </w:rPr>
              <w:t xml:space="preserve"> to roll out new </w:t>
            </w:r>
            <w:proofErr w:type="spellStart"/>
            <w:r w:rsidRPr="000B535E">
              <w:rPr>
                <w:rFonts w:ascii="Verdana" w:hAnsi="Verdana"/>
                <w:sz w:val="20"/>
                <w:szCs w:val="20"/>
              </w:rPr>
              <w:t>MPharm</w:t>
            </w:r>
            <w:proofErr w:type="spellEnd"/>
            <w:r w:rsidRPr="000B535E">
              <w:rPr>
                <w:rFonts w:ascii="Verdana" w:hAnsi="Verdana"/>
                <w:sz w:val="20"/>
                <w:szCs w:val="20"/>
              </w:rPr>
              <w:t xml:space="preserve"> </w:t>
            </w:r>
            <w:proofErr w:type="spellStart"/>
            <w:r w:rsidRPr="000B535E">
              <w:rPr>
                <w:rFonts w:ascii="Verdana" w:hAnsi="Verdana"/>
                <w:sz w:val="20"/>
                <w:szCs w:val="20"/>
              </w:rPr>
              <w:t>programme</w:t>
            </w:r>
            <w:r>
              <w:rPr>
                <w:rFonts w:ascii="Verdana" w:hAnsi="Verdana"/>
                <w:sz w:val="20"/>
                <w:szCs w:val="20"/>
              </w:rPr>
              <w:t>s</w:t>
            </w:r>
            <w:proofErr w:type="spellEnd"/>
            <w:r w:rsidRPr="000B535E">
              <w:rPr>
                <w:rFonts w:ascii="Verdana" w:hAnsi="Verdana"/>
                <w:sz w:val="20"/>
                <w:szCs w:val="20"/>
              </w:rPr>
              <w:t>, and to manage the closure of the current iteration of the course.</w:t>
            </w:r>
          </w:p>
          <w:p w:rsidR="00E419F4" w:rsidRDefault="00E419F4" w:rsidP="00E419F4">
            <w:pPr>
              <w:pStyle w:val="NoSpacing"/>
              <w:rPr>
                <w:rFonts w:ascii="Verdana" w:hAnsi="Verdana"/>
                <w:b/>
                <w:sz w:val="20"/>
                <w:szCs w:val="20"/>
              </w:rPr>
            </w:pPr>
          </w:p>
          <w:p w:rsidR="00E419F4" w:rsidRDefault="00E419F4" w:rsidP="00E419F4">
            <w:pPr>
              <w:pStyle w:val="NoSpacing"/>
              <w:rPr>
                <w:rFonts w:ascii="Verdana" w:hAnsi="Verdana"/>
                <w:sz w:val="20"/>
                <w:szCs w:val="20"/>
              </w:rPr>
            </w:pPr>
            <w:r w:rsidRPr="00FA27FA">
              <w:rPr>
                <w:rFonts w:ascii="Verdana" w:hAnsi="Verdana"/>
                <w:sz w:val="20"/>
                <w:szCs w:val="20"/>
              </w:rPr>
              <w:t>To</w:t>
            </w:r>
            <w:r>
              <w:rPr>
                <w:rFonts w:ascii="Verdana" w:hAnsi="Verdana"/>
                <w:sz w:val="20"/>
                <w:szCs w:val="20"/>
              </w:rPr>
              <w:t xml:space="preserve"> </w:t>
            </w:r>
            <w:r w:rsidR="00B77E4D">
              <w:rPr>
                <w:rFonts w:ascii="Verdana" w:hAnsi="Verdana"/>
                <w:sz w:val="20"/>
                <w:szCs w:val="20"/>
              </w:rPr>
              <w:t xml:space="preserve">oversee the </w:t>
            </w:r>
            <w:r>
              <w:rPr>
                <w:rFonts w:ascii="Verdana" w:hAnsi="Verdana"/>
                <w:sz w:val="20"/>
                <w:szCs w:val="20"/>
              </w:rPr>
              <w:t>develop</w:t>
            </w:r>
            <w:r w:rsidR="00B77E4D">
              <w:rPr>
                <w:rFonts w:ascii="Verdana" w:hAnsi="Verdana"/>
                <w:sz w:val="20"/>
                <w:szCs w:val="20"/>
              </w:rPr>
              <w:t>ment of</w:t>
            </w:r>
            <w:r>
              <w:rPr>
                <w:rFonts w:ascii="Verdana" w:hAnsi="Verdana"/>
                <w:sz w:val="20"/>
                <w:szCs w:val="20"/>
              </w:rPr>
              <w:t xml:space="preserve"> placement opportunities for students in community and hospital Pharmacy, and in wider healthcare settings.</w:t>
            </w:r>
          </w:p>
          <w:p w:rsidR="00E419F4" w:rsidRDefault="00E419F4" w:rsidP="00E419F4">
            <w:pPr>
              <w:pStyle w:val="NoSpacing"/>
              <w:rPr>
                <w:rFonts w:ascii="Verdana" w:hAnsi="Verdana"/>
                <w:sz w:val="20"/>
                <w:szCs w:val="20"/>
              </w:rPr>
            </w:pPr>
          </w:p>
          <w:p w:rsidR="00E419F4" w:rsidRDefault="00E419F4" w:rsidP="00E419F4">
            <w:pPr>
              <w:pStyle w:val="NoSpacing"/>
              <w:rPr>
                <w:rFonts w:ascii="Verdana" w:hAnsi="Verdana"/>
                <w:sz w:val="20"/>
                <w:szCs w:val="20"/>
              </w:rPr>
            </w:pPr>
            <w:r>
              <w:rPr>
                <w:rFonts w:ascii="Verdana" w:hAnsi="Verdana"/>
                <w:sz w:val="20"/>
                <w:szCs w:val="20"/>
              </w:rPr>
              <w:t>To support the development of new courses, in particular those delivered with overseas partners.</w:t>
            </w:r>
          </w:p>
          <w:p w:rsidR="00A97B4E" w:rsidRDefault="00A97B4E" w:rsidP="00E419F4">
            <w:pPr>
              <w:pStyle w:val="NoSpacing"/>
              <w:rPr>
                <w:rFonts w:ascii="Verdana" w:hAnsi="Verdana"/>
                <w:sz w:val="20"/>
                <w:szCs w:val="20"/>
              </w:rPr>
            </w:pPr>
          </w:p>
          <w:p w:rsidR="00A97B4E" w:rsidRDefault="00A97B4E" w:rsidP="00A97B4E">
            <w:pPr>
              <w:rPr>
                <w:rFonts w:ascii="Verdana" w:hAnsi="Verdana"/>
                <w:sz w:val="20"/>
                <w:szCs w:val="20"/>
              </w:rPr>
            </w:pPr>
            <w:r>
              <w:rPr>
                <w:rFonts w:ascii="Verdana" w:hAnsi="Verdana"/>
                <w:sz w:val="20"/>
                <w:szCs w:val="20"/>
              </w:rPr>
              <w:t>Attend and make a valuable contribution to the Teaching and Learning Committee and other committees/working groups relating to undergraduate programmes.</w:t>
            </w:r>
          </w:p>
          <w:p w:rsidR="00E419F4" w:rsidRPr="00AE7F49" w:rsidRDefault="00E419F4" w:rsidP="009529DB">
            <w:pPr>
              <w:rPr>
                <w:rFonts w:ascii="Verdana" w:hAnsi="Verdana"/>
                <w:b/>
                <w:sz w:val="20"/>
                <w:szCs w:val="20"/>
              </w:rPr>
            </w:pPr>
          </w:p>
        </w:tc>
        <w:tc>
          <w:tcPr>
            <w:tcW w:w="1276" w:type="dxa"/>
          </w:tcPr>
          <w:p w:rsidR="00E419F4" w:rsidRDefault="00A97B4E" w:rsidP="00EB0F30">
            <w:pPr>
              <w:jc w:val="right"/>
              <w:rPr>
                <w:rFonts w:ascii="Verdana" w:hAnsi="Verdana"/>
                <w:sz w:val="20"/>
                <w:szCs w:val="20"/>
              </w:rPr>
            </w:pPr>
            <w:r>
              <w:rPr>
                <w:rFonts w:ascii="Verdana" w:hAnsi="Verdana"/>
                <w:sz w:val="20"/>
                <w:szCs w:val="20"/>
              </w:rPr>
              <w:lastRenderedPageBreak/>
              <w:t>50%</w:t>
            </w:r>
          </w:p>
        </w:tc>
      </w:tr>
      <w:tr w:rsidR="007061B4" w:rsidRPr="000B535E" w:rsidTr="00A97B4E">
        <w:tc>
          <w:tcPr>
            <w:tcW w:w="675" w:type="dxa"/>
          </w:tcPr>
          <w:p w:rsidR="007061B4" w:rsidRPr="000B535E" w:rsidRDefault="009529DB" w:rsidP="00EB0F30">
            <w:pPr>
              <w:rPr>
                <w:rFonts w:ascii="Verdana" w:hAnsi="Verdana"/>
                <w:sz w:val="20"/>
                <w:szCs w:val="20"/>
              </w:rPr>
            </w:pPr>
            <w:r w:rsidRPr="000B535E">
              <w:rPr>
                <w:rFonts w:ascii="Verdana" w:hAnsi="Verdana"/>
                <w:sz w:val="20"/>
                <w:szCs w:val="20"/>
              </w:rPr>
              <w:lastRenderedPageBreak/>
              <w:t>2.</w:t>
            </w:r>
          </w:p>
        </w:tc>
        <w:tc>
          <w:tcPr>
            <w:tcW w:w="8080" w:type="dxa"/>
          </w:tcPr>
          <w:p w:rsidR="007061B4" w:rsidRPr="00AE7F49" w:rsidRDefault="000B535E" w:rsidP="009529DB">
            <w:pPr>
              <w:rPr>
                <w:rFonts w:ascii="Verdana" w:hAnsi="Verdana"/>
                <w:b/>
                <w:sz w:val="20"/>
                <w:szCs w:val="20"/>
              </w:rPr>
            </w:pPr>
            <w:r w:rsidRPr="00AE7F49">
              <w:rPr>
                <w:rFonts w:ascii="Verdana" w:hAnsi="Verdana"/>
                <w:b/>
                <w:sz w:val="20"/>
                <w:szCs w:val="20"/>
              </w:rPr>
              <w:t>Student experience</w:t>
            </w:r>
          </w:p>
          <w:p w:rsidR="00B77E4D" w:rsidRDefault="00A97B4E" w:rsidP="00AE7F49">
            <w:pPr>
              <w:rPr>
                <w:rFonts w:ascii="Verdana" w:hAnsi="Verdana"/>
                <w:sz w:val="20"/>
                <w:szCs w:val="20"/>
              </w:rPr>
            </w:pPr>
            <w:r>
              <w:rPr>
                <w:rFonts w:ascii="Verdana" w:hAnsi="Verdana"/>
                <w:sz w:val="20"/>
                <w:szCs w:val="20"/>
              </w:rPr>
              <w:t>D</w:t>
            </w:r>
            <w:r w:rsidR="000B535E" w:rsidRPr="00AE7F49">
              <w:rPr>
                <w:rFonts w:ascii="Verdana" w:hAnsi="Verdana"/>
                <w:sz w:val="20"/>
                <w:szCs w:val="20"/>
              </w:rPr>
              <w:t>evelop and implement strategies to improve the student experience (evidenced by improved scores in the National Student Survey).</w:t>
            </w:r>
          </w:p>
          <w:p w:rsidR="00A97B4E" w:rsidRDefault="00A97B4E" w:rsidP="00AE7F49">
            <w:pPr>
              <w:rPr>
                <w:rFonts w:ascii="Verdana" w:hAnsi="Verdana"/>
                <w:sz w:val="20"/>
                <w:szCs w:val="20"/>
              </w:rPr>
            </w:pPr>
          </w:p>
          <w:p w:rsidR="00A97B4E" w:rsidRDefault="00A97B4E" w:rsidP="00AE7F49">
            <w:pPr>
              <w:rPr>
                <w:rFonts w:ascii="Verdana" w:hAnsi="Verdana"/>
                <w:sz w:val="20"/>
                <w:szCs w:val="20"/>
              </w:rPr>
            </w:pPr>
            <w:r>
              <w:rPr>
                <w:rFonts w:ascii="Verdana" w:hAnsi="Verdana"/>
                <w:sz w:val="20"/>
                <w:szCs w:val="20"/>
              </w:rPr>
              <w:t>Attend and make a valuable contribution to the MPharm Learning Community Forum and Senior Tutor meetings. Build relationships with key students representative such those from PharmSoc (student society), British Pharmacy Student Association and Royal Pharmaceutical Society.</w:t>
            </w:r>
          </w:p>
          <w:p w:rsidR="00AE7F49" w:rsidRDefault="00AE7F49" w:rsidP="00AE7F49">
            <w:pPr>
              <w:rPr>
                <w:rFonts w:ascii="Verdana" w:hAnsi="Verdana"/>
                <w:sz w:val="20"/>
                <w:szCs w:val="20"/>
              </w:rPr>
            </w:pPr>
          </w:p>
          <w:p w:rsidR="00B77E4D" w:rsidRDefault="00A97B4E" w:rsidP="00AE7F49">
            <w:pPr>
              <w:rPr>
                <w:rFonts w:ascii="Verdana" w:hAnsi="Verdana"/>
                <w:sz w:val="20"/>
                <w:szCs w:val="20"/>
              </w:rPr>
            </w:pPr>
            <w:r>
              <w:rPr>
                <w:rFonts w:ascii="Verdana" w:hAnsi="Verdana"/>
                <w:sz w:val="20"/>
                <w:szCs w:val="20"/>
              </w:rPr>
              <w:t>A</w:t>
            </w:r>
            <w:r w:rsidR="00852CB1">
              <w:rPr>
                <w:rFonts w:ascii="Verdana" w:hAnsi="Verdana"/>
                <w:sz w:val="20"/>
                <w:szCs w:val="20"/>
              </w:rPr>
              <w:t>nalyse information from</w:t>
            </w:r>
            <w:r w:rsidR="00B4213E">
              <w:rPr>
                <w:rFonts w:ascii="Verdana" w:hAnsi="Verdana"/>
                <w:sz w:val="20"/>
                <w:szCs w:val="20"/>
              </w:rPr>
              <w:t xml:space="preserve"> a variety of </w:t>
            </w:r>
            <w:r w:rsidR="00852CB1">
              <w:rPr>
                <w:rFonts w:ascii="Verdana" w:hAnsi="Verdana"/>
                <w:sz w:val="20"/>
                <w:szCs w:val="20"/>
              </w:rPr>
              <w:t>internal and external sources (</w:t>
            </w:r>
            <w:r w:rsidR="00BD67A2" w:rsidRPr="00AE7F49">
              <w:rPr>
                <w:rFonts w:ascii="Verdana" w:hAnsi="Verdana"/>
                <w:sz w:val="20"/>
                <w:szCs w:val="20"/>
              </w:rPr>
              <w:t>National Student Survey</w:t>
            </w:r>
            <w:r w:rsidR="00BD67A2">
              <w:rPr>
                <w:rFonts w:ascii="Verdana" w:hAnsi="Verdana"/>
                <w:sz w:val="20"/>
                <w:szCs w:val="20"/>
              </w:rPr>
              <w:t>, Student Barometer Survey</w:t>
            </w:r>
            <w:r w:rsidR="00852CB1">
              <w:rPr>
                <w:rFonts w:ascii="Verdana" w:hAnsi="Verdana"/>
                <w:sz w:val="20"/>
                <w:szCs w:val="20"/>
              </w:rPr>
              <w:t>, SET and SEM reports, accrediting body requirements, etc</w:t>
            </w:r>
            <w:r w:rsidR="00E419F4">
              <w:rPr>
                <w:rFonts w:ascii="Verdana" w:hAnsi="Verdana"/>
                <w:sz w:val="20"/>
                <w:szCs w:val="20"/>
              </w:rPr>
              <w:t>.</w:t>
            </w:r>
            <w:r w:rsidR="00852CB1">
              <w:rPr>
                <w:rFonts w:ascii="Verdana" w:hAnsi="Verdana"/>
                <w:sz w:val="20"/>
                <w:szCs w:val="20"/>
              </w:rPr>
              <w:t xml:space="preserve">) and </w:t>
            </w:r>
            <w:r w:rsidR="00B77E4D">
              <w:rPr>
                <w:rFonts w:ascii="Verdana" w:hAnsi="Verdana"/>
                <w:sz w:val="20"/>
                <w:szCs w:val="20"/>
              </w:rPr>
              <w:t>use the</w:t>
            </w:r>
            <w:r w:rsidR="00852CB1">
              <w:rPr>
                <w:rFonts w:ascii="Verdana" w:hAnsi="Verdana"/>
                <w:sz w:val="20"/>
                <w:szCs w:val="20"/>
              </w:rPr>
              <w:t>s</w:t>
            </w:r>
            <w:r w:rsidR="00B77E4D">
              <w:rPr>
                <w:rFonts w:ascii="Verdana" w:hAnsi="Verdana"/>
                <w:sz w:val="20"/>
                <w:szCs w:val="20"/>
              </w:rPr>
              <w:t>e</w:t>
            </w:r>
            <w:r w:rsidR="00852CB1">
              <w:rPr>
                <w:rFonts w:ascii="Verdana" w:hAnsi="Verdana"/>
                <w:sz w:val="20"/>
                <w:szCs w:val="20"/>
              </w:rPr>
              <w:t xml:space="preserve"> data t</w:t>
            </w:r>
            <w:r w:rsidR="00AE7F49" w:rsidRPr="00AE7F49">
              <w:rPr>
                <w:rFonts w:ascii="Verdana" w:hAnsi="Verdana"/>
                <w:sz w:val="20"/>
                <w:szCs w:val="20"/>
              </w:rPr>
              <w:t xml:space="preserve">o </w:t>
            </w:r>
            <w:r w:rsidR="00222AB1">
              <w:rPr>
                <w:rFonts w:ascii="Verdana" w:hAnsi="Verdana"/>
                <w:sz w:val="20"/>
                <w:szCs w:val="20"/>
              </w:rPr>
              <w:t xml:space="preserve">identify, </w:t>
            </w:r>
            <w:r w:rsidR="00AE7F49" w:rsidRPr="00AE7F49">
              <w:rPr>
                <w:rFonts w:ascii="Verdana" w:hAnsi="Verdana"/>
                <w:sz w:val="20"/>
                <w:szCs w:val="20"/>
              </w:rPr>
              <w:t>lead and manage special</w:t>
            </w:r>
            <w:r w:rsidR="00AE7F49">
              <w:rPr>
                <w:rFonts w:ascii="Verdana" w:hAnsi="Verdana"/>
                <w:sz w:val="20"/>
                <w:szCs w:val="20"/>
              </w:rPr>
              <w:t xml:space="preserve"> projects relating to </w:t>
            </w:r>
            <w:r w:rsidR="00AE7F49" w:rsidRPr="00AE7F49">
              <w:rPr>
                <w:rFonts w:ascii="Verdana" w:hAnsi="Verdana"/>
                <w:sz w:val="20"/>
                <w:szCs w:val="20"/>
              </w:rPr>
              <w:t>students/existing course provision with the School</w:t>
            </w:r>
            <w:r w:rsidR="00B77E4D">
              <w:rPr>
                <w:rFonts w:ascii="Verdana" w:hAnsi="Verdana"/>
                <w:sz w:val="20"/>
                <w:szCs w:val="20"/>
              </w:rPr>
              <w:t>.</w:t>
            </w:r>
          </w:p>
          <w:p w:rsidR="00B77E4D" w:rsidRDefault="00B77E4D" w:rsidP="00AE7F49">
            <w:pPr>
              <w:rPr>
                <w:rFonts w:ascii="Verdana" w:hAnsi="Verdana"/>
                <w:sz w:val="20"/>
                <w:szCs w:val="20"/>
              </w:rPr>
            </w:pPr>
          </w:p>
          <w:p w:rsidR="00B77E4D" w:rsidRDefault="00A97B4E" w:rsidP="00AE7F49">
            <w:pPr>
              <w:rPr>
                <w:rFonts w:ascii="Verdana" w:hAnsi="Verdana"/>
                <w:sz w:val="20"/>
                <w:szCs w:val="20"/>
              </w:rPr>
            </w:pPr>
            <w:r>
              <w:rPr>
                <w:rFonts w:ascii="Verdana" w:hAnsi="Verdana"/>
                <w:sz w:val="20"/>
                <w:szCs w:val="20"/>
              </w:rPr>
              <w:t>S</w:t>
            </w:r>
            <w:r w:rsidR="00B77E4D">
              <w:rPr>
                <w:rFonts w:ascii="Verdana" w:hAnsi="Verdana"/>
                <w:sz w:val="20"/>
                <w:szCs w:val="20"/>
              </w:rPr>
              <w:t>upport the development and provision of careers support for undergraduate students.</w:t>
            </w:r>
          </w:p>
          <w:p w:rsidR="00A97B4E" w:rsidRDefault="00A97B4E" w:rsidP="00AE7F49">
            <w:pPr>
              <w:rPr>
                <w:rFonts w:ascii="Verdana" w:hAnsi="Verdana"/>
                <w:sz w:val="20"/>
                <w:szCs w:val="20"/>
              </w:rPr>
            </w:pPr>
          </w:p>
          <w:p w:rsidR="009529DB" w:rsidRPr="000B535E" w:rsidRDefault="00A97B4E" w:rsidP="009529DB">
            <w:pPr>
              <w:rPr>
                <w:rFonts w:ascii="Verdana" w:hAnsi="Verdana"/>
                <w:b/>
                <w:sz w:val="20"/>
                <w:szCs w:val="20"/>
              </w:rPr>
            </w:pPr>
            <w:r>
              <w:rPr>
                <w:rFonts w:ascii="Verdana" w:hAnsi="Verdana"/>
                <w:sz w:val="20"/>
                <w:szCs w:val="20"/>
              </w:rPr>
              <w:t>Work with the Student Suppo</w:t>
            </w:r>
            <w:r w:rsidR="00A82AB7">
              <w:rPr>
                <w:rFonts w:ascii="Verdana" w:hAnsi="Verdana"/>
                <w:sz w:val="20"/>
                <w:szCs w:val="20"/>
              </w:rPr>
              <w:t>rt Officer and Senior Tutors on complex student support matters.</w:t>
            </w:r>
          </w:p>
          <w:p w:rsidR="009529DB" w:rsidRPr="000B535E" w:rsidRDefault="009529DB" w:rsidP="00A97B4E">
            <w:pPr>
              <w:rPr>
                <w:rFonts w:ascii="Verdana" w:hAnsi="Verdana"/>
                <w:b/>
                <w:sz w:val="20"/>
                <w:szCs w:val="20"/>
              </w:rPr>
            </w:pPr>
            <w:bookmarkStart w:id="0" w:name="_GoBack"/>
            <w:bookmarkEnd w:id="0"/>
          </w:p>
        </w:tc>
        <w:tc>
          <w:tcPr>
            <w:tcW w:w="1276" w:type="dxa"/>
          </w:tcPr>
          <w:p w:rsidR="007061B4" w:rsidRPr="000B535E" w:rsidRDefault="00A97B4E" w:rsidP="00A97B4E">
            <w:pPr>
              <w:jc w:val="right"/>
              <w:rPr>
                <w:rFonts w:ascii="Verdana" w:hAnsi="Verdana"/>
                <w:sz w:val="20"/>
                <w:szCs w:val="20"/>
              </w:rPr>
            </w:pPr>
            <w:r>
              <w:rPr>
                <w:rFonts w:ascii="Verdana" w:hAnsi="Verdana"/>
                <w:sz w:val="20"/>
                <w:szCs w:val="20"/>
              </w:rPr>
              <w:t>3</w:t>
            </w:r>
            <w:r w:rsidR="000B535E">
              <w:rPr>
                <w:rFonts w:ascii="Verdana" w:hAnsi="Verdana"/>
                <w:sz w:val="20"/>
                <w:szCs w:val="20"/>
              </w:rPr>
              <w:t>0</w:t>
            </w:r>
            <w:r w:rsidR="009529DB" w:rsidRPr="000B535E">
              <w:rPr>
                <w:rFonts w:ascii="Verdana" w:hAnsi="Verdana"/>
                <w:sz w:val="20"/>
                <w:szCs w:val="20"/>
              </w:rPr>
              <w:t>%</w:t>
            </w:r>
          </w:p>
        </w:tc>
      </w:tr>
      <w:tr w:rsidR="00A97B4E" w:rsidRPr="000B535E" w:rsidTr="00A97B4E">
        <w:tc>
          <w:tcPr>
            <w:tcW w:w="675" w:type="dxa"/>
          </w:tcPr>
          <w:p w:rsidR="00A97B4E" w:rsidRPr="000B535E" w:rsidRDefault="00A97B4E" w:rsidP="00EB0F30">
            <w:pPr>
              <w:rPr>
                <w:rFonts w:ascii="Verdana" w:hAnsi="Verdana"/>
                <w:sz w:val="20"/>
                <w:szCs w:val="20"/>
              </w:rPr>
            </w:pPr>
            <w:r>
              <w:rPr>
                <w:rFonts w:ascii="Verdana" w:hAnsi="Verdana"/>
                <w:sz w:val="20"/>
                <w:szCs w:val="20"/>
              </w:rPr>
              <w:t>3.</w:t>
            </w:r>
          </w:p>
        </w:tc>
        <w:tc>
          <w:tcPr>
            <w:tcW w:w="8080" w:type="dxa"/>
          </w:tcPr>
          <w:p w:rsidR="00A97B4E" w:rsidRDefault="00A97B4E" w:rsidP="009529DB">
            <w:pPr>
              <w:rPr>
                <w:rFonts w:ascii="Verdana" w:hAnsi="Verdana"/>
                <w:b/>
                <w:sz w:val="20"/>
                <w:szCs w:val="20"/>
              </w:rPr>
            </w:pPr>
            <w:r>
              <w:rPr>
                <w:rFonts w:ascii="Verdana" w:hAnsi="Verdana"/>
                <w:b/>
                <w:sz w:val="20"/>
                <w:szCs w:val="20"/>
              </w:rPr>
              <w:t>Leadership and management</w:t>
            </w:r>
          </w:p>
          <w:p w:rsidR="00A97B4E" w:rsidRDefault="00A97B4E" w:rsidP="00A97B4E">
            <w:pPr>
              <w:rPr>
                <w:rFonts w:ascii="Verdana" w:hAnsi="Verdana"/>
                <w:sz w:val="20"/>
                <w:szCs w:val="20"/>
              </w:rPr>
            </w:pPr>
            <w:r w:rsidRPr="000B535E">
              <w:rPr>
                <w:rFonts w:ascii="Verdana" w:hAnsi="Verdana"/>
                <w:sz w:val="20"/>
                <w:szCs w:val="20"/>
              </w:rPr>
              <w:t xml:space="preserve">To lead </w:t>
            </w:r>
            <w:r>
              <w:rPr>
                <w:rFonts w:ascii="Verdana" w:hAnsi="Verdana"/>
                <w:sz w:val="20"/>
                <w:szCs w:val="20"/>
              </w:rPr>
              <w:t xml:space="preserve">and direct a team of administrators (four direct reports, seven staff in total) </w:t>
            </w:r>
            <w:r w:rsidRPr="000B535E">
              <w:rPr>
                <w:rFonts w:ascii="Verdana" w:hAnsi="Verdana"/>
                <w:sz w:val="20"/>
                <w:szCs w:val="20"/>
              </w:rPr>
              <w:t xml:space="preserve">to ensure that the School offers first </w:t>
            </w:r>
            <w:r>
              <w:rPr>
                <w:rFonts w:ascii="Verdana" w:hAnsi="Verdana"/>
                <w:sz w:val="20"/>
                <w:szCs w:val="20"/>
              </w:rPr>
              <w:t xml:space="preserve">class customer service to students, applicants and staff </w:t>
            </w:r>
            <w:r w:rsidRPr="000B535E">
              <w:rPr>
                <w:rFonts w:ascii="Verdana" w:hAnsi="Verdana"/>
                <w:sz w:val="20"/>
                <w:szCs w:val="20"/>
              </w:rPr>
              <w:t>through the provision of prompt, efficient and friendly advice and support on all aspects of the School and University.</w:t>
            </w:r>
          </w:p>
          <w:p w:rsidR="00A97B4E" w:rsidRPr="000B535E" w:rsidRDefault="00A97B4E" w:rsidP="00A97B4E">
            <w:pPr>
              <w:rPr>
                <w:rFonts w:ascii="Verdana" w:hAnsi="Verdana"/>
                <w:sz w:val="20"/>
                <w:szCs w:val="20"/>
              </w:rPr>
            </w:pPr>
          </w:p>
          <w:p w:rsidR="00A97B4E" w:rsidRDefault="00A97B4E" w:rsidP="00A97B4E">
            <w:pPr>
              <w:pStyle w:val="NoSpacing"/>
              <w:rPr>
                <w:rFonts w:ascii="Verdana" w:hAnsi="Verdana"/>
                <w:sz w:val="20"/>
                <w:szCs w:val="20"/>
              </w:rPr>
            </w:pPr>
            <w:r w:rsidRPr="00AE7F49">
              <w:rPr>
                <w:rFonts w:ascii="Verdana" w:hAnsi="Verdana"/>
                <w:sz w:val="20"/>
                <w:szCs w:val="20"/>
              </w:rPr>
              <w:t xml:space="preserve">To manage </w:t>
            </w:r>
            <w:r>
              <w:rPr>
                <w:rFonts w:ascii="Verdana" w:hAnsi="Verdana"/>
                <w:sz w:val="20"/>
                <w:szCs w:val="20"/>
              </w:rPr>
              <w:t xml:space="preserve">and develop that </w:t>
            </w:r>
            <w:r w:rsidRPr="00AE7F49">
              <w:rPr>
                <w:rFonts w:ascii="Verdana" w:hAnsi="Verdana"/>
                <w:sz w:val="20"/>
                <w:szCs w:val="20"/>
              </w:rPr>
              <w:t>team and to carry out HR procedures, including performance review, in accordance with University policy.</w:t>
            </w:r>
          </w:p>
          <w:p w:rsidR="00A97B4E" w:rsidRDefault="00A97B4E" w:rsidP="00A97B4E">
            <w:pPr>
              <w:pStyle w:val="NoSpacing"/>
              <w:rPr>
                <w:rFonts w:ascii="Verdana" w:hAnsi="Verdana"/>
                <w:sz w:val="20"/>
                <w:szCs w:val="20"/>
              </w:rPr>
            </w:pPr>
          </w:p>
          <w:p w:rsidR="00A97B4E" w:rsidRPr="00AE7F49" w:rsidRDefault="00A97B4E" w:rsidP="00A97B4E">
            <w:pPr>
              <w:pStyle w:val="NoSpacing"/>
              <w:rPr>
                <w:rFonts w:ascii="Verdana" w:hAnsi="Verdana"/>
                <w:sz w:val="20"/>
                <w:szCs w:val="20"/>
              </w:rPr>
            </w:pPr>
            <w:r>
              <w:rPr>
                <w:rFonts w:ascii="Verdana" w:hAnsi="Verdana"/>
                <w:sz w:val="20"/>
                <w:szCs w:val="20"/>
              </w:rPr>
              <w:t>Contribute to the success of the wider School through the development of strategies, policy and practice by working closely with the Director of Operations and the senior administrative and technical team, including at Operations and Administration Committee.</w:t>
            </w:r>
          </w:p>
          <w:p w:rsidR="00A97B4E" w:rsidRPr="00AE7F49" w:rsidRDefault="00A97B4E" w:rsidP="009529DB">
            <w:pPr>
              <w:rPr>
                <w:rFonts w:ascii="Verdana" w:hAnsi="Verdana"/>
                <w:b/>
                <w:sz w:val="20"/>
                <w:szCs w:val="20"/>
              </w:rPr>
            </w:pPr>
          </w:p>
        </w:tc>
        <w:tc>
          <w:tcPr>
            <w:tcW w:w="1276" w:type="dxa"/>
          </w:tcPr>
          <w:p w:rsidR="00A97B4E" w:rsidRDefault="00A97B4E" w:rsidP="00A97B4E">
            <w:pPr>
              <w:jc w:val="right"/>
              <w:rPr>
                <w:rFonts w:ascii="Verdana" w:hAnsi="Verdana"/>
                <w:sz w:val="20"/>
                <w:szCs w:val="20"/>
              </w:rPr>
            </w:pPr>
            <w:r>
              <w:rPr>
                <w:rFonts w:ascii="Verdana" w:hAnsi="Verdana"/>
                <w:sz w:val="20"/>
                <w:szCs w:val="20"/>
              </w:rPr>
              <w:t>10%</w:t>
            </w:r>
          </w:p>
        </w:tc>
      </w:tr>
      <w:tr w:rsidR="007061B4" w:rsidRPr="000B535E" w:rsidTr="00A97B4E">
        <w:tc>
          <w:tcPr>
            <w:tcW w:w="675" w:type="dxa"/>
          </w:tcPr>
          <w:p w:rsidR="007061B4" w:rsidRPr="000B535E" w:rsidRDefault="009529DB" w:rsidP="00EB0F30">
            <w:pPr>
              <w:rPr>
                <w:rFonts w:ascii="Verdana" w:hAnsi="Verdana"/>
                <w:sz w:val="20"/>
                <w:szCs w:val="20"/>
              </w:rPr>
            </w:pPr>
            <w:r w:rsidRPr="000B535E">
              <w:rPr>
                <w:rFonts w:ascii="Verdana" w:hAnsi="Verdana"/>
                <w:sz w:val="20"/>
                <w:szCs w:val="20"/>
              </w:rPr>
              <w:t>4.</w:t>
            </w:r>
          </w:p>
        </w:tc>
        <w:tc>
          <w:tcPr>
            <w:tcW w:w="8080" w:type="dxa"/>
          </w:tcPr>
          <w:p w:rsidR="000B535E" w:rsidRPr="00AE7F49" w:rsidRDefault="00AE7F49" w:rsidP="000B535E">
            <w:pPr>
              <w:pStyle w:val="NoSpacing"/>
              <w:rPr>
                <w:rFonts w:ascii="Verdana" w:hAnsi="Verdana"/>
                <w:sz w:val="20"/>
                <w:szCs w:val="20"/>
              </w:rPr>
            </w:pPr>
            <w:r>
              <w:rPr>
                <w:rFonts w:ascii="Verdana" w:hAnsi="Verdana"/>
                <w:b/>
                <w:sz w:val="20"/>
                <w:szCs w:val="20"/>
              </w:rPr>
              <w:t>Other</w:t>
            </w:r>
          </w:p>
          <w:p w:rsidR="000B535E" w:rsidRDefault="000B535E" w:rsidP="000B535E">
            <w:pPr>
              <w:pStyle w:val="NoSpacing"/>
              <w:rPr>
                <w:rFonts w:ascii="Verdana" w:hAnsi="Verdana"/>
                <w:sz w:val="20"/>
                <w:szCs w:val="20"/>
              </w:rPr>
            </w:pPr>
            <w:r w:rsidRPr="00AE7F49">
              <w:rPr>
                <w:rFonts w:ascii="Verdana" w:hAnsi="Verdana"/>
                <w:sz w:val="20"/>
                <w:szCs w:val="20"/>
              </w:rPr>
              <w:t xml:space="preserve">To manage an operational budget in liaison with the School’s </w:t>
            </w:r>
            <w:r w:rsidR="00845540">
              <w:rPr>
                <w:rFonts w:ascii="Verdana" w:hAnsi="Verdana"/>
                <w:sz w:val="20"/>
                <w:szCs w:val="20"/>
              </w:rPr>
              <w:t xml:space="preserve">Finance and </w:t>
            </w:r>
            <w:r w:rsidRPr="00AE7F49">
              <w:rPr>
                <w:rFonts w:ascii="Verdana" w:hAnsi="Verdana"/>
                <w:sz w:val="20"/>
                <w:szCs w:val="20"/>
              </w:rPr>
              <w:t xml:space="preserve">Business Manager.  This involves responsibility for budget </w:t>
            </w:r>
            <w:r w:rsidR="00A82AB7">
              <w:rPr>
                <w:rFonts w:ascii="Verdana" w:hAnsi="Verdana"/>
                <w:sz w:val="20"/>
                <w:szCs w:val="20"/>
              </w:rPr>
              <w:t xml:space="preserve">setting and expenditure </w:t>
            </w:r>
            <w:proofErr w:type="spellStart"/>
            <w:r w:rsidR="00A82AB7">
              <w:rPr>
                <w:rFonts w:ascii="Verdana" w:hAnsi="Verdana"/>
                <w:sz w:val="20"/>
                <w:szCs w:val="20"/>
              </w:rPr>
              <w:t>authoris</w:t>
            </w:r>
            <w:r w:rsidRPr="00AE7F49">
              <w:rPr>
                <w:rFonts w:ascii="Verdana" w:hAnsi="Verdana"/>
                <w:sz w:val="20"/>
                <w:szCs w:val="20"/>
              </w:rPr>
              <w:t>ation</w:t>
            </w:r>
            <w:proofErr w:type="spellEnd"/>
            <w:r w:rsidRPr="00AE7F49">
              <w:rPr>
                <w:rFonts w:ascii="Verdana" w:hAnsi="Verdana"/>
                <w:sz w:val="20"/>
                <w:szCs w:val="20"/>
              </w:rPr>
              <w:t>.</w:t>
            </w:r>
          </w:p>
          <w:p w:rsidR="00AE7F49" w:rsidRDefault="00AE7F49" w:rsidP="000B535E">
            <w:pPr>
              <w:pStyle w:val="NoSpacing"/>
              <w:rPr>
                <w:rFonts w:ascii="Verdana" w:hAnsi="Verdana"/>
                <w:sz w:val="20"/>
                <w:szCs w:val="20"/>
              </w:rPr>
            </w:pPr>
          </w:p>
          <w:p w:rsidR="00A97B4E" w:rsidRDefault="00AE7F49" w:rsidP="009529DB">
            <w:pPr>
              <w:pStyle w:val="NoSpacing"/>
              <w:rPr>
                <w:rFonts w:ascii="Verdana" w:hAnsi="Verdana"/>
                <w:sz w:val="20"/>
                <w:szCs w:val="20"/>
              </w:rPr>
            </w:pPr>
            <w:r w:rsidRPr="000B535E">
              <w:rPr>
                <w:rFonts w:ascii="Verdana" w:hAnsi="Verdana"/>
                <w:sz w:val="20"/>
                <w:szCs w:val="20"/>
              </w:rPr>
              <w:t xml:space="preserve">To support broader </w:t>
            </w:r>
            <w:r>
              <w:rPr>
                <w:rFonts w:ascii="Verdana" w:hAnsi="Verdana"/>
                <w:sz w:val="20"/>
                <w:szCs w:val="20"/>
              </w:rPr>
              <w:t xml:space="preserve">School and </w:t>
            </w:r>
            <w:r w:rsidRPr="000B535E">
              <w:rPr>
                <w:rFonts w:ascii="Verdana" w:hAnsi="Verdana"/>
                <w:sz w:val="20"/>
                <w:szCs w:val="20"/>
              </w:rPr>
              <w:t>University policy and process deve</w:t>
            </w:r>
            <w:r w:rsidR="00A82AB7">
              <w:rPr>
                <w:rFonts w:ascii="Verdana" w:hAnsi="Verdana"/>
                <w:sz w:val="20"/>
                <w:szCs w:val="20"/>
              </w:rPr>
              <w:t xml:space="preserve">lopment through membership of </w:t>
            </w:r>
            <w:r>
              <w:rPr>
                <w:rFonts w:ascii="Verdana" w:hAnsi="Verdana"/>
                <w:sz w:val="20"/>
                <w:szCs w:val="20"/>
              </w:rPr>
              <w:t>project groups</w:t>
            </w:r>
            <w:r w:rsidR="00A82AB7">
              <w:rPr>
                <w:rFonts w:ascii="Verdana" w:hAnsi="Verdana"/>
                <w:sz w:val="20"/>
                <w:szCs w:val="20"/>
              </w:rPr>
              <w:t>, working parties etc.</w:t>
            </w:r>
          </w:p>
          <w:p w:rsidR="00913FCA" w:rsidRDefault="00913FCA" w:rsidP="009529DB">
            <w:pPr>
              <w:pStyle w:val="NoSpacing"/>
              <w:rPr>
                <w:rFonts w:ascii="Verdana" w:hAnsi="Verdana"/>
                <w:sz w:val="20"/>
                <w:szCs w:val="20"/>
              </w:rPr>
            </w:pPr>
          </w:p>
          <w:p w:rsidR="007061B4" w:rsidRPr="000B535E" w:rsidRDefault="00913FCA" w:rsidP="00A97B4E">
            <w:pPr>
              <w:pStyle w:val="NoSpacing"/>
              <w:rPr>
                <w:rFonts w:ascii="Verdana" w:hAnsi="Verdana"/>
                <w:sz w:val="20"/>
                <w:szCs w:val="20"/>
              </w:rPr>
            </w:pPr>
            <w:r>
              <w:rPr>
                <w:rFonts w:ascii="Verdana" w:hAnsi="Verdana"/>
                <w:sz w:val="20"/>
                <w:szCs w:val="20"/>
              </w:rPr>
              <w:t>Any other duties appropriate to the role and level.</w:t>
            </w:r>
          </w:p>
        </w:tc>
        <w:tc>
          <w:tcPr>
            <w:tcW w:w="1276" w:type="dxa"/>
          </w:tcPr>
          <w:p w:rsidR="007061B4" w:rsidRPr="000B535E" w:rsidRDefault="00913FCA" w:rsidP="00AE7F49">
            <w:pPr>
              <w:jc w:val="right"/>
              <w:rPr>
                <w:rFonts w:ascii="Verdana" w:hAnsi="Verdana"/>
                <w:sz w:val="20"/>
                <w:szCs w:val="20"/>
              </w:rPr>
            </w:pPr>
            <w:r>
              <w:rPr>
                <w:rFonts w:ascii="Verdana" w:hAnsi="Verdana"/>
                <w:sz w:val="20"/>
                <w:szCs w:val="20"/>
              </w:rPr>
              <w:lastRenderedPageBreak/>
              <w:t>10</w:t>
            </w:r>
            <w:r w:rsidR="001020AE" w:rsidRPr="000B535E">
              <w:rPr>
                <w:rFonts w:ascii="Verdana" w:hAnsi="Verdana"/>
                <w:sz w:val="20"/>
                <w:szCs w:val="20"/>
              </w:rPr>
              <w:t>%</w:t>
            </w:r>
          </w:p>
        </w:tc>
      </w:tr>
    </w:tbl>
    <w:p w:rsidR="0072509F" w:rsidRPr="0072509F" w:rsidRDefault="0072509F" w:rsidP="0072509F">
      <w:pPr>
        <w:rPr>
          <w:rFonts w:ascii="Verdana" w:hAnsi="Verdana"/>
          <w:b/>
          <w:sz w:val="20"/>
          <w:szCs w:val="20"/>
        </w:rPr>
      </w:pPr>
      <w:r w:rsidRPr="0072509F">
        <w:rPr>
          <w:rFonts w:ascii="Verdana" w:hAnsi="Verdana"/>
          <w:b/>
          <w:sz w:val="20"/>
          <w:szCs w:val="20"/>
        </w:rPr>
        <w:lastRenderedPageBreak/>
        <w:t>Knowledge, Skills, Qualifications &amp; Experience</w:t>
      </w:r>
    </w:p>
    <w:p w:rsidR="0072509F" w:rsidRPr="0072509F" w:rsidRDefault="0072509F"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72509F" w:rsidTr="006E6A44">
        <w:trPr>
          <w:trHeight w:val="281"/>
        </w:trPr>
        <w:tc>
          <w:tcPr>
            <w:tcW w:w="2268" w:type="dxa"/>
          </w:tcPr>
          <w:p w:rsidR="0072509F" w:rsidRPr="0072509F" w:rsidRDefault="0072509F" w:rsidP="0072509F">
            <w:pPr>
              <w:rPr>
                <w:rFonts w:ascii="Verdana" w:hAnsi="Verdana"/>
                <w:b/>
                <w:sz w:val="20"/>
                <w:szCs w:val="20"/>
              </w:rPr>
            </w:pPr>
          </w:p>
        </w:tc>
        <w:tc>
          <w:tcPr>
            <w:tcW w:w="4077" w:type="dxa"/>
          </w:tcPr>
          <w:p w:rsidR="0072509F" w:rsidRPr="0072509F" w:rsidRDefault="0072509F" w:rsidP="0072509F">
            <w:pPr>
              <w:rPr>
                <w:rFonts w:ascii="Verdana" w:hAnsi="Verdana"/>
                <w:b/>
                <w:sz w:val="20"/>
                <w:szCs w:val="20"/>
              </w:rPr>
            </w:pPr>
            <w:r w:rsidRPr="0072509F">
              <w:rPr>
                <w:rFonts w:ascii="Verdana" w:hAnsi="Verdana"/>
                <w:b/>
                <w:sz w:val="20"/>
                <w:szCs w:val="20"/>
              </w:rPr>
              <w:t>Essential</w:t>
            </w:r>
          </w:p>
        </w:tc>
        <w:tc>
          <w:tcPr>
            <w:tcW w:w="3686" w:type="dxa"/>
          </w:tcPr>
          <w:p w:rsidR="0072509F" w:rsidRPr="0072509F" w:rsidRDefault="0072509F" w:rsidP="0072509F">
            <w:pPr>
              <w:rPr>
                <w:rFonts w:ascii="Verdana" w:hAnsi="Verdana"/>
                <w:b/>
                <w:sz w:val="20"/>
                <w:szCs w:val="20"/>
              </w:rPr>
            </w:pPr>
            <w:r w:rsidRPr="0072509F">
              <w:rPr>
                <w:rFonts w:ascii="Verdana" w:hAnsi="Verdana"/>
                <w:b/>
                <w:sz w:val="20"/>
                <w:szCs w:val="20"/>
              </w:rPr>
              <w:t>Desirable</w:t>
            </w:r>
          </w:p>
        </w:tc>
      </w:tr>
      <w:tr w:rsidR="0072509F" w:rsidRPr="0072509F" w:rsidTr="00A97B4E">
        <w:trPr>
          <w:trHeight w:val="496"/>
        </w:trPr>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t>Qualifications/ Education</w:t>
            </w:r>
          </w:p>
          <w:p w:rsidR="0072509F" w:rsidRPr="0072509F" w:rsidRDefault="0072509F" w:rsidP="0072509F">
            <w:pPr>
              <w:rPr>
                <w:rFonts w:ascii="Verdana" w:hAnsi="Verdana"/>
                <w:b/>
                <w:sz w:val="20"/>
                <w:szCs w:val="20"/>
              </w:rPr>
            </w:pPr>
          </w:p>
        </w:tc>
        <w:tc>
          <w:tcPr>
            <w:tcW w:w="4077" w:type="dxa"/>
          </w:tcPr>
          <w:p w:rsidR="0072509F" w:rsidRPr="0072509F" w:rsidRDefault="00E419F4" w:rsidP="00E419F4">
            <w:pPr>
              <w:rPr>
                <w:rFonts w:ascii="Verdana" w:hAnsi="Verdana"/>
                <w:sz w:val="20"/>
                <w:szCs w:val="20"/>
              </w:rPr>
            </w:pPr>
            <w:r>
              <w:rPr>
                <w:rFonts w:ascii="Verdana" w:hAnsi="Verdana"/>
                <w:sz w:val="20"/>
                <w:szCs w:val="20"/>
              </w:rPr>
              <w:t xml:space="preserve">Good honours degree </w:t>
            </w:r>
            <w:r w:rsidR="007061B4">
              <w:rPr>
                <w:rFonts w:ascii="Verdana" w:hAnsi="Verdana"/>
                <w:sz w:val="20"/>
                <w:szCs w:val="20"/>
              </w:rPr>
              <w:t>or equivalent</w:t>
            </w:r>
            <w:r w:rsidR="00845540">
              <w:rPr>
                <w:rFonts w:ascii="Verdana" w:hAnsi="Verdana"/>
                <w:sz w:val="20"/>
                <w:szCs w:val="20"/>
              </w:rPr>
              <w:t>.</w:t>
            </w:r>
          </w:p>
        </w:tc>
        <w:tc>
          <w:tcPr>
            <w:tcW w:w="3686" w:type="dxa"/>
          </w:tcPr>
          <w:p w:rsidR="0072509F" w:rsidRPr="0072509F" w:rsidRDefault="00E419F4" w:rsidP="0072509F">
            <w:pPr>
              <w:rPr>
                <w:rFonts w:ascii="Verdana" w:hAnsi="Verdana"/>
                <w:sz w:val="20"/>
                <w:szCs w:val="20"/>
              </w:rPr>
            </w:pPr>
            <w:r>
              <w:rPr>
                <w:rFonts w:ascii="Verdana" w:hAnsi="Verdana"/>
                <w:sz w:val="20"/>
                <w:szCs w:val="20"/>
              </w:rPr>
              <w:t>Postgraduate qualification.</w:t>
            </w:r>
          </w:p>
        </w:tc>
      </w:tr>
      <w:tr w:rsidR="0072509F" w:rsidRPr="0072509F" w:rsidTr="006E6A44">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t>Skills/Training</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AE7F49" w:rsidRDefault="00AE7F49" w:rsidP="002F2717">
            <w:pPr>
              <w:overflowPunct w:val="0"/>
              <w:autoSpaceDE w:val="0"/>
              <w:autoSpaceDN w:val="0"/>
              <w:adjustRightInd w:val="0"/>
              <w:jc w:val="left"/>
              <w:textAlignment w:val="baseline"/>
              <w:rPr>
                <w:rFonts w:ascii="Verdana" w:hAnsi="Verdana"/>
                <w:sz w:val="20"/>
                <w:szCs w:val="20"/>
              </w:rPr>
            </w:pPr>
            <w:r w:rsidRPr="002F2717">
              <w:rPr>
                <w:rFonts w:ascii="Verdana" w:hAnsi="Verdana"/>
                <w:sz w:val="20"/>
                <w:szCs w:val="20"/>
              </w:rPr>
              <w:t>Excellent organisational skills</w:t>
            </w:r>
            <w:r w:rsidR="002F2717">
              <w:rPr>
                <w:rFonts w:ascii="Verdana" w:hAnsi="Verdana"/>
                <w:sz w:val="20"/>
                <w:szCs w:val="20"/>
              </w:rPr>
              <w:t>.</w:t>
            </w:r>
          </w:p>
          <w:p w:rsidR="002F2717" w:rsidRPr="002F2717" w:rsidRDefault="002F2717" w:rsidP="002F2717">
            <w:pPr>
              <w:overflowPunct w:val="0"/>
              <w:autoSpaceDE w:val="0"/>
              <w:autoSpaceDN w:val="0"/>
              <w:adjustRightInd w:val="0"/>
              <w:jc w:val="left"/>
              <w:textAlignment w:val="baseline"/>
              <w:rPr>
                <w:rFonts w:ascii="Verdana" w:hAnsi="Verdana"/>
                <w:sz w:val="20"/>
                <w:szCs w:val="20"/>
              </w:rPr>
            </w:pPr>
          </w:p>
          <w:p w:rsidR="00AE7F49" w:rsidRDefault="00AE7F49" w:rsidP="002F2717">
            <w:pPr>
              <w:overflowPunct w:val="0"/>
              <w:autoSpaceDE w:val="0"/>
              <w:autoSpaceDN w:val="0"/>
              <w:adjustRightInd w:val="0"/>
              <w:jc w:val="left"/>
              <w:textAlignment w:val="baseline"/>
              <w:rPr>
                <w:rFonts w:ascii="Verdana" w:hAnsi="Verdana"/>
                <w:sz w:val="20"/>
                <w:szCs w:val="20"/>
              </w:rPr>
            </w:pPr>
            <w:r w:rsidRPr="002F2717">
              <w:rPr>
                <w:rFonts w:ascii="Verdana" w:hAnsi="Verdana"/>
                <w:sz w:val="20"/>
                <w:szCs w:val="20"/>
              </w:rPr>
              <w:t>Team working and team management skills</w:t>
            </w:r>
            <w:r w:rsidR="002F2717">
              <w:rPr>
                <w:rFonts w:ascii="Verdana" w:hAnsi="Verdana"/>
                <w:sz w:val="20"/>
                <w:szCs w:val="20"/>
              </w:rPr>
              <w:t>.</w:t>
            </w:r>
          </w:p>
          <w:p w:rsidR="002F2717" w:rsidRPr="002F2717" w:rsidRDefault="002F2717" w:rsidP="002F2717">
            <w:pPr>
              <w:overflowPunct w:val="0"/>
              <w:autoSpaceDE w:val="0"/>
              <w:autoSpaceDN w:val="0"/>
              <w:adjustRightInd w:val="0"/>
              <w:jc w:val="left"/>
              <w:textAlignment w:val="baseline"/>
              <w:rPr>
                <w:rFonts w:ascii="Verdana" w:hAnsi="Verdana"/>
                <w:sz w:val="20"/>
                <w:szCs w:val="20"/>
              </w:rPr>
            </w:pPr>
          </w:p>
          <w:p w:rsidR="00AE7F49" w:rsidRDefault="00AE7F49" w:rsidP="002F2717">
            <w:pPr>
              <w:overflowPunct w:val="0"/>
              <w:autoSpaceDE w:val="0"/>
              <w:autoSpaceDN w:val="0"/>
              <w:adjustRightInd w:val="0"/>
              <w:jc w:val="left"/>
              <w:textAlignment w:val="baseline"/>
              <w:rPr>
                <w:rFonts w:ascii="Verdana" w:hAnsi="Verdana"/>
                <w:sz w:val="20"/>
                <w:szCs w:val="20"/>
              </w:rPr>
            </w:pPr>
            <w:r w:rsidRPr="002F2717">
              <w:rPr>
                <w:rFonts w:ascii="Verdana" w:hAnsi="Verdana"/>
                <w:sz w:val="20"/>
                <w:szCs w:val="20"/>
              </w:rPr>
              <w:t>Advanced problem solving skills</w:t>
            </w:r>
            <w:r w:rsidR="002F2717">
              <w:rPr>
                <w:rFonts w:ascii="Verdana" w:hAnsi="Verdana"/>
                <w:sz w:val="20"/>
                <w:szCs w:val="20"/>
              </w:rPr>
              <w:t>.</w:t>
            </w:r>
          </w:p>
          <w:p w:rsidR="002F2717" w:rsidRPr="002F2717" w:rsidRDefault="002F2717" w:rsidP="002F2717">
            <w:pPr>
              <w:overflowPunct w:val="0"/>
              <w:autoSpaceDE w:val="0"/>
              <w:autoSpaceDN w:val="0"/>
              <w:adjustRightInd w:val="0"/>
              <w:jc w:val="left"/>
              <w:textAlignment w:val="baseline"/>
              <w:rPr>
                <w:rFonts w:ascii="Verdana" w:hAnsi="Verdana"/>
                <w:sz w:val="20"/>
                <w:szCs w:val="20"/>
              </w:rPr>
            </w:pPr>
          </w:p>
          <w:p w:rsidR="00AE7F49" w:rsidRDefault="00AE7F49" w:rsidP="002F2717">
            <w:pPr>
              <w:overflowPunct w:val="0"/>
              <w:autoSpaceDE w:val="0"/>
              <w:autoSpaceDN w:val="0"/>
              <w:adjustRightInd w:val="0"/>
              <w:jc w:val="left"/>
              <w:textAlignment w:val="baseline"/>
              <w:rPr>
                <w:rFonts w:ascii="Verdana" w:hAnsi="Verdana"/>
                <w:sz w:val="20"/>
                <w:szCs w:val="20"/>
              </w:rPr>
            </w:pPr>
            <w:r w:rsidRPr="002F2717">
              <w:rPr>
                <w:rFonts w:ascii="Verdana" w:hAnsi="Verdana"/>
                <w:sz w:val="20"/>
                <w:szCs w:val="20"/>
              </w:rPr>
              <w:t>Excellent communication, presentation and interpersonal skills</w:t>
            </w:r>
            <w:r w:rsidR="002F2717">
              <w:rPr>
                <w:rFonts w:ascii="Verdana" w:hAnsi="Verdana"/>
                <w:sz w:val="20"/>
                <w:szCs w:val="20"/>
              </w:rPr>
              <w:t>.</w:t>
            </w:r>
          </w:p>
          <w:p w:rsidR="002F2717" w:rsidRPr="002F2717" w:rsidRDefault="002F2717" w:rsidP="002F2717">
            <w:pPr>
              <w:overflowPunct w:val="0"/>
              <w:autoSpaceDE w:val="0"/>
              <w:autoSpaceDN w:val="0"/>
              <w:adjustRightInd w:val="0"/>
              <w:jc w:val="left"/>
              <w:textAlignment w:val="baseline"/>
              <w:rPr>
                <w:rFonts w:ascii="Verdana" w:hAnsi="Verdana"/>
                <w:sz w:val="20"/>
                <w:szCs w:val="20"/>
              </w:rPr>
            </w:pPr>
          </w:p>
          <w:p w:rsidR="00AE7F49" w:rsidRDefault="00AE7F49" w:rsidP="002F2717">
            <w:pPr>
              <w:overflowPunct w:val="0"/>
              <w:autoSpaceDE w:val="0"/>
              <w:autoSpaceDN w:val="0"/>
              <w:adjustRightInd w:val="0"/>
              <w:jc w:val="left"/>
              <w:textAlignment w:val="baseline"/>
              <w:rPr>
                <w:rFonts w:ascii="Verdana" w:hAnsi="Verdana"/>
                <w:sz w:val="20"/>
                <w:szCs w:val="20"/>
              </w:rPr>
            </w:pPr>
            <w:r w:rsidRPr="002F2717">
              <w:rPr>
                <w:rFonts w:ascii="Verdana" w:hAnsi="Verdana"/>
                <w:sz w:val="20"/>
                <w:szCs w:val="20"/>
              </w:rPr>
              <w:t>An ability to prioritise and schedule workloads in the face of conflicting demands and to be flexible in response to changing demands</w:t>
            </w:r>
            <w:r w:rsidR="002F2717">
              <w:rPr>
                <w:rFonts w:ascii="Verdana" w:hAnsi="Verdana"/>
                <w:sz w:val="20"/>
                <w:szCs w:val="20"/>
              </w:rPr>
              <w:t>.</w:t>
            </w:r>
          </w:p>
          <w:p w:rsidR="002F2717" w:rsidRPr="002F2717" w:rsidRDefault="002F2717" w:rsidP="002F2717">
            <w:pPr>
              <w:overflowPunct w:val="0"/>
              <w:autoSpaceDE w:val="0"/>
              <w:autoSpaceDN w:val="0"/>
              <w:adjustRightInd w:val="0"/>
              <w:jc w:val="left"/>
              <w:textAlignment w:val="baseline"/>
              <w:rPr>
                <w:rFonts w:ascii="Verdana" w:hAnsi="Verdana"/>
                <w:sz w:val="20"/>
                <w:szCs w:val="20"/>
              </w:rPr>
            </w:pPr>
          </w:p>
          <w:p w:rsidR="00AE7F49" w:rsidRDefault="00AE7F49" w:rsidP="002F2717">
            <w:pPr>
              <w:overflowPunct w:val="0"/>
              <w:autoSpaceDE w:val="0"/>
              <w:autoSpaceDN w:val="0"/>
              <w:adjustRightInd w:val="0"/>
              <w:jc w:val="left"/>
              <w:textAlignment w:val="baseline"/>
              <w:rPr>
                <w:rFonts w:ascii="Verdana" w:hAnsi="Verdana"/>
                <w:sz w:val="20"/>
                <w:szCs w:val="20"/>
              </w:rPr>
            </w:pPr>
            <w:r w:rsidRPr="002F2717">
              <w:rPr>
                <w:rFonts w:ascii="Verdana" w:hAnsi="Verdana"/>
                <w:sz w:val="20"/>
                <w:szCs w:val="20"/>
              </w:rPr>
              <w:t>Commitment to service quality</w:t>
            </w:r>
            <w:r w:rsidR="002F2717">
              <w:rPr>
                <w:rFonts w:ascii="Verdana" w:hAnsi="Verdana"/>
                <w:sz w:val="20"/>
                <w:szCs w:val="20"/>
              </w:rPr>
              <w:t>.</w:t>
            </w:r>
          </w:p>
          <w:p w:rsidR="00E419F4" w:rsidRDefault="00E419F4" w:rsidP="002F2717">
            <w:pPr>
              <w:overflowPunct w:val="0"/>
              <w:autoSpaceDE w:val="0"/>
              <w:autoSpaceDN w:val="0"/>
              <w:adjustRightInd w:val="0"/>
              <w:jc w:val="left"/>
              <w:textAlignment w:val="baseline"/>
              <w:rPr>
                <w:rFonts w:ascii="Verdana" w:hAnsi="Verdana"/>
                <w:sz w:val="20"/>
                <w:szCs w:val="20"/>
              </w:rPr>
            </w:pPr>
          </w:p>
          <w:p w:rsidR="00E419F4" w:rsidRPr="002F2717" w:rsidRDefault="00E419F4" w:rsidP="002F2717">
            <w:pPr>
              <w:overflowPunct w:val="0"/>
              <w:autoSpaceDE w:val="0"/>
              <w:autoSpaceDN w:val="0"/>
              <w:adjustRightInd w:val="0"/>
              <w:jc w:val="left"/>
              <w:textAlignment w:val="baseline"/>
              <w:rPr>
                <w:rFonts w:ascii="Verdana" w:hAnsi="Verdana"/>
                <w:sz w:val="20"/>
                <w:szCs w:val="20"/>
              </w:rPr>
            </w:pPr>
            <w:r>
              <w:rPr>
                <w:rFonts w:ascii="Verdana" w:hAnsi="Verdana"/>
                <w:sz w:val="20"/>
                <w:szCs w:val="20"/>
              </w:rPr>
              <w:t>Ability to travel within the UK and overseas.</w:t>
            </w:r>
          </w:p>
          <w:p w:rsidR="00162842" w:rsidRPr="002F2717" w:rsidRDefault="00162842" w:rsidP="002F2717">
            <w:pPr>
              <w:jc w:val="left"/>
              <w:rPr>
                <w:rFonts w:ascii="Verdana" w:hAnsi="Verdana"/>
                <w:sz w:val="20"/>
                <w:szCs w:val="20"/>
              </w:rPr>
            </w:pPr>
          </w:p>
        </w:tc>
        <w:tc>
          <w:tcPr>
            <w:tcW w:w="3686" w:type="dxa"/>
          </w:tcPr>
          <w:p w:rsidR="0072509F" w:rsidRPr="002F2717" w:rsidRDefault="007061B4" w:rsidP="002F2717">
            <w:pPr>
              <w:rPr>
                <w:rFonts w:ascii="Verdana" w:hAnsi="Verdana"/>
                <w:sz w:val="20"/>
                <w:szCs w:val="20"/>
              </w:rPr>
            </w:pPr>
            <w:r w:rsidRPr="002F2717">
              <w:rPr>
                <w:rFonts w:ascii="Verdana" w:hAnsi="Verdana"/>
                <w:sz w:val="20"/>
                <w:szCs w:val="20"/>
              </w:rPr>
              <w:t>A knowledge and understanding of issues affecting Pharmacy education in the UK.</w:t>
            </w:r>
          </w:p>
          <w:p w:rsidR="00162842" w:rsidRPr="002F2717" w:rsidRDefault="00162842" w:rsidP="002F2717">
            <w:pPr>
              <w:ind w:firstLine="851"/>
              <w:rPr>
                <w:rFonts w:ascii="Verdana" w:hAnsi="Verdana"/>
                <w:sz w:val="20"/>
                <w:szCs w:val="20"/>
              </w:rPr>
            </w:pPr>
          </w:p>
          <w:p w:rsidR="00162842" w:rsidRPr="002F2717" w:rsidRDefault="00162842" w:rsidP="002F2717">
            <w:pPr>
              <w:rPr>
                <w:rFonts w:ascii="Verdana" w:hAnsi="Verdana"/>
                <w:sz w:val="20"/>
                <w:szCs w:val="20"/>
              </w:rPr>
            </w:pPr>
          </w:p>
        </w:tc>
      </w:tr>
      <w:tr w:rsidR="0072509F" w:rsidRPr="0072509F" w:rsidTr="006E6A44">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t>Experience</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AE7F49" w:rsidRDefault="00AE7F49" w:rsidP="002F2717">
            <w:pPr>
              <w:overflowPunct w:val="0"/>
              <w:autoSpaceDE w:val="0"/>
              <w:autoSpaceDN w:val="0"/>
              <w:adjustRightInd w:val="0"/>
              <w:jc w:val="left"/>
              <w:textAlignment w:val="baseline"/>
              <w:rPr>
                <w:rFonts w:ascii="Verdana" w:hAnsi="Verdana"/>
                <w:sz w:val="20"/>
                <w:szCs w:val="20"/>
              </w:rPr>
            </w:pPr>
            <w:r w:rsidRPr="002F2717">
              <w:rPr>
                <w:rFonts w:ascii="Verdana" w:hAnsi="Verdana"/>
                <w:sz w:val="20"/>
                <w:szCs w:val="20"/>
              </w:rPr>
              <w:t>Significant</w:t>
            </w:r>
            <w:r w:rsidR="00A97B4E">
              <w:rPr>
                <w:rFonts w:ascii="Verdana" w:hAnsi="Verdana"/>
                <w:sz w:val="20"/>
                <w:szCs w:val="20"/>
              </w:rPr>
              <w:t>, recent</w:t>
            </w:r>
            <w:r w:rsidRPr="002F2717">
              <w:rPr>
                <w:rFonts w:ascii="Verdana" w:hAnsi="Verdana"/>
                <w:sz w:val="20"/>
                <w:szCs w:val="20"/>
              </w:rPr>
              <w:t xml:space="preserve"> experience of administration</w:t>
            </w:r>
            <w:r w:rsidR="00A97B4E">
              <w:rPr>
                <w:rFonts w:ascii="Verdana" w:hAnsi="Verdana"/>
                <w:sz w:val="20"/>
                <w:szCs w:val="20"/>
              </w:rPr>
              <w:t xml:space="preserve"> at a senior level in a u</w:t>
            </w:r>
            <w:r w:rsidR="002F2717">
              <w:rPr>
                <w:rFonts w:ascii="Verdana" w:hAnsi="Verdana"/>
                <w:sz w:val="20"/>
                <w:szCs w:val="20"/>
              </w:rPr>
              <w:t xml:space="preserve">niversity or similar </w:t>
            </w:r>
            <w:r w:rsidR="00A97B4E">
              <w:rPr>
                <w:rFonts w:ascii="Verdana" w:hAnsi="Verdana"/>
                <w:sz w:val="20"/>
                <w:szCs w:val="20"/>
              </w:rPr>
              <w:t xml:space="preserve">educational </w:t>
            </w:r>
            <w:r w:rsidR="002F2717">
              <w:rPr>
                <w:rFonts w:ascii="Verdana" w:hAnsi="Verdana"/>
                <w:sz w:val="20"/>
                <w:szCs w:val="20"/>
              </w:rPr>
              <w:t>environment.</w:t>
            </w:r>
          </w:p>
          <w:p w:rsidR="002F2717" w:rsidRPr="002F2717" w:rsidRDefault="002F2717" w:rsidP="002F2717">
            <w:pPr>
              <w:overflowPunct w:val="0"/>
              <w:autoSpaceDE w:val="0"/>
              <w:autoSpaceDN w:val="0"/>
              <w:adjustRightInd w:val="0"/>
              <w:jc w:val="left"/>
              <w:textAlignment w:val="baseline"/>
              <w:rPr>
                <w:rFonts w:ascii="Verdana" w:hAnsi="Verdana"/>
                <w:sz w:val="20"/>
                <w:szCs w:val="20"/>
              </w:rPr>
            </w:pPr>
          </w:p>
          <w:p w:rsidR="0072509F" w:rsidRPr="002F2717" w:rsidRDefault="00AE7F49" w:rsidP="002F2717">
            <w:pPr>
              <w:jc w:val="left"/>
              <w:rPr>
                <w:rFonts w:ascii="Verdana" w:hAnsi="Verdana"/>
                <w:sz w:val="20"/>
                <w:szCs w:val="20"/>
              </w:rPr>
            </w:pPr>
            <w:r w:rsidRPr="002F2717">
              <w:rPr>
                <w:rFonts w:ascii="Verdana" w:hAnsi="Verdana"/>
                <w:sz w:val="20"/>
                <w:szCs w:val="20"/>
              </w:rPr>
              <w:t>Awareness of issues facing the HE sector</w:t>
            </w:r>
            <w:r w:rsidR="002F2717">
              <w:rPr>
                <w:rFonts w:ascii="Verdana" w:hAnsi="Verdana"/>
                <w:sz w:val="20"/>
                <w:szCs w:val="20"/>
              </w:rPr>
              <w:t>.</w:t>
            </w:r>
          </w:p>
        </w:tc>
        <w:tc>
          <w:tcPr>
            <w:tcW w:w="3686" w:type="dxa"/>
          </w:tcPr>
          <w:p w:rsidR="00845540" w:rsidRDefault="00E419F4" w:rsidP="002F2717">
            <w:pPr>
              <w:overflowPunct w:val="0"/>
              <w:autoSpaceDE w:val="0"/>
              <w:autoSpaceDN w:val="0"/>
              <w:adjustRightInd w:val="0"/>
              <w:textAlignment w:val="baseline"/>
              <w:rPr>
                <w:rFonts w:ascii="Verdana" w:hAnsi="Verdana"/>
                <w:sz w:val="20"/>
                <w:szCs w:val="20"/>
              </w:rPr>
            </w:pPr>
            <w:r>
              <w:rPr>
                <w:rFonts w:ascii="Verdana" w:hAnsi="Verdana"/>
                <w:sz w:val="20"/>
                <w:szCs w:val="20"/>
              </w:rPr>
              <w:t>Experience of supporting accredited programmes.</w:t>
            </w:r>
          </w:p>
          <w:p w:rsidR="00E419F4" w:rsidRDefault="00E419F4" w:rsidP="002F2717">
            <w:pPr>
              <w:overflowPunct w:val="0"/>
              <w:autoSpaceDE w:val="0"/>
              <w:autoSpaceDN w:val="0"/>
              <w:adjustRightInd w:val="0"/>
              <w:textAlignment w:val="baseline"/>
              <w:rPr>
                <w:rFonts w:ascii="Verdana" w:hAnsi="Verdana"/>
                <w:sz w:val="20"/>
                <w:szCs w:val="20"/>
              </w:rPr>
            </w:pPr>
          </w:p>
          <w:p w:rsidR="00845540" w:rsidRPr="002F2717" w:rsidRDefault="00845540" w:rsidP="002F2717">
            <w:pPr>
              <w:overflowPunct w:val="0"/>
              <w:autoSpaceDE w:val="0"/>
              <w:autoSpaceDN w:val="0"/>
              <w:adjustRightInd w:val="0"/>
              <w:textAlignment w:val="baseline"/>
              <w:rPr>
                <w:rFonts w:ascii="Verdana" w:hAnsi="Verdana"/>
                <w:sz w:val="20"/>
                <w:szCs w:val="20"/>
              </w:rPr>
            </w:pPr>
            <w:r>
              <w:rPr>
                <w:rFonts w:ascii="Verdana" w:hAnsi="Verdana"/>
                <w:sz w:val="20"/>
                <w:szCs w:val="20"/>
              </w:rPr>
              <w:t xml:space="preserve">Experience of University of Nottingham systems and processes, particularly relating to </w:t>
            </w:r>
            <w:r w:rsidR="00E419F4">
              <w:rPr>
                <w:rFonts w:ascii="Verdana" w:hAnsi="Verdana"/>
                <w:sz w:val="20"/>
                <w:szCs w:val="20"/>
              </w:rPr>
              <w:t xml:space="preserve">student and </w:t>
            </w:r>
            <w:r>
              <w:rPr>
                <w:rFonts w:ascii="Verdana" w:hAnsi="Verdana"/>
                <w:sz w:val="20"/>
                <w:szCs w:val="20"/>
              </w:rPr>
              <w:t>course administration.</w:t>
            </w:r>
          </w:p>
          <w:p w:rsidR="0072509F" w:rsidRPr="002F2717" w:rsidRDefault="0072509F" w:rsidP="002F2717">
            <w:pPr>
              <w:rPr>
                <w:rFonts w:ascii="Verdana" w:hAnsi="Verdana"/>
                <w:sz w:val="20"/>
                <w:szCs w:val="20"/>
              </w:rPr>
            </w:pPr>
          </w:p>
        </w:tc>
      </w:tr>
    </w:tbl>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Decision Making</w:t>
      </w:r>
    </w:p>
    <w:p w:rsidR="0072509F" w:rsidRPr="0072509F" w:rsidRDefault="0072509F" w:rsidP="0072509F">
      <w:pPr>
        <w:rPr>
          <w:rFonts w:ascii="Verdana" w:hAnsi="Verdana"/>
          <w:i/>
          <w:sz w:val="20"/>
          <w:szCs w:val="20"/>
        </w:rPr>
      </w:pPr>
    </w:p>
    <w:p w:rsidR="0072509F" w:rsidRPr="0072509F" w:rsidRDefault="0072509F" w:rsidP="0072509F">
      <w:pPr>
        <w:rPr>
          <w:rFonts w:ascii="Verdana" w:hAnsi="Verdana"/>
          <w:sz w:val="20"/>
          <w:szCs w:val="20"/>
        </w:rPr>
      </w:pPr>
      <w:proofErr w:type="spellStart"/>
      <w:r w:rsidRPr="0072509F">
        <w:rPr>
          <w:rFonts w:ascii="Verdana" w:hAnsi="Verdana"/>
          <w:sz w:val="20"/>
          <w:szCs w:val="20"/>
        </w:rPr>
        <w:t>i</w:t>
      </w:r>
      <w:proofErr w:type="spellEnd"/>
      <w:r w:rsidRPr="0072509F">
        <w:rPr>
          <w:rFonts w:ascii="Verdana" w:hAnsi="Verdana"/>
          <w:sz w:val="20"/>
          <w:szCs w:val="20"/>
        </w:rPr>
        <w:t>)</w:t>
      </w:r>
      <w:r w:rsidRPr="0072509F">
        <w:rPr>
          <w:rFonts w:ascii="Verdana" w:hAnsi="Verdana"/>
          <w:sz w:val="20"/>
          <w:szCs w:val="20"/>
        </w:rPr>
        <w:tab/>
      </w:r>
      <w:proofErr w:type="gramStart"/>
      <w:r w:rsidRPr="0072509F">
        <w:rPr>
          <w:rFonts w:ascii="Verdana" w:hAnsi="Verdana"/>
          <w:sz w:val="20"/>
          <w:szCs w:val="20"/>
        </w:rPr>
        <w:t>taken</w:t>
      </w:r>
      <w:proofErr w:type="gramEnd"/>
      <w:r w:rsidRPr="0072509F">
        <w:rPr>
          <w:rFonts w:ascii="Verdana" w:hAnsi="Verdana"/>
          <w:sz w:val="20"/>
          <w:szCs w:val="20"/>
        </w:rPr>
        <w:t xml:space="preserve"> indepe</w:t>
      </w:r>
      <w:r>
        <w:rPr>
          <w:rFonts w:ascii="Verdana" w:hAnsi="Verdana"/>
          <w:sz w:val="20"/>
          <w:szCs w:val="20"/>
        </w:rPr>
        <w:t>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2F2717" w:rsidTr="0072509F">
        <w:tc>
          <w:tcPr>
            <w:tcW w:w="9857" w:type="dxa"/>
          </w:tcPr>
          <w:p w:rsidR="00FA27FA" w:rsidRDefault="00FA27FA" w:rsidP="00AE7F49">
            <w:pPr>
              <w:rPr>
                <w:rFonts w:ascii="Verdana" w:hAnsi="Verdana"/>
                <w:sz w:val="20"/>
                <w:szCs w:val="20"/>
              </w:rPr>
            </w:pPr>
            <w:r>
              <w:rPr>
                <w:rFonts w:ascii="Verdana" w:hAnsi="Verdana"/>
                <w:sz w:val="20"/>
                <w:szCs w:val="20"/>
              </w:rPr>
              <w:t>Strategies for implementing changes to policies and procedures in the areas of teaching and learning.</w:t>
            </w:r>
          </w:p>
          <w:p w:rsidR="00FA27FA" w:rsidRPr="002F2717" w:rsidRDefault="00FA27FA" w:rsidP="00AE7F49">
            <w:pPr>
              <w:rPr>
                <w:rFonts w:ascii="Verdana" w:hAnsi="Verdana"/>
                <w:sz w:val="20"/>
                <w:szCs w:val="20"/>
              </w:rPr>
            </w:pPr>
            <w:r>
              <w:rPr>
                <w:rFonts w:ascii="Verdana" w:hAnsi="Verdana"/>
                <w:sz w:val="20"/>
                <w:szCs w:val="20"/>
              </w:rPr>
              <w:t xml:space="preserve">Longer term priorities of the </w:t>
            </w:r>
            <w:r w:rsidR="00E419F4">
              <w:rPr>
                <w:rFonts w:ascii="Verdana" w:hAnsi="Verdana"/>
                <w:sz w:val="20"/>
                <w:szCs w:val="20"/>
              </w:rPr>
              <w:t>administrative</w:t>
            </w:r>
            <w:r>
              <w:rPr>
                <w:rFonts w:ascii="Verdana" w:hAnsi="Verdana"/>
                <w:sz w:val="20"/>
                <w:szCs w:val="20"/>
              </w:rPr>
              <w:t xml:space="preserve"> team.</w:t>
            </w:r>
          </w:p>
          <w:p w:rsidR="00AE7F49" w:rsidRPr="002F2717" w:rsidRDefault="00AE7F49" w:rsidP="00AE7F49">
            <w:pPr>
              <w:rPr>
                <w:rFonts w:ascii="Verdana" w:hAnsi="Verdana"/>
                <w:sz w:val="20"/>
                <w:szCs w:val="20"/>
              </w:rPr>
            </w:pPr>
            <w:r w:rsidRPr="002F2717">
              <w:rPr>
                <w:rFonts w:ascii="Verdana" w:hAnsi="Verdana"/>
                <w:sz w:val="20"/>
                <w:szCs w:val="20"/>
              </w:rPr>
              <w:t>Day to day priorities of self and team.</w:t>
            </w:r>
          </w:p>
        </w:tc>
      </w:tr>
    </w:tbl>
    <w:p w:rsidR="0072509F" w:rsidRPr="002F2717" w:rsidRDefault="0072509F" w:rsidP="0072509F">
      <w:pPr>
        <w:rPr>
          <w:rFonts w:ascii="Verdana" w:hAnsi="Verdana"/>
          <w:sz w:val="20"/>
          <w:szCs w:val="20"/>
        </w:rPr>
      </w:pPr>
    </w:p>
    <w:p w:rsidR="0072509F" w:rsidRPr="002F2717" w:rsidRDefault="0072509F" w:rsidP="0072509F">
      <w:pPr>
        <w:rPr>
          <w:rFonts w:ascii="Verdana" w:hAnsi="Verdana"/>
          <w:sz w:val="20"/>
          <w:szCs w:val="20"/>
        </w:rPr>
      </w:pPr>
      <w:r w:rsidRPr="002F2717">
        <w:rPr>
          <w:rFonts w:ascii="Verdana" w:hAnsi="Verdana"/>
          <w:sz w:val="20"/>
          <w:szCs w:val="20"/>
        </w:rPr>
        <w:t>ii)</w:t>
      </w:r>
      <w:r w:rsidRPr="002F2717">
        <w:rPr>
          <w:rFonts w:ascii="Verdana" w:hAnsi="Verdana"/>
          <w:sz w:val="20"/>
          <w:szCs w:val="20"/>
        </w:rPr>
        <w:tab/>
      </w:r>
      <w:proofErr w:type="gramStart"/>
      <w:r w:rsidRPr="002F2717">
        <w:rPr>
          <w:rFonts w:ascii="Verdana" w:hAnsi="Verdana"/>
          <w:sz w:val="20"/>
          <w:szCs w:val="20"/>
        </w:rPr>
        <w:t>taken</w:t>
      </w:r>
      <w:proofErr w:type="gramEnd"/>
      <w:r w:rsidRPr="002F2717">
        <w:rPr>
          <w:rFonts w:ascii="Verdana" w:hAnsi="Verdana"/>
          <w:sz w:val="20"/>
          <w:szCs w:val="20"/>
        </w:rPr>
        <w:t xml:space="preserve">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2F2717" w:rsidTr="00EB0F30">
        <w:tc>
          <w:tcPr>
            <w:tcW w:w="10188" w:type="dxa"/>
          </w:tcPr>
          <w:p w:rsidR="00AE7F49" w:rsidRPr="002F2717" w:rsidRDefault="00AE7F49" w:rsidP="00AE7F49">
            <w:pPr>
              <w:ind w:right="-99"/>
              <w:rPr>
                <w:rFonts w:ascii="Verdana" w:hAnsi="Verdana"/>
                <w:sz w:val="20"/>
                <w:szCs w:val="20"/>
              </w:rPr>
            </w:pPr>
            <w:r w:rsidRPr="002F2717">
              <w:rPr>
                <w:rFonts w:ascii="Verdana" w:hAnsi="Verdana"/>
                <w:sz w:val="20"/>
                <w:szCs w:val="20"/>
              </w:rPr>
              <w:t>Decisions involving expenditure outside agreed budgets.</w:t>
            </w:r>
          </w:p>
          <w:p w:rsidR="0072509F" w:rsidRPr="002F2717" w:rsidRDefault="00AE7F49" w:rsidP="00AE7F49">
            <w:pPr>
              <w:rPr>
                <w:rFonts w:ascii="Verdana" w:hAnsi="Verdana"/>
                <w:sz w:val="20"/>
                <w:szCs w:val="20"/>
              </w:rPr>
            </w:pPr>
            <w:r w:rsidRPr="002F2717">
              <w:rPr>
                <w:rFonts w:ascii="Verdana" w:hAnsi="Verdana"/>
                <w:sz w:val="20"/>
                <w:szCs w:val="20"/>
              </w:rPr>
              <w:t>Significant changes to School policy and established practice</w:t>
            </w:r>
            <w:r w:rsidR="00FA27FA">
              <w:rPr>
                <w:rFonts w:ascii="Verdana" w:hAnsi="Verdana"/>
                <w:sz w:val="20"/>
                <w:szCs w:val="20"/>
              </w:rPr>
              <w:t>, for example by preparing reports and proposals for the School’s Teaching and Learning and Postgraduate Committees</w:t>
            </w:r>
          </w:p>
        </w:tc>
      </w:tr>
    </w:tbl>
    <w:p w:rsidR="0072509F" w:rsidRPr="002F2717" w:rsidRDefault="0072509F" w:rsidP="0072509F">
      <w:pPr>
        <w:rPr>
          <w:rFonts w:ascii="Verdana" w:hAnsi="Verdana"/>
          <w:sz w:val="20"/>
          <w:szCs w:val="20"/>
        </w:rPr>
      </w:pPr>
    </w:p>
    <w:p w:rsidR="0072509F" w:rsidRPr="002F2717" w:rsidRDefault="0072509F" w:rsidP="0072509F">
      <w:pPr>
        <w:rPr>
          <w:rFonts w:ascii="Verdana" w:hAnsi="Verdana"/>
          <w:sz w:val="20"/>
          <w:szCs w:val="20"/>
        </w:rPr>
      </w:pPr>
      <w:r w:rsidRPr="002F2717">
        <w:rPr>
          <w:rFonts w:ascii="Verdana" w:hAnsi="Verdana"/>
          <w:sz w:val="20"/>
          <w:szCs w:val="20"/>
        </w:rPr>
        <w:t>iii)</w:t>
      </w:r>
      <w:r w:rsidRPr="002F2717">
        <w:rPr>
          <w:rFonts w:ascii="Verdana" w:hAnsi="Verdana"/>
          <w:sz w:val="20"/>
          <w:szCs w:val="20"/>
        </w:rPr>
        <w:tab/>
      </w:r>
      <w:proofErr w:type="gramStart"/>
      <w:r w:rsidRPr="002F2717">
        <w:rPr>
          <w:rFonts w:ascii="Verdana" w:hAnsi="Verdana"/>
          <w:sz w:val="20"/>
          <w:szCs w:val="20"/>
        </w:rPr>
        <w:t>referred</w:t>
      </w:r>
      <w:proofErr w:type="gramEnd"/>
      <w:r w:rsidRPr="002F2717">
        <w:rPr>
          <w:rFonts w:ascii="Verdana" w:hAnsi="Verdana"/>
          <w:sz w:val="20"/>
          <w:szCs w:val="20"/>
        </w:rPr>
        <w:t xml:space="preserve"> to the appropriate line manager (please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2F2717" w:rsidTr="0072509F">
        <w:tc>
          <w:tcPr>
            <w:tcW w:w="9857" w:type="dxa"/>
          </w:tcPr>
          <w:p w:rsidR="0072509F" w:rsidRPr="002F2717" w:rsidRDefault="00AE7F49" w:rsidP="0072509F">
            <w:pPr>
              <w:rPr>
                <w:rFonts w:ascii="Verdana" w:hAnsi="Verdana"/>
                <w:sz w:val="20"/>
                <w:szCs w:val="20"/>
              </w:rPr>
            </w:pPr>
            <w:r w:rsidRPr="002F2717">
              <w:rPr>
                <w:rFonts w:ascii="Verdana" w:hAnsi="Verdana"/>
                <w:sz w:val="20"/>
                <w:szCs w:val="20"/>
              </w:rPr>
              <w:t>Decisions which could adversely affect the reputation of the School or University</w:t>
            </w:r>
            <w:r w:rsidR="002F2717">
              <w:rPr>
                <w:rFonts w:ascii="Verdana" w:hAnsi="Verdana"/>
                <w:sz w:val="20"/>
                <w:szCs w:val="20"/>
              </w:rPr>
              <w:t>.</w:t>
            </w:r>
          </w:p>
        </w:tc>
      </w:tr>
    </w:tbl>
    <w:p w:rsidR="0072509F" w:rsidRPr="0072509F" w:rsidRDefault="0072509F" w:rsidP="0072509F">
      <w:pPr>
        <w:rPr>
          <w:rFonts w:ascii="Verdana" w:hAnsi="Verdana"/>
          <w:sz w:val="20"/>
          <w:szCs w:val="20"/>
        </w:rPr>
      </w:pPr>
    </w:p>
    <w:p w:rsidR="00233295" w:rsidRDefault="00233295" w:rsidP="0072509F">
      <w:pPr>
        <w:rPr>
          <w:rFonts w:ascii="Verdana" w:hAnsi="Verdana"/>
          <w:sz w:val="20"/>
          <w:szCs w:val="20"/>
        </w:rPr>
      </w:pPr>
    </w:p>
    <w:p w:rsidR="0072509F" w:rsidRPr="0072509F" w:rsidRDefault="0072509F" w:rsidP="0072509F">
      <w:pPr>
        <w:rPr>
          <w:rFonts w:ascii="Verdana" w:hAnsi="Verdana"/>
          <w:sz w:val="20"/>
          <w:szCs w:val="20"/>
        </w:rPr>
      </w:pPr>
    </w:p>
    <w:sectPr w:rsidR="0072509F" w:rsidRPr="0072509F" w:rsidSect="00920490">
      <w:footerReference w:type="default" r:id="rId9"/>
      <w:headerReference w:type="first" r:id="rId10"/>
      <w:footerReference w:type="first" r:id="rId11"/>
      <w:pgSz w:w="11909" w:h="16834" w:code="9"/>
      <w:pgMar w:top="1134" w:right="1134" w:bottom="1134" w:left="1134" w:header="283"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D62" w:rsidRDefault="00852D62">
      <w:r>
        <w:separator/>
      </w:r>
    </w:p>
  </w:endnote>
  <w:endnote w:type="continuationSeparator" w:id="0">
    <w:p w:rsidR="00852D62" w:rsidRDefault="0085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222AB1">
      <w:trPr>
        <w:jc w:val="center"/>
      </w:trPr>
      <w:tc>
        <w:tcPr>
          <w:tcW w:w="3850" w:type="dxa"/>
          <w:tcBorders>
            <w:top w:val="single" w:sz="4" w:space="0" w:color="auto"/>
          </w:tcBorders>
        </w:tcPr>
        <w:p w:rsidR="00222AB1" w:rsidRDefault="00222AB1">
          <w:pPr>
            <w:rPr>
              <w:sz w:val="20"/>
            </w:rPr>
          </w:pPr>
        </w:p>
      </w:tc>
      <w:tc>
        <w:tcPr>
          <w:tcW w:w="2212" w:type="dxa"/>
          <w:tcBorders>
            <w:top w:val="single" w:sz="4" w:space="0" w:color="auto"/>
          </w:tcBorders>
        </w:tcPr>
        <w:p w:rsidR="00222AB1" w:rsidRDefault="00222AB1">
          <w:pPr>
            <w:rPr>
              <w:sz w:val="20"/>
            </w:rPr>
          </w:pPr>
        </w:p>
      </w:tc>
      <w:tc>
        <w:tcPr>
          <w:tcW w:w="3827" w:type="dxa"/>
          <w:tcBorders>
            <w:top w:val="single" w:sz="4" w:space="0" w:color="auto"/>
          </w:tcBorders>
        </w:tcPr>
        <w:p w:rsidR="00222AB1" w:rsidRDefault="00222AB1">
          <w:pPr>
            <w:rPr>
              <w:sz w:val="20"/>
            </w:rPr>
          </w:pPr>
        </w:p>
      </w:tc>
    </w:tr>
    <w:tr w:rsidR="00222AB1">
      <w:trPr>
        <w:jc w:val="center"/>
      </w:trPr>
      <w:tc>
        <w:tcPr>
          <w:tcW w:w="3850" w:type="dxa"/>
        </w:tcPr>
        <w:p w:rsidR="00222AB1" w:rsidRPr="00E92867" w:rsidRDefault="00222AB1">
          <w:pPr>
            <w:rPr>
              <w:sz w:val="20"/>
              <w:lang w:val="sv-SE"/>
            </w:rPr>
          </w:pPr>
        </w:p>
      </w:tc>
      <w:tc>
        <w:tcPr>
          <w:tcW w:w="2212" w:type="dxa"/>
        </w:tcPr>
        <w:p w:rsidR="00222AB1" w:rsidRDefault="00222AB1">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804668">
            <w:rPr>
              <w:noProof/>
              <w:sz w:val="20"/>
            </w:rPr>
            <w:t>2</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804668">
            <w:rPr>
              <w:noProof/>
              <w:sz w:val="20"/>
            </w:rPr>
            <w:t>3</w:t>
          </w:r>
          <w:r w:rsidRPr="00C57EBB">
            <w:rPr>
              <w:sz w:val="20"/>
            </w:rPr>
            <w:fldChar w:fldCharType="end"/>
          </w:r>
        </w:p>
      </w:tc>
      <w:tc>
        <w:tcPr>
          <w:tcW w:w="3827" w:type="dxa"/>
        </w:tcPr>
        <w:p w:rsidR="00222AB1" w:rsidRDefault="00222AB1" w:rsidP="00C57EBB">
          <w:pPr>
            <w:rPr>
              <w:sz w:val="20"/>
            </w:rPr>
          </w:pPr>
        </w:p>
      </w:tc>
    </w:tr>
    <w:tr w:rsidR="00222AB1">
      <w:trPr>
        <w:jc w:val="center"/>
      </w:trPr>
      <w:tc>
        <w:tcPr>
          <w:tcW w:w="3850" w:type="dxa"/>
        </w:tcPr>
        <w:p w:rsidR="00222AB1" w:rsidRDefault="00222AB1">
          <w:pPr>
            <w:rPr>
              <w:sz w:val="20"/>
            </w:rPr>
          </w:pPr>
        </w:p>
      </w:tc>
      <w:tc>
        <w:tcPr>
          <w:tcW w:w="2212" w:type="dxa"/>
        </w:tcPr>
        <w:p w:rsidR="00222AB1" w:rsidRDefault="00222AB1">
          <w:pPr>
            <w:rPr>
              <w:sz w:val="20"/>
            </w:rPr>
          </w:pPr>
        </w:p>
      </w:tc>
      <w:tc>
        <w:tcPr>
          <w:tcW w:w="3827" w:type="dxa"/>
        </w:tcPr>
        <w:p w:rsidR="00222AB1" w:rsidRDefault="00222AB1">
          <w:pPr>
            <w:rPr>
              <w:sz w:val="20"/>
            </w:rPr>
          </w:pPr>
        </w:p>
      </w:tc>
    </w:tr>
  </w:tbl>
  <w:p w:rsidR="00222AB1" w:rsidRDefault="00222A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222AB1" w:rsidTr="001F6EE9">
      <w:trPr>
        <w:jc w:val="center"/>
      </w:trPr>
      <w:tc>
        <w:tcPr>
          <w:tcW w:w="3603" w:type="dxa"/>
        </w:tcPr>
        <w:p w:rsidR="00222AB1" w:rsidRDefault="00CB6AAE" w:rsidP="00C34520">
          <w:pPr>
            <w:rPr>
              <w:sz w:val="20"/>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222AB1" w:rsidRPr="0057009C" w:rsidRDefault="00222AB1"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222AB1" w:rsidRPr="0057009C" w:rsidRDefault="00222AB1"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222AB1" w:rsidRDefault="00222AB1" w:rsidP="001F6EE9">
          <w:pPr>
            <w:tabs>
              <w:tab w:val="left" w:pos="2302"/>
            </w:tabs>
            <w:jc w:val="center"/>
            <w:rPr>
              <w:sz w:val="20"/>
            </w:rPr>
          </w:pPr>
        </w:p>
        <w:p w:rsidR="00222AB1" w:rsidRDefault="00222AB1" w:rsidP="001F6EE9">
          <w:pPr>
            <w:tabs>
              <w:tab w:val="left" w:pos="2302"/>
            </w:tabs>
            <w:jc w:val="center"/>
            <w:rPr>
              <w:sz w:val="20"/>
            </w:rPr>
          </w:pPr>
        </w:p>
        <w:p w:rsidR="00222AB1" w:rsidRDefault="00222AB1" w:rsidP="0057009C">
          <w:pPr>
            <w:tabs>
              <w:tab w:val="left" w:pos="2302"/>
            </w:tabs>
            <w:rPr>
              <w:sz w:val="20"/>
            </w:rPr>
          </w:pPr>
        </w:p>
      </w:tc>
      <w:tc>
        <w:tcPr>
          <w:tcW w:w="3827" w:type="dxa"/>
        </w:tcPr>
        <w:p w:rsidR="00222AB1" w:rsidRDefault="00222AB1" w:rsidP="00C34520">
          <w:pPr>
            <w:rPr>
              <w:sz w:val="20"/>
            </w:rPr>
          </w:pPr>
        </w:p>
      </w:tc>
    </w:tr>
  </w:tbl>
  <w:p w:rsidR="00222AB1" w:rsidRDefault="00222A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D62" w:rsidRDefault="00852D62">
      <w:r>
        <w:separator/>
      </w:r>
    </w:p>
  </w:footnote>
  <w:footnote w:type="continuationSeparator" w:id="0">
    <w:p w:rsidR="00852D62" w:rsidRDefault="00852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222AB1">
      <w:trPr>
        <w:cantSplit/>
        <w:jc w:val="center"/>
      </w:trPr>
      <w:tc>
        <w:tcPr>
          <w:tcW w:w="9852" w:type="dxa"/>
          <w:gridSpan w:val="3"/>
        </w:tcPr>
        <w:p w:rsidR="00222AB1" w:rsidRDefault="00222AB1" w:rsidP="00C34520">
          <w:pPr>
            <w:pStyle w:val="Heading8"/>
            <w:rPr>
              <w:bCs w:val="0"/>
              <w:noProof w:val="0"/>
              <w:sz w:val="20"/>
            </w:rPr>
          </w:pPr>
        </w:p>
      </w:tc>
    </w:tr>
    <w:tr w:rsidR="00222AB1" w:rsidTr="00EF3493">
      <w:trPr>
        <w:jc w:val="center"/>
      </w:trPr>
      <w:tc>
        <w:tcPr>
          <w:tcW w:w="5812" w:type="dxa"/>
          <w:tcBorders>
            <w:bottom w:val="single" w:sz="4" w:space="0" w:color="auto"/>
          </w:tcBorders>
        </w:tcPr>
        <w:p w:rsidR="00222AB1" w:rsidRPr="00F309BB" w:rsidRDefault="00222AB1" w:rsidP="00F02EDC">
          <w:pPr>
            <w:rPr>
              <w:rFonts w:ascii="Verdana" w:hAnsi="Verdana"/>
              <w:sz w:val="20"/>
            </w:rPr>
          </w:pPr>
        </w:p>
        <w:p w:rsidR="00222AB1" w:rsidRPr="00F309BB" w:rsidRDefault="00222AB1" w:rsidP="0072509F">
          <w:pPr>
            <w:jc w:val="left"/>
            <w:rPr>
              <w:rFonts w:ascii="Verdana" w:hAnsi="Verdana"/>
              <w:sz w:val="20"/>
            </w:rPr>
          </w:pPr>
        </w:p>
      </w:tc>
      <w:tc>
        <w:tcPr>
          <w:tcW w:w="360" w:type="dxa"/>
          <w:tcBorders>
            <w:bottom w:val="single" w:sz="4" w:space="0" w:color="auto"/>
          </w:tcBorders>
        </w:tcPr>
        <w:p w:rsidR="00222AB1" w:rsidRPr="00F309BB" w:rsidRDefault="00222AB1" w:rsidP="00F02EDC">
          <w:pPr>
            <w:jc w:val="center"/>
            <w:rPr>
              <w:rFonts w:ascii="Verdana" w:hAnsi="Verdana"/>
              <w:sz w:val="20"/>
            </w:rPr>
          </w:pPr>
        </w:p>
      </w:tc>
      <w:tc>
        <w:tcPr>
          <w:tcW w:w="3680" w:type="dxa"/>
          <w:tcBorders>
            <w:bottom w:val="single" w:sz="4" w:space="0" w:color="auto"/>
          </w:tcBorders>
        </w:tcPr>
        <w:p w:rsidR="00222AB1" w:rsidRDefault="00222AB1" w:rsidP="00711FF2">
          <w:pPr>
            <w:rPr>
              <w:rFonts w:ascii="Verdana" w:hAnsi="Verdana"/>
              <w:snapToGrid w:val="0"/>
              <w:sz w:val="20"/>
            </w:rPr>
          </w:pPr>
        </w:p>
        <w:p w:rsidR="00222AB1" w:rsidRPr="00F309BB" w:rsidRDefault="00CB6AAE" w:rsidP="00711FF2">
          <w:pPr>
            <w:jc w:val="right"/>
            <w:rPr>
              <w:rFonts w:ascii="Verdana" w:hAnsi="Verdana"/>
              <w:sz w:val="20"/>
            </w:rPr>
          </w:pPr>
          <w:r>
            <w:rPr>
              <w:rFonts w:ascii="Verdana" w:hAnsi="Verdana"/>
              <w:noProof/>
              <w:sz w:val="20"/>
            </w:rPr>
            <w:drawing>
              <wp:inline distT="0" distB="0" distL="0" distR="0">
                <wp:extent cx="1352550" cy="600075"/>
                <wp:effectExtent l="0" t="0" r="0" b="9525"/>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222AB1" w:rsidRDefault="00222A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A6A5D"/>
    <w:multiLevelType w:val="hybridMultilevel"/>
    <w:tmpl w:val="3F8E9B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5">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9">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1">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4">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5">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7">
    <w:nsid w:val="36C90C1F"/>
    <w:multiLevelType w:val="hybridMultilevel"/>
    <w:tmpl w:val="5FD4C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D37F8F"/>
    <w:multiLevelType w:val="hybridMultilevel"/>
    <w:tmpl w:val="7B20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F961519"/>
    <w:multiLevelType w:val="hybridMultilevel"/>
    <w:tmpl w:val="0A96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423827C9"/>
    <w:multiLevelType w:val="hybridMultilevel"/>
    <w:tmpl w:val="4140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6">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9E111F1"/>
    <w:multiLevelType w:val="hybridMultilevel"/>
    <w:tmpl w:val="71987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4C785CBC"/>
    <w:multiLevelType w:val="hybridMultilevel"/>
    <w:tmpl w:val="88F2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272578"/>
    <w:multiLevelType w:val="hybridMultilevel"/>
    <w:tmpl w:val="511A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53C1536"/>
    <w:multiLevelType w:val="hybridMultilevel"/>
    <w:tmpl w:val="C6E2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217CF3"/>
    <w:multiLevelType w:val="hybridMultilevel"/>
    <w:tmpl w:val="89DC2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9">
    <w:nsid w:val="62E52CCA"/>
    <w:multiLevelType w:val="hybridMultilevel"/>
    <w:tmpl w:val="E53E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1">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6">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7E9E3C2B"/>
    <w:multiLevelType w:val="hybridMultilevel"/>
    <w:tmpl w:val="FBA6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5"/>
  </w:num>
  <w:num w:numId="3">
    <w:abstractNumId w:val="10"/>
  </w:num>
  <w:num w:numId="4">
    <w:abstractNumId w:val="27"/>
  </w:num>
  <w:num w:numId="5">
    <w:abstractNumId w:val="23"/>
  </w:num>
  <w:num w:numId="6">
    <w:abstractNumId w:val="45"/>
  </w:num>
  <w:num w:numId="7">
    <w:abstractNumId w:val="4"/>
  </w:num>
  <w:num w:numId="8">
    <w:abstractNumId w:val="16"/>
  </w:num>
  <w:num w:numId="9">
    <w:abstractNumId w:val="44"/>
  </w:num>
  <w:num w:numId="10">
    <w:abstractNumId w:val="19"/>
  </w:num>
  <w:num w:numId="11">
    <w:abstractNumId w:val="8"/>
  </w:num>
  <w:num w:numId="12">
    <w:abstractNumId w:val="46"/>
  </w:num>
  <w:num w:numId="13">
    <w:abstractNumId w:val="7"/>
  </w:num>
  <w:num w:numId="14">
    <w:abstractNumId w:val="0"/>
  </w:num>
  <w:num w:numId="15">
    <w:abstractNumId w:val="9"/>
  </w:num>
  <w:num w:numId="16">
    <w:abstractNumId w:val="42"/>
  </w:num>
  <w:num w:numId="17">
    <w:abstractNumId w:val="26"/>
  </w:num>
  <w:num w:numId="18">
    <w:abstractNumId w:val="29"/>
  </w:num>
  <w:num w:numId="19">
    <w:abstractNumId w:val="36"/>
  </w:num>
  <w:num w:numId="20">
    <w:abstractNumId w:val="6"/>
  </w:num>
  <w:num w:numId="21">
    <w:abstractNumId w:val="15"/>
  </w:num>
  <w:num w:numId="22">
    <w:abstractNumId w:val="38"/>
  </w:num>
  <w:num w:numId="23">
    <w:abstractNumId w:val="35"/>
  </w:num>
  <w:num w:numId="24">
    <w:abstractNumId w:val="37"/>
  </w:num>
  <w:num w:numId="25">
    <w:abstractNumId w:val="13"/>
  </w:num>
  <w:num w:numId="26">
    <w:abstractNumId w:val="47"/>
  </w:num>
  <w:num w:numId="27">
    <w:abstractNumId w:val="12"/>
  </w:num>
  <w:num w:numId="28">
    <w:abstractNumId w:val="11"/>
  </w:num>
  <w:num w:numId="29">
    <w:abstractNumId w:val="41"/>
  </w:num>
  <w:num w:numId="30">
    <w:abstractNumId w:val="3"/>
  </w:num>
  <w:num w:numId="31">
    <w:abstractNumId w:val="43"/>
  </w:num>
  <w:num w:numId="32">
    <w:abstractNumId w:val="32"/>
  </w:num>
  <w:num w:numId="33">
    <w:abstractNumId w:val="21"/>
  </w:num>
  <w:num w:numId="34">
    <w:abstractNumId w:val="2"/>
  </w:num>
  <w:num w:numId="35">
    <w:abstractNumId w:val="20"/>
  </w:num>
  <w:num w:numId="36">
    <w:abstractNumId w:val="14"/>
  </w:num>
  <w:num w:numId="37">
    <w:abstractNumId w:val="25"/>
  </w:num>
  <w:num w:numId="38">
    <w:abstractNumId w:val="1"/>
  </w:num>
  <w:num w:numId="39">
    <w:abstractNumId w:val="48"/>
  </w:num>
  <w:num w:numId="40">
    <w:abstractNumId w:val="28"/>
  </w:num>
  <w:num w:numId="41">
    <w:abstractNumId w:val="30"/>
  </w:num>
  <w:num w:numId="42">
    <w:abstractNumId w:val="31"/>
  </w:num>
  <w:num w:numId="43">
    <w:abstractNumId w:val="17"/>
  </w:num>
  <w:num w:numId="44">
    <w:abstractNumId w:val="22"/>
  </w:num>
  <w:num w:numId="45">
    <w:abstractNumId w:val="18"/>
  </w:num>
  <w:num w:numId="46">
    <w:abstractNumId w:val="24"/>
  </w:num>
  <w:num w:numId="47">
    <w:abstractNumId w:val="39"/>
  </w:num>
  <w:num w:numId="48">
    <w:abstractNumId w:val="33"/>
  </w:num>
  <w:num w:numId="49">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51"/>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7196"/>
    <w:rsid w:val="00027407"/>
    <w:rsid w:val="00027B80"/>
    <w:rsid w:val="0003721B"/>
    <w:rsid w:val="00044F8D"/>
    <w:rsid w:val="000562F8"/>
    <w:rsid w:val="00056978"/>
    <w:rsid w:val="000573CA"/>
    <w:rsid w:val="0006263F"/>
    <w:rsid w:val="000670F6"/>
    <w:rsid w:val="00073BE8"/>
    <w:rsid w:val="00074D15"/>
    <w:rsid w:val="00081710"/>
    <w:rsid w:val="00081912"/>
    <w:rsid w:val="00083676"/>
    <w:rsid w:val="00087C0E"/>
    <w:rsid w:val="000A1F80"/>
    <w:rsid w:val="000B25F1"/>
    <w:rsid w:val="000B535E"/>
    <w:rsid w:val="000B5F1A"/>
    <w:rsid w:val="000C378E"/>
    <w:rsid w:val="000C4FC9"/>
    <w:rsid w:val="000D2604"/>
    <w:rsid w:val="000E2CD8"/>
    <w:rsid w:val="000F5BE4"/>
    <w:rsid w:val="000F7FE4"/>
    <w:rsid w:val="001012C0"/>
    <w:rsid w:val="001020AE"/>
    <w:rsid w:val="00112616"/>
    <w:rsid w:val="00113084"/>
    <w:rsid w:val="00121976"/>
    <w:rsid w:val="00122116"/>
    <w:rsid w:val="001226A1"/>
    <w:rsid w:val="00123333"/>
    <w:rsid w:val="00124871"/>
    <w:rsid w:val="00125870"/>
    <w:rsid w:val="00125EE9"/>
    <w:rsid w:val="001305FC"/>
    <w:rsid w:val="001410CF"/>
    <w:rsid w:val="00142115"/>
    <w:rsid w:val="00151F93"/>
    <w:rsid w:val="001550DB"/>
    <w:rsid w:val="00156D70"/>
    <w:rsid w:val="00162842"/>
    <w:rsid w:val="0016545E"/>
    <w:rsid w:val="00166C34"/>
    <w:rsid w:val="00172C50"/>
    <w:rsid w:val="00181D10"/>
    <w:rsid w:val="00190595"/>
    <w:rsid w:val="00191F9A"/>
    <w:rsid w:val="0019304B"/>
    <w:rsid w:val="001A02E9"/>
    <w:rsid w:val="001A57A2"/>
    <w:rsid w:val="001A71EA"/>
    <w:rsid w:val="001B013B"/>
    <w:rsid w:val="001B691B"/>
    <w:rsid w:val="001C1D01"/>
    <w:rsid w:val="001C2AB9"/>
    <w:rsid w:val="001D37E6"/>
    <w:rsid w:val="001D3834"/>
    <w:rsid w:val="001D6ED8"/>
    <w:rsid w:val="001E625C"/>
    <w:rsid w:val="001E68B5"/>
    <w:rsid w:val="001F580A"/>
    <w:rsid w:val="001F6EE9"/>
    <w:rsid w:val="00202601"/>
    <w:rsid w:val="0020649A"/>
    <w:rsid w:val="002064F7"/>
    <w:rsid w:val="00217503"/>
    <w:rsid w:val="00222AB1"/>
    <w:rsid w:val="002237E7"/>
    <w:rsid w:val="00226B37"/>
    <w:rsid w:val="002315AD"/>
    <w:rsid w:val="0023207D"/>
    <w:rsid w:val="00232ED9"/>
    <w:rsid w:val="00233295"/>
    <w:rsid w:val="00243894"/>
    <w:rsid w:val="00263CAB"/>
    <w:rsid w:val="00276A9E"/>
    <w:rsid w:val="00277854"/>
    <w:rsid w:val="0028391C"/>
    <w:rsid w:val="00284F1F"/>
    <w:rsid w:val="00294928"/>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2F2717"/>
    <w:rsid w:val="002F555D"/>
    <w:rsid w:val="0030161F"/>
    <w:rsid w:val="00304ECD"/>
    <w:rsid w:val="003119BB"/>
    <w:rsid w:val="00314F94"/>
    <w:rsid w:val="00321386"/>
    <w:rsid w:val="003242BA"/>
    <w:rsid w:val="00327622"/>
    <w:rsid w:val="0033075D"/>
    <w:rsid w:val="00331022"/>
    <w:rsid w:val="003342D6"/>
    <w:rsid w:val="003449FB"/>
    <w:rsid w:val="003455DA"/>
    <w:rsid w:val="00346643"/>
    <w:rsid w:val="00346B09"/>
    <w:rsid w:val="00351B7F"/>
    <w:rsid w:val="00361BB0"/>
    <w:rsid w:val="00362C28"/>
    <w:rsid w:val="0036409B"/>
    <w:rsid w:val="00372E22"/>
    <w:rsid w:val="00374670"/>
    <w:rsid w:val="00381023"/>
    <w:rsid w:val="0038211C"/>
    <w:rsid w:val="003842E0"/>
    <w:rsid w:val="0038442F"/>
    <w:rsid w:val="003873E2"/>
    <w:rsid w:val="00387684"/>
    <w:rsid w:val="003925B0"/>
    <w:rsid w:val="00392D81"/>
    <w:rsid w:val="003942E7"/>
    <w:rsid w:val="00395256"/>
    <w:rsid w:val="00396F76"/>
    <w:rsid w:val="003A0C88"/>
    <w:rsid w:val="003A58D3"/>
    <w:rsid w:val="003B007F"/>
    <w:rsid w:val="003B1949"/>
    <w:rsid w:val="003B37BC"/>
    <w:rsid w:val="003B6422"/>
    <w:rsid w:val="003B7714"/>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C9B"/>
    <w:rsid w:val="004639E8"/>
    <w:rsid w:val="00473E71"/>
    <w:rsid w:val="00477CB7"/>
    <w:rsid w:val="00487687"/>
    <w:rsid w:val="004879DD"/>
    <w:rsid w:val="004A11CF"/>
    <w:rsid w:val="004B6A19"/>
    <w:rsid w:val="004C10AB"/>
    <w:rsid w:val="004C133F"/>
    <w:rsid w:val="004C7022"/>
    <w:rsid w:val="004D2FB4"/>
    <w:rsid w:val="004D420F"/>
    <w:rsid w:val="004E5AEE"/>
    <w:rsid w:val="004E7321"/>
    <w:rsid w:val="004F5D8C"/>
    <w:rsid w:val="00500FD0"/>
    <w:rsid w:val="005023CA"/>
    <w:rsid w:val="00504820"/>
    <w:rsid w:val="005069B4"/>
    <w:rsid w:val="00513D08"/>
    <w:rsid w:val="00521A5B"/>
    <w:rsid w:val="005329D3"/>
    <w:rsid w:val="005439AF"/>
    <w:rsid w:val="00543FF6"/>
    <w:rsid w:val="0055151A"/>
    <w:rsid w:val="005537BF"/>
    <w:rsid w:val="00554D2C"/>
    <w:rsid w:val="00562F28"/>
    <w:rsid w:val="00567A41"/>
    <w:rsid w:val="0057009C"/>
    <w:rsid w:val="005733E2"/>
    <w:rsid w:val="00577AB6"/>
    <w:rsid w:val="0058116E"/>
    <w:rsid w:val="00582CCA"/>
    <w:rsid w:val="00590514"/>
    <w:rsid w:val="0059407D"/>
    <w:rsid w:val="00595197"/>
    <w:rsid w:val="005B0E97"/>
    <w:rsid w:val="005B132A"/>
    <w:rsid w:val="005B7A90"/>
    <w:rsid w:val="005C4F02"/>
    <w:rsid w:val="005D24D9"/>
    <w:rsid w:val="005D2CB9"/>
    <w:rsid w:val="005D4B26"/>
    <w:rsid w:val="005D6509"/>
    <w:rsid w:val="005D6605"/>
    <w:rsid w:val="005D7005"/>
    <w:rsid w:val="005E0E8D"/>
    <w:rsid w:val="005E2602"/>
    <w:rsid w:val="005E5512"/>
    <w:rsid w:val="005F0C55"/>
    <w:rsid w:val="005F67D1"/>
    <w:rsid w:val="00600A00"/>
    <w:rsid w:val="006040C7"/>
    <w:rsid w:val="0060534D"/>
    <w:rsid w:val="00607AC6"/>
    <w:rsid w:val="006145EE"/>
    <w:rsid w:val="00625144"/>
    <w:rsid w:val="00625868"/>
    <w:rsid w:val="006272FE"/>
    <w:rsid w:val="00630AA5"/>
    <w:rsid w:val="006345F1"/>
    <w:rsid w:val="00636BB3"/>
    <w:rsid w:val="00642BC8"/>
    <w:rsid w:val="00642D6A"/>
    <w:rsid w:val="00642E05"/>
    <w:rsid w:val="00645405"/>
    <w:rsid w:val="0064561F"/>
    <w:rsid w:val="006522BD"/>
    <w:rsid w:val="00657EB0"/>
    <w:rsid w:val="006729D4"/>
    <w:rsid w:val="0067535B"/>
    <w:rsid w:val="0068558E"/>
    <w:rsid w:val="00691EB9"/>
    <w:rsid w:val="00693503"/>
    <w:rsid w:val="00697311"/>
    <w:rsid w:val="006A39AE"/>
    <w:rsid w:val="006A5887"/>
    <w:rsid w:val="006A6CFE"/>
    <w:rsid w:val="006C70C6"/>
    <w:rsid w:val="006D304E"/>
    <w:rsid w:val="006E6A44"/>
    <w:rsid w:val="006F284E"/>
    <w:rsid w:val="006F5571"/>
    <w:rsid w:val="006F68E3"/>
    <w:rsid w:val="0070348D"/>
    <w:rsid w:val="00704F45"/>
    <w:rsid w:val="007055DD"/>
    <w:rsid w:val="007061B4"/>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2C74"/>
    <w:rsid w:val="007712A8"/>
    <w:rsid w:val="007813A4"/>
    <w:rsid w:val="007844D9"/>
    <w:rsid w:val="007A157B"/>
    <w:rsid w:val="007A7592"/>
    <w:rsid w:val="007B1531"/>
    <w:rsid w:val="007C6CF5"/>
    <w:rsid w:val="007D11B1"/>
    <w:rsid w:val="007D30DF"/>
    <w:rsid w:val="007D3492"/>
    <w:rsid w:val="007F5014"/>
    <w:rsid w:val="007F5662"/>
    <w:rsid w:val="00804668"/>
    <w:rsid w:val="00814478"/>
    <w:rsid w:val="00820D64"/>
    <w:rsid w:val="00822A63"/>
    <w:rsid w:val="00833B48"/>
    <w:rsid w:val="0084068D"/>
    <w:rsid w:val="0084334E"/>
    <w:rsid w:val="00844E94"/>
    <w:rsid w:val="00845540"/>
    <w:rsid w:val="00846396"/>
    <w:rsid w:val="00850DDF"/>
    <w:rsid w:val="00850F82"/>
    <w:rsid w:val="00852CB1"/>
    <w:rsid w:val="00852D62"/>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86ADC"/>
    <w:rsid w:val="00891A33"/>
    <w:rsid w:val="00894850"/>
    <w:rsid w:val="008978DE"/>
    <w:rsid w:val="008A169D"/>
    <w:rsid w:val="008A5AD9"/>
    <w:rsid w:val="008B480E"/>
    <w:rsid w:val="008B76F5"/>
    <w:rsid w:val="008C09D3"/>
    <w:rsid w:val="008C4EC3"/>
    <w:rsid w:val="008C6E76"/>
    <w:rsid w:val="008C7EDC"/>
    <w:rsid w:val="008D08BE"/>
    <w:rsid w:val="008D251E"/>
    <w:rsid w:val="008D40C0"/>
    <w:rsid w:val="008D476C"/>
    <w:rsid w:val="008E0464"/>
    <w:rsid w:val="008E451C"/>
    <w:rsid w:val="008F49BF"/>
    <w:rsid w:val="008F4A69"/>
    <w:rsid w:val="00900AC4"/>
    <w:rsid w:val="00903BD4"/>
    <w:rsid w:val="00904834"/>
    <w:rsid w:val="00907261"/>
    <w:rsid w:val="0091135C"/>
    <w:rsid w:val="0091388B"/>
    <w:rsid w:val="00913FCA"/>
    <w:rsid w:val="00920490"/>
    <w:rsid w:val="00921DCA"/>
    <w:rsid w:val="0092556A"/>
    <w:rsid w:val="009300F1"/>
    <w:rsid w:val="00931FEF"/>
    <w:rsid w:val="00940499"/>
    <w:rsid w:val="00944724"/>
    <w:rsid w:val="00950A47"/>
    <w:rsid w:val="009529DB"/>
    <w:rsid w:val="00952ABB"/>
    <w:rsid w:val="00954319"/>
    <w:rsid w:val="00954BA4"/>
    <w:rsid w:val="00954F98"/>
    <w:rsid w:val="0096496F"/>
    <w:rsid w:val="00966745"/>
    <w:rsid w:val="009705A7"/>
    <w:rsid w:val="00974024"/>
    <w:rsid w:val="009759BB"/>
    <w:rsid w:val="009759C7"/>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BD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7AA6"/>
    <w:rsid w:val="00A114CF"/>
    <w:rsid w:val="00A173ED"/>
    <w:rsid w:val="00A17FD3"/>
    <w:rsid w:val="00A201A4"/>
    <w:rsid w:val="00A3050B"/>
    <w:rsid w:val="00A35C1C"/>
    <w:rsid w:val="00A42246"/>
    <w:rsid w:val="00A424BA"/>
    <w:rsid w:val="00A42933"/>
    <w:rsid w:val="00A46E78"/>
    <w:rsid w:val="00A64747"/>
    <w:rsid w:val="00A64EF5"/>
    <w:rsid w:val="00A71D48"/>
    <w:rsid w:val="00A74456"/>
    <w:rsid w:val="00A75CFD"/>
    <w:rsid w:val="00A778F9"/>
    <w:rsid w:val="00A80BA1"/>
    <w:rsid w:val="00A82AB7"/>
    <w:rsid w:val="00A83043"/>
    <w:rsid w:val="00A831B2"/>
    <w:rsid w:val="00A85B9A"/>
    <w:rsid w:val="00A960BF"/>
    <w:rsid w:val="00A97B4E"/>
    <w:rsid w:val="00AA05F6"/>
    <w:rsid w:val="00AA650F"/>
    <w:rsid w:val="00AA6C3B"/>
    <w:rsid w:val="00AB1A4B"/>
    <w:rsid w:val="00AB424D"/>
    <w:rsid w:val="00AB439C"/>
    <w:rsid w:val="00AB5DB4"/>
    <w:rsid w:val="00AB6649"/>
    <w:rsid w:val="00AB7B14"/>
    <w:rsid w:val="00AC268C"/>
    <w:rsid w:val="00AC31C2"/>
    <w:rsid w:val="00AC7682"/>
    <w:rsid w:val="00AD4BDA"/>
    <w:rsid w:val="00AE13FF"/>
    <w:rsid w:val="00AE1594"/>
    <w:rsid w:val="00AE7F49"/>
    <w:rsid w:val="00AF3129"/>
    <w:rsid w:val="00AF7440"/>
    <w:rsid w:val="00AF7816"/>
    <w:rsid w:val="00AF78AE"/>
    <w:rsid w:val="00B0465A"/>
    <w:rsid w:val="00B14FD5"/>
    <w:rsid w:val="00B17711"/>
    <w:rsid w:val="00B2360C"/>
    <w:rsid w:val="00B257FA"/>
    <w:rsid w:val="00B271B2"/>
    <w:rsid w:val="00B3117B"/>
    <w:rsid w:val="00B348C7"/>
    <w:rsid w:val="00B354C3"/>
    <w:rsid w:val="00B3594C"/>
    <w:rsid w:val="00B35E0C"/>
    <w:rsid w:val="00B4213E"/>
    <w:rsid w:val="00B457FA"/>
    <w:rsid w:val="00B5130E"/>
    <w:rsid w:val="00B51E89"/>
    <w:rsid w:val="00B549A3"/>
    <w:rsid w:val="00B65EE6"/>
    <w:rsid w:val="00B675D6"/>
    <w:rsid w:val="00B73EE0"/>
    <w:rsid w:val="00B76BB3"/>
    <w:rsid w:val="00B77513"/>
    <w:rsid w:val="00B77E4D"/>
    <w:rsid w:val="00B8647C"/>
    <w:rsid w:val="00B90EBC"/>
    <w:rsid w:val="00BB05BE"/>
    <w:rsid w:val="00BB45EF"/>
    <w:rsid w:val="00BB4A88"/>
    <w:rsid w:val="00BB6E74"/>
    <w:rsid w:val="00BB7A03"/>
    <w:rsid w:val="00BC391D"/>
    <w:rsid w:val="00BD0371"/>
    <w:rsid w:val="00BD09B5"/>
    <w:rsid w:val="00BD67A2"/>
    <w:rsid w:val="00BD7C58"/>
    <w:rsid w:val="00BE6167"/>
    <w:rsid w:val="00BF2E37"/>
    <w:rsid w:val="00BF3781"/>
    <w:rsid w:val="00BF3F39"/>
    <w:rsid w:val="00BF5E0E"/>
    <w:rsid w:val="00BF6B2C"/>
    <w:rsid w:val="00C0025A"/>
    <w:rsid w:val="00C00445"/>
    <w:rsid w:val="00C023E7"/>
    <w:rsid w:val="00C077E1"/>
    <w:rsid w:val="00C1281D"/>
    <w:rsid w:val="00C1287F"/>
    <w:rsid w:val="00C14D90"/>
    <w:rsid w:val="00C32DAE"/>
    <w:rsid w:val="00C3363C"/>
    <w:rsid w:val="00C343DC"/>
    <w:rsid w:val="00C34520"/>
    <w:rsid w:val="00C36053"/>
    <w:rsid w:val="00C45C81"/>
    <w:rsid w:val="00C47A31"/>
    <w:rsid w:val="00C51560"/>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2000"/>
    <w:rsid w:val="00CA4ADF"/>
    <w:rsid w:val="00CA6EC0"/>
    <w:rsid w:val="00CB27E5"/>
    <w:rsid w:val="00CB51F7"/>
    <w:rsid w:val="00CB6AAE"/>
    <w:rsid w:val="00CC32B2"/>
    <w:rsid w:val="00CC3699"/>
    <w:rsid w:val="00CE0481"/>
    <w:rsid w:val="00CE1F51"/>
    <w:rsid w:val="00CF31CB"/>
    <w:rsid w:val="00D02E60"/>
    <w:rsid w:val="00D11F78"/>
    <w:rsid w:val="00D24739"/>
    <w:rsid w:val="00D26CCC"/>
    <w:rsid w:val="00D31699"/>
    <w:rsid w:val="00D31DD4"/>
    <w:rsid w:val="00D339B7"/>
    <w:rsid w:val="00D33A2C"/>
    <w:rsid w:val="00D44F44"/>
    <w:rsid w:val="00D45044"/>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15C0"/>
    <w:rsid w:val="00DA4656"/>
    <w:rsid w:val="00DA6517"/>
    <w:rsid w:val="00DB00D1"/>
    <w:rsid w:val="00DB3484"/>
    <w:rsid w:val="00DC63C6"/>
    <w:rsid w:val="00DD153C"/>
    <w:rsid w:val="00DD5B35"/>
    <w:rsid w:val="00DE028C"/>
    <w:rsid w:val="00DE34A2"/>
    <w:rsid w:val="00DF0211"/>
    <w:rsid w:val="00DF0EBE"/>
    <w:rsid w:val="00DF18C9"/>
    <w:rsid w:val="00DF77EE"/>
    <w:rsid w:val="00E10C8C"/>
    <w:rsid w:val="00E160CA"/>
    <w:rsid w:val="00E252E9"/>
    <w:rsid w:val="00E30B8B"/>
    <w:rsid w:val="00E31037"/>
    <w:rsid w:val="00E35EE1"/>
    <w:rsid w:val="00E36204"/>
    <w:rsid w:val="00E367A3"/>
    <w:rsid w:val="00E419F4"/>
    <w:rsid w:val="00E42FCB"/>
    <w:rsid w:val="00E4404B"/>
    <w:rsid w:val="00E44CA8"/>
    <w:rsid w:val="00E460FA"/>
    <w:rsid w:val="00E462E3"/>
    <w:rsid w:val="00E5270A"/>
    <w:rsid w:val="00E72AA1"/>
    <w:rsid w:val="00E76B96"/>
    <w:rsid w:val="00E86C6F"/>
    <w:rsid w:val="00E90446"/>
    <w:rsid w:val="00E92867"/>
    <w:rsid w:val="00E92B54"/>
    <w:rsid w:val="00E92F6C"/>
    <w:rsid w:val="00E94722"/>
    <w:rsid w:val="00E94AC9"/>
    <w:rsid w:val="00EA04E5"/>
    <w:rsid w:val="00EA57FA"/>
    <w:rsid w:val="00EB0F30"/>
    <w:rsid w:val="00EB1D63"/>
    <w:rsid w:val="00EB3BCF"/>
    <w:rsid w:val="00EB3D85"/>
    <w:rsid w:val="00EC0A94"/>
    <w:rsid w:val="00EC3E5F"/>
    <w:rsid w:val="00EC7113"/>
    <w:rsid w:val="00EC75BA"/>
    <w:rsid w:val="00ED0CC2"/>
    <w:rsid w:val="00ED134B"/>
    <w:rsid w:val="00ED5A07"/>
    <w:rsid w:val="00EE29C6"/>
    <w:rsid w:val="00EE4923"/>
    <w:rsid w:val="00EF0251"/>
    <w:rsid w:val="00EF1F0D"/>
    <w:rsid w:val="00EF3493"/>
    <w:rsid w:val="00EF3E76"/>
    <w:rsid w:val="00EF4098"/>
    <w:rsid w:val="00EF52D3"/>
    <w:rsid w:val="00F02EDC"/>
    <w:rsid w:val="00F14FCB"/>
    <w:rsid w:val="00F16F65"/>
    <w:rsid w:val="00F2278C"/>
    <w:rsid w:val="00F233F7"/>
    <w:rsid w:val="00F309BB"/>
    <w:rsid w:val="00F31DE6"/>
    <w:rsid w:val="00F5366C"/>
    <w:rsid w:val="00F54300"/>
    <w:rsid w:val="00F5486F"/>
    <w:rsid w:val="00F5607D"/>
    <w:rsid w:val="00F64B9B"/>
    <w:rsid w:val="00F71AEB"/>
    <w:rsid w:val="00F77B80"/>
    <w:rsid w:val="00F832D6"/>
    <w:rsid w:val="00F85336"/>
    <w:rsid w:val="00F85525"/>
    <w:rsid w:val="00F86A39"/>
    <w:rsid w:val="00FA192D"/>
    <w:rsid w:val="00FA27FA"/>
    <w:rsid w:val="00FA4C51"/>
    <w:rsid w:val="00FB3A84"/>
    <w:rsid w:val="00FC164D"/>
    <w:rsid w:val="00FC7000"/>
    <w:rsid w:val="00FD69E3"/>
    <w:rsid w:val="00FD7C61"/>
    <w:rsid w:val="00FE14A9"/>
    <w:rsid w:val="00FE5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link w:val="Subtitle"/>
    <w:rsid w:val="0072509F"/>
    <w:rPr>
      <w:b/>
      <w:sz w:val="28"/>
      <w:lang w:eastAsia="en-US"/>
    </w:rPr>
  </w:style>
  <w:style w:type="paragraph" w:styleId="NoSpacing">
    <w:name w:val="No Spacing"/>
    <w:uiPriority w:val="1"/>
    <w:qFormat/>
    <w:rsid w:val="007061B4"/>
    <w:rPr>
      <w:rFonts w:ascii="Calibri" w:eastAsia="Calibri" w:hAnsi="Calibri"/>
      <w:sz w:val="22"/>
      <w:szCs w:val="22"/>
      <w:lang w:val="en-US" w:eastAsia="en-US"/>
    </w:rPr>
  </w:style>
  <w:style w:type="character" w:styleId="Emphasis">
    <w:name w:val="Emphasis"/>
    <w:qFormat/>
    <w:rsid w:val="00074D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link w:val="Subtitle"/>
    <w:rsid w:val="0072509F"/>
    <w:rPr>
      <w:b/>
      <w:sz w:val="28"/>
      <w:lang w:eastAsia="en-US"/>
    </w:rPr>
  </w:style>
  <w:style w:type="paragraph" w:styleId="NoSpacing">
    <w:name w:val="No Spacing"/>
    <w:uiPriority w:val="1"/>
    <w:qFormat/>
    <w:rsid w:val="007061B4"/>
    <w:rPr>
      <w:rFonts w:ascii="Calibri" w:eastAsia="Calibri" w:hAnsi="Calibri"/>
      <w:sz w:val="22"/>
      <w:szCs w:val="22"/>
      <w:lang w:val="en-US" w:eastAsia="en-US"/>
    </w:rPr>
  </w:style>
  <w:style w:type="character" w:styleId="Emphasis">
    <w:name w:val="Emphasis"/>
    <w:qFormat/>
    <w:rsid w:val="00074D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D28E5-B1D6-47FE-B8F1-22BE42F7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0</TotalTime>
  <Pages>3</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Toshiba</Company>
  <LinksUpToDate>false</LinksUpToDate>
  <CharactersWithSpaces>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Moroz Emilia</cp:lastModifiedBy>
  <cp:revision>2</cp:revision>
  <cp:lastPrinted>2013-07-10T15:49:00Z</cp:lastPrinted>
  <dcterms:created xsi:type="dcterms:W3CDTF">2014-12-10T15:57:00Z</dcterms:created>
  <dcterms:modified xsi:type="dcterms:W3CDTF">2014-12-10T15:57:00Z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